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59" w:rsidRDefault="0041375B" w:rsidP="00477D59">
      <w:pPr>
        <w:jc w:val="right"/>
        <w:rPr>
          <w:sz w:val="28"/>
          <w:szCs w:val="28"/>
        </w:rPr>
      </w:pPr>
      <w:r w:rsidRPr="0041375B">
        <w:rPr>
          <w:sz w:val="28"/>
          <w:szCs w:val="28"/>
        </w:rPr>
        <w:tab/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77D59" w:rsidRPr="005E33A6" w:rsidTr="008950C9">
        <w:tc>
          <w:tcPr>
            <w:tcW w:w="4785" w:type="dxa"/>
            <w:hideMark/>
          </w:tcPr>
          <w:p w:rsidR="00477D59" w:rsidRPr="005E33A6" w:rsidRDefault="00477D59" w:rsidP="008950C9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477D59" w:rsidRPr="005E33A6" w:rsidRDefault="00477D59" w:rsidP="008950C9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 w:rsidRPr="005E33A6"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477D59" w:rsidRPr="005E33A6" w:rsidRDefault="00477D59" w:rsidP="008950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>Приказом по МБОУ СОШ № 17 № 8</w:t>
            </w:r>
          </w:p>
          <w:p w:rsidR="00477D59" w:rsidRPr="005E33A6" w:rsidRDefault="00477D59" w:rsidP="008950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 xml:space="preserve"> от 26. 01. 2015 г.  </w:t>
            </w:r>
          </w:p>
          <w:p w:rsidR="00477D59" w:rsidRPr="005E33A6" w:rsidRDefault="00477D59" w:rsidP="008950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>Директор МБОУ СОШ № 17</w:t>
            </w:r>
          </w:p>
          <w:p w:rsidR="00477D59" w:rsidRPr="005E33A6" w:rsidRDefault="00477D59" w:rsidP="008950C9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 xml:space="preserve"> Кучина Е.А.</w:t>
            </w:r>
          </w:p>
        </w:tc>
      </w:tr>
    </w:tbl>
    <w:p w:rsidR="0041375B" w:rsidRDefault="0041375B" w:rsidP="00477D59">
      <w:pPr>
        <w:jc w:val="right"/>
        <w:rPr>
          <w:sz w:val="28"/>
          <w:szCs w:val="28"/>
        </w:rPr>
      </w:pPr>
    </w:p>
    <w:p w:rsidR="0041375B" w:rsidRPr="0041375B" w:rsidRDefault="0041375B" w:rsidP="0041375B">
      <w:pPr>
        <w:tabs>
          <w:tab w:val="left" w:pos="6150"/>
        </w:tabs>
        <w:jc w:val="center"/>
        <w:rPr>
          <w:b/>
          <w:sz w:val="28"/>
          <w:szCs w:val="28"/>
        </w:rPr>
      </w:pPr>
      <w:r w:rsidRPr="0041375B">
        <w:rPr>
          <w:b/>
          <w:sz w:val="28"/>
          <w:szCs w:val="28"/>
        </w:rPr>
        <w:t>ПОЛОЖЕНИЕ</w:t>
      </w:r>
    </w:p>
    <w:p w:rsidR="0041375B" w:rsidRDefault="0041375B" w:rsidP="0041375B">
      <w:pPr>
        <w:tabs>
          <w:tab w:val="left" w:pos="1500"/>
        </w:tabs>
        <w:jc w:val="center"/>
        <w:rPr>
          <w:b/>
          <w:sz w:val="28"/>
          <w:szCs w:val="28"/>
        </w:rPr>
      </w:pPr>
      <w:r w:rsidRPr="0041375B">
        <w:rPr>
          <w:b/>
          <w:sz w:val="28"/>
          <w:szCs w:val="28"/>
        </w:rPr>
        <w:t xml:space="preserve">об оказании платных образовательных услуг, предоставляемых </w:t>
      </w:r>
    </w:p>
    <w:p w:rsidR="0041375B" w:rsidRDefault="0041375B" w:rsidP="0041375B">
      <w:pPr>
        <w:tabs>
          <w:tab w:val="left" w:pos="1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17</w:t>
      </w:r>
    </w:p>
    <w:p w:rsidR="0041375B" w:rsidRPr="0041375B" w:rsidRDefault="0041375B" w:rsidP="0041375B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41375B" w:rsidRPr="0041375B" w:rsidRDefault="0041375B" w:rsidP="0041375B">
      <w:pPr>
        <w:pStyle w:val="a9"/>
        <w:numPr>
          <w:ilvl w:val="0"/>
          <w:numId w:val="24"/>
        </w:numPr>
        <w:tabs>
          <w:tab w:val="left" w:pos="930"/>
        </w:tabs>
        <w:spacing w:after="200" w:line="276" w:lineRule="auto"/>
        <w:ind w:left="2410" w:firstLine="425"/>
        <w:rPr>
          <w:b/>
          <w:sz w:val="28"/>
          <w:szCs w:val="28"/>
        </w:rPr>
      </w:pPr>
      <w:r w:rsidRPr="0041375B">
        <w:rPr>
          <w:b/>
          <w:sz w:val="28"/>
          <w:szCs w:val="28"/>
        </w:rPr>
        <w:t>Общие положения</w:t>
      </w:r>
    </w:p>
    <w:p w:rsidR="0041375B" w:rsidRPr="0041375B" w:rsidRDefault="0041375B" w:rsidP="0041375B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1375B">
        <w:rPr>
          <w:color w:val="000000" w:themeColor="text1"/>
          <w:sz w:val="28"/>
          <w:szCs w:val="28"/>
        </w:rPr>
        <w:t xml:space="preserve">Настоящее Положение об оказании платных образовательных услуг, предоставляемых Муниципальным </w:t>
      </w:r>
      <w:r w:rsidR="00F56E0A">
        <w:rPr>
          <w:color w:val="000000" w:themeColor="text1"/>
          <w:sz w:val="28"/>
          <w:szCs w:val="28"/>
        </w:rPr>
        <w:t>бюджетным обще</w:t>
      </w:r>
      <w:r w:rsidRPr="0041375B">
        <w:rPr>
          <w:color w:val="000000" w:themeColor="text1"/>
          <w:sz w:val="28"/>
          <w:szCs w:val="28"/>
        </w:rPr>
        <w:t xml:space="preserve">образовательным учреждением </w:t>
      </w:r>
      <w:r w:rsidR="00F56E0A">
        <w:rPr>
          <w:color w:val="000000" w:themeColor="text1"/>
          <w:sz w:val="28"/>
          <w:szCs w:val="28"/>
        </w:rPr>
        <w:t>с</w:t>
      </w:r>
      <w:r w:rsidRPr="0041375B">
        <w:rPr>
          <w:color w:val="000000" w:themeColor="text1"/>
          <w:sz w:val="28"/>
          <w:szCs w:val="28"/>
        </w:rPr>
        <w:t>редней общеобразовательной школой №17 (далее – Исполнитель, Учреждение), определяет цели, задачи, правила и порядок оказания платных услуг, правовые, экономические и организационные основы предоставления платных услуг Учреждением, подведомственным управлению образования администрации города Твери.</w:t>
      </w:r>
    </w:p>
    <w:p w:rsidR="0041375B" w:rsidRPr="0041375B" w:rsidRDefault="0041375B" w:rsidP="0041375B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76"/>
        <w:jc w:val="both"/>
        <w:rPr>
          <w:color w:val="000000" w:themeColor="text1"/>
          <w:sz w:val="28"/>
          <w:szCs w:val="28"/>
        </w:rPr>
      </w:pPr>
      <w:proofErr w:type="gramStart"/>
      <w:r w:rsidRPr="0041375B">
        <w:rPr>
          <w:color w:val="000000" w:themeColor="text1"/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Pr="0041375B">
          <w:rPr>
            <w:color w:val="000000" w:themeColor="text1"/>
            <w:sz w:val="28"/>
            <w:szCs w:val="28"/>
          </w:rPr>
          <w:t>Законом</w:t>
        </w:r>
      </w:hyperlink>
      <w:r w:rsidRPr="0041375B">
        <w:rPr>
          <w:color w:val="000000" w:themeColor="text1"/>
          <w:sz w:val="28"/>
          <w:szCs w:val="28"/>
        </w:rPr>
        <w:t xml:space="preserve"> </w:t>
      </w:r>
      <w:r w:rsidR="00F56E0A">
        <w:rPr>
          <w:color w:val="000000" w:themeColor="text1"/>
          <w:sz w:val="28"/>
          <w:szCs w:val="28"/>
        </w:rPr>
        <w:t xml:space="preserve">РФ от 29.12.2012 № 273 ФЗ </w:t>
      </w:r>
      <w:r w:rsidR="00F56E0A" w:rsidRPr="0041375B">
        <w:rPr>
          <w:color w:val="000000" w:themeColor="text1"/>
          <w:sz w:val="28"/>
          <w:szCs w:val="28"/>
        </w:rPr>
        <w:t>"Об образовании</w:t>
      </w:r>
      <w:r w:rsidR="00F56E0A">
        <w:rPr>
          <w:color w:val="000000" w:themeColor="text1"/>
          <w:sz w:val="28"/>
          <w:szCs w:val="28"/>
        </w:rPr>
        <w:t xml:space="preserve"> в</w:t>
      </w:r>
      <w:r w:rsidR="00F56E0A" w:rsidRPr="00F56E0A">
        <w:rPr>
          <w:color w:val="000000" w:themeColor="text1"/>
          <w:sz w:val="28"/>
          <w:szCs w:val="28"/>
        </w:rPr>
        <w:t xml:space="preserve"> </w:t>
      </w:r>
      <w:r w:rsidR="00F56E0A" w:rsidRPr="0041375B">
        <w:rPr>
          <w:color w:val="000000" w:themeColor="text1"/>
          <w:sz w:val="28"/>
          <w:szCs w:val="28"/>
        </w:rPr>
        <w:t>РФ</w:t>
      </w:r>
      <w:r w:rsidR="00F56E0A" w:rsidRPr="0041375B">
        <w:rPr>
          <w:color w:val="000000" w:themeColor="text1"/>
          <w:sz w:val="28"/>
          <w:szCs w:val="28"/>
        </w:rPr>
        <w:t xml:space="preserve"> </w:t>
      </w:r>
      <w:r w:rsidR="00F56E0A" w:rsidRPr="0041375B">
        <w:rPr>
          <w:color w:val="000000" w:themeColor="text1"/>
          <w:sz w:val="28"/>
          <w:szCs w:val="28"/>
        </w:rPr>
        <w:t>"</w:t>
      </w:r>
      <w:r w:rsidRPr="0041375B">
        <w:rPr>
          <w:color w:val="000000" w:themeColor="text1"/>
          <w:sz w:val="28"/>
          <w:szCs w:val="28"/>
        </w:rPr>
        <w:t>, Законом РФ «О защите прав потребителей»</w:t>
      </w:r>
      <w:r w:rsidR="00F56E0A">
        <w:rPr>
          <w:color w:val="000000" w:themeColor="text1"/>
          <w:sz w:val="28"/>
          <w:szCs w:val="28"/>
        </w:rPr>
        <w:t>, Постановлением Правительства РФ от 15.08.2013 г. № 706 «Об утверждении правил оказания платных дополнительных</w:t>
      </w:r>
      <w:bookmarkStart w:id="0" w:name="_GoBack"/>
      <w:bookmarkEnd w:id="0"/>
      <w:r w:rsidR="00F56E0A">
        <w:rPr>
          <w:color w:val="000000" w:themeColor="text1"/>
          <w:sz w:val="28"/>
          <w:szCs w:val="28"/>
        </w:rPr>
        <w:t xml:space="preserve"> услуг»</w:t>
      </w:r>
      <w:r w:rsidRPr="0041375B">
        <w:rPr>
          <w:color w:val="000000" w:themeColor="text1"/>
          <w:sz w:val="28"/>
          <w:szCs w:val="28"/>
        </w:rPr>
        <w:t>, Уставом М</w:t>
      </w:r>
      <w:r w:rsidR="00F56E0A">
        <w:rPr>
          <w:color w:val="000000" w:themeColor="text1"/>
          <w:sz w:val="28"/>
          <w:szCs w:val="28"/>
        </w:rPr>
        <w:t>Б</w:t>
      </w:r>
      <w:r w:rsidRPr="0041375B">
        <w:rPr>
          <w:color w:val="000000" w:themeColor="text1"/>
          <w:sz w:val="28"/>
          <w:szCs w:val="28"/>
        </w:rPr>
        <w:t xml:space="preserve">ОУ СОШ №17 для регулирования отношений возникающих между потребителем и исполнителем при оказании платных образовательных услуг в сфере </w:t>
      </w:r>
      <w:r w:rsidRPr="0041375B">
        <w:rPr>
          <w:spacing w:val="-4"/>
          <w:sz w:val="28"/>
          <w:szCs w:val="28"/>
        </w:rPr>
        <w:t>начального общего, основного общего</w:t>
      </w:r>
      <w:proofErr w:type="gramEnd"/>
      <w:r w:rsidRPr="0041375B">
        <w:rPr>
          <w:spacing w:val="-4"/>
          <w:sz w:val="28"/>
          <w:szCs w:val="28"/>
        </w:rPr>
        <w:t xml:space="preserve"> и среднего </w:t>
      </w:r>
      <w:r w:rsidR="00F56E0A">
        <w:rPr>
          <w:spacing w:val="-4"/>
          <w:sz w:val="28"/>
          <w:szCs w:val="28"/>
        </w:rPr>
        <w:t xml:space="preserve"> </w:t>
      </w:r>
      <w:r w:rsidRPr="0041375B">
        <w:rPr>
          <w:spacing w:val="-4"/>
          <w:sz w:val="28"/>
          <w:szCs w:val="28"/>
        </w:rPr>
        <w:t xml:space="preserve"> общего образования, в целях обеспечения более полного удовлетворения спроса населения на образовательные услуги, не предусмотренные в рамках основной образовательной деятельности финансируемой за счет средств потребителей.</w:t>
      </w:r>
      <w:r w:rsidR="00F56E0A">
        <w:rPr>
          <w:spacing w:val="-4"/>
          <w:sz w:val="28"/>
          <w:szCs w:val="28"/>
        </w:rPr>
        <w:t xml:space="preserve"> </w:t>
      </w:r>
      <w:r w:rsidRPr="0041375B">
        <w:rPr>
          <w:color w:val="000000" w:themeColor="text1"/>
          <w:sz w:val="28"/>
          <w:szCs w:val="28"/>
        </w:rPr>
        <w:t>Понятия, используемые в настоящем Положении: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color w:val="000000" w:themeColor="text1"/>
          <w:sz w:val="28"/>
          <w:szCs w:val="28"/>
        </w:rPr>
      </w:pPr>
      <w:r w:rsidRPr="0041375B">
        <w:rPr>
          <w:i/>
          <w:color w:val="000000" w:themeColor="text1"/>
          <w:sz w:val="28"/>
          <w:szCs w:val="28"/>
        </w:rPr>
        <w:t>Потребитель услуги</w:t>
      </w:r>
      <w:r w:rsidRPr="0041375B">
        <w:rPr>
          <w:color w:val="000000" w:themeColor="text1"/>
          <w:sz w:val="28"/>
          <w:szCs w:val="28"/>
        </w:rPr>
        <w:t xml:space="preserve"> – несовершеннолетний, получающий услугу исключительно для себя.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color w:val="000000" w:themeColor="text1"/>
          <w:sz w:val="28"/>
          <w:szCs w:val="28"/>
        </w:rPr>
      </w:pPr>
      <w:r w:rsidRPr="0041375B">
        <w:rPr>
          <w:i/>
          <w:color w:val="000000" w:themeColor="text1"/>
          <w:sz w:val="28"/>
          <w:szCs w:val="28"/>
        </w:rPr>
        <w:t>Заказчик</w:t>
      </w:r>
      <w:r w:rsidRPr="0041375B">
        <w:rPr>
          <w:color w:val="000000" w:themeColor="text1"/>
          <w:sz w:val="28"/>
          <w:szCs w:val="28"/>
        </w:rPr>
        <w:t xml:space="preserve"> - гражданин, заказывающий услугу для несовершеннолетних граждан, законным представителем которых он является.</w:t>
      </w:r>
    </w:p>
    <w:p w:rsidR="0041375B" w:rsidRPr="0041375B" w:rsidRDefault="0041375B" w:rsidP="0041375B">
      <w:pPr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41375B">
        <w:rPr>
          <w:i/>
          <w:color w:val="000000" w:themeColor="text1"/>
          <w:sz w:val="28"/>
          <w:szCs w:val="28"/>
        </w:rPr>
        <w:t>Исполнитель</w:t>
      </w:r>
      <w:r w:rsidRPr="0041375B">
        <w:rPr>
          <w:color w:val="000000" w:themeColor="text1"/>
          <w:sz w:val="28"/>
          <w:szCs w:val="28"/>
        </w:rPr>
        <w:t xml:space="preserve"> – </w:t>
      </w:r>
      <w:r w:rsidRPr="0041375B">
        <w:rPr>
          <w:sz w:val="28"/>
          <w:szCs w:val="28"/>
        </w:rPr>
        <w:t xml:space="preserve">Муниципальное </w:t>
      </w:r>
      <w:r w:rsidR="00F56E0A">
        <w:rPr>
          <w:sz w:val="28"/>
          <w:szCs w:val="28"/>
        </w:rPr>
        <w:t xml:space="preserve">бюджетное </w:t>
      </w:r>
      <w:r w:rsidRPr="0041375B">
        <w:rPr>
          <w:sz w:val="28"/>
          <w:szCs w:val="28"/>
        </w:rPr>
        <w:t>общеобразовательное учреждение Средняя общеобразовательная школа №17 города Твери.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39"/>
        <w:jc w:val="both"/>
        <w:rPr>
          <w:sz w:val="28"/>
          <w:szCs w:val="28"/>
        </w:rPr>
      </w:pPr>
      <w:r w:rsidRPr="0041375B">
        <w:rPr>
          <w:i/>
          <w:sz w:val="28"/>
          <w:szCs w:val="28"/>
        </w:rPr>
        <w:t>Платная образовательная услуга</w:t>
      </w:r>
      <w:r w:rsidRPr="0041375B">
        <w:rPr>
          <w:sz w:val="28"/>
          <w:szCs w:val="28"/>
        </w:rPr>
        <w:t xml:space="preserve"> - услуга, предоставляемая исполнителем потребителю сверх основной образовательной программы, гарантированной образовательным стандартом, за его счет, с целью всестороннего удовлетворения образовательных потребностей потребителей.</w:t>
      </w:r>
      <w:r w:rsidR="00F56E0A">
        <w:rPr>
          <w:sz w:val="28"/>
          <w:szCs w:val="28"/>
        </w:rPr>
        <w:t xml:space="preserve"> </w:t>
      </w:r>
      <w:r w:rsidRPr="0041375B">
        <w:rPr>
          <w:sz w:val="28"/>
          <w:szCs w:val="28"/>
        </w:rPr>
        <w:t>К платным образовательным услугам относятся: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39"/>
        <w:jc w:val="both"/>
        <w:rPr>
          <w:spacing w:val="-3"/>
          <w:sz w:val="28"/>
          <w:szCs w:val="28"/>
        </w:rPr>
      </w:pPr>
      <w:r w:rsidRPr="0041375B">
        <w:rPr>
          <w:spacing w:val="-3"/>
          <w:sz w:val="28"/>
          <w:szCs w:val="28"/>
        </w:rPr>
        <w:lastRenderedPageBreak/>
        <w:t xml:space="preserve">- </w:t>
      </w:r>
      <w:proofErr w:type="gramStart"/>
      <w:r w:rsidRPr="0041375B">
        <w:rPr>
          <w:spacing w:val="-3"/>
          <w:sz w:val="28"/>
          <w:szCs w:val="28"/>
        </w:rPr>
        <w:t>обучение</w:t>
      </w:r>
      <w:proofErr w:type="gramEnd"/>
      <w:r w:rsidRPr="0041375B">
        <w:rPr>
          <w:spacing w:val="-3"/>
          <w:sz w:val="28"/>
          <w:szCs w:val="28"/>
        </w:rPr>
        <w:t xml:space="preserve"> по дополнительным образовательным программам;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39"/>
        <w:jc w:val="both"/>
        <w:rPr>
          <w:spacing w:val="-3"/>
          <w:sz w:val="28"/>
          <w:szCs w:val="28"/>
        </w:rPr>
      </w:pPr>
      <w:r w:rsidRPr="0041375B">
        <w:rPr>
          <w:spacing w:val="-3"/>
          <w:sz w:val="28"/>
          <w:szCs w:val="28"/>
        </w:rPr>
        <w:t>- ведение специальных курсов;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39"/>
        <w:jc w:val="both"/>
        <w:rPr>
          <w:spacing w:val="-3"/>
          <w:sz w:val="28"/>
          <w:szCs w:val="28"/>
        </w:rPr>
      </w:pPr>
      <w:r w:rsidRPr="0041375B">
        <w:rPr>
          <w:spacing w:val="-3"/>
          <w:sz w:val="28"/>
          <w:szCs w:val="28"/>
        </w:rPr>
        <w:t>- репетиторство;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39"/>
        <w:jc w:val="both"/>
        <w:rPr>
          <w:spacing w:val="-3"/>
          <w:sz w:val="28"/>
          <w:szCs w:val="28"/>
        </w:rPr>
      </w:pPr>
      <w:r w:rsidRPr="0041375B">
        <w:rPr>
          <w:spacing w:val="-3"/>
          <w:sz w:val="28"/>
          <w:szCs w:val="28"/>
        </w:rPr>
        <w:t>- углубленное изучение предметов, но не вместо образовательной деятельности, финансируемой из средств бюджета;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39"/>
        <w:jc w:val="both"/>
        <w:rPr>
          <w:spacing w:val="-3"/>
          <w:sz w:val="28"/>
          <w:szCs w:val="28"/>
        </w:rPr>
      </w:pPr>
      <w:r w:rsidRPr="0041375B">
        <w:rPr>
          <w:spacing w:val="-3"/>
          <w:sz w:val="28"/>
          <w:szCs w:val="28"/>
        </w:rPr>
        <w:t>- другие услуги.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В соответствии с Уставом Учреждения виды платных услуг могут быть изменены в соответствии с требованиями законодательства Российской Федерации.</w:t>
      </w:r>
    </w:p>
    <w:p w:rsidR="0041375B" w:rsidRPr="0041375B" w:rsidRDefault="0041375B" w:rsidP="0041375B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 xml:space="preserve">Платные образовательные услуги предоставляются потребителям в помещении Учреждения, расположенном по адресу г. Тверь, ул. Мусоргского, д.5., ул. Красина, д. </w:t>
      </w:r>
      <w:r w:rsidR="009055DF">
        <w:rPr>
          <w:bCs/>
          <w:sz w:val="28"/>
          <w:szCs w:val="28"/>
        </w:rPr>
        <w:t>40</w:t>
      </w:r>
      <w:r w:rsidRPr="0041375B">
        <w:rPr>
          <w:bCs/>
          <w:sz w:val="28"/>
          <w:szCs w:val="28"/>
        </w:rPr>
        <w:t>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39"/>
        <w:jc w:val="both"/>
        <w:rPr>
          <w:sz w:val="28"/>
          <w:szCs w:val="28"/>
        </w:rPr>
      </w:pPr>
    </w:p>
    <w:p w:rsidR="0041375B" w:rsidRPr="0041375B" w:rsidRDefault="0041375B" w:rsidP="0041375B">
      <w:pPr>
        <w:autoSpaceDE w:val="0"/>
        <w:autoSpaceDN w:val="0"/>
        <w:adjustRightInd w:val="0"/>
        <w:ind w:left="-284"/>
        <w:jc w:val="center"/>
        <w:outlineLvl w:val="0"/>
        <w:rPr>
          <w:b/>
          <w:sz w:val="28"/>
          <w:szCs w:val="28"/>
        </w:rPr>
      </w:pPr>
      <w:r w:rsidRPr="0041375B">
        <w:rPr>
          <w:b/>
          <w:sz w:val="28"/>
          <w:szCs w:val="28"/>
        </w:rPr>
        <w:t>2. Цели и задачи оказания платных дополнительных образовательных услуг</w:t>
      </w:r>
    </w:p>
    <w:p w:rsidR="0041375B" w:rsidRPr="0041375B" w:rsidRDefault="0041375B" w:rsidP="0041375B">
      <w:pPr>
        <w:pStyle w:val="a9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375B">
        <w:rPr>
          <w:sz w:val="28"/>
          <w:szCs w:val="28"/>
        </w:rPr>
        <w:t xml:space="preserve">Целью оказания платных образовательных услуг является организация досуга, повышение эффективности работы учреждения. </w:t>
      </w:r>
    </w:p>
    <w:p w:rsidR="0041375B" w:rsidRPr="0041375B" w:rsidRDefault="0041375B" w:rsidP="0041375B">
      <w:pPr>
        <w:pStyle w:val="a9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Задачами оказания платных образовательных услуг являются: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-более полное удовлетворение запросов жителей Тверской области в сфере образования на основе расширения спектра образовательных услуг;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-обеспечение всестороннего развития и формирования личности ребенка;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-реализация права каждого ребенка на качественное и доступное образование, обеспечивающее равные стартовые условия для полноценного психического развития детей как основы их успешного обучения в школе;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proofErr w:type="gramStart"/>
      <w:r w:rsidRPr="0041375B">
        <w:rPr>
          <w:sz w:val="28"/>
          <w:szCs w:val="28"/>
        </w:rPr>
        <w:t>-улучшение качества личностно-ориентированной образовательной среды, положительно влияющей на физическое, психическое, нравственное благополучия учащихся;</w:t>
      </w:r>
      <w:proofErr w:type="gramEnd"/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развитие индивидуальных склонностей учащихся;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-создание условий для обеспечения высокого уровня качества образования на основе квалифицированного подхода с учетом запросов потребителей.</w:t>
      </w:r>
    </w:p>
    <w:p w:rsidR="0041375B" w:rsidRPr="0041375B" w:rsidRDefault="0041375B" w:rsidP="0041375B">
      <w:pPr>
        <w:pStyle w:val="a9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Платные образовательные услуги не рассматриваются как предпринимательская деятельность, так как доход от них идет на развитие и совершенствование Учреждения.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41375B" w:rsidRPr="0041375B" w:rsidRDefault="0041375B" w:rsidP="0041375B">
      <w:pPr>
        <w:tabs>
          <w:tab w:val="left" w:pos="1890"/>
        </w:tabs>
        <w:ind w:left="-284"/>
        <w:jc w:val="center"/>
        <w:rPr>
          <w:sz w:val="28"/>
          <w:szCs w:val="28"/>
        </w:rPr>
      </w:pPr>
      <w:r w:rsidRPr="0041375B">
        <w:rPr>
          <w:b/>
          <w:sz w:val="28"/>
          <w:szCs w:val="28"/>
        </w:rPr>
        <w:t>3. Правила, условия и порядок оказания платных дополнительных  образовательных услуг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Платные образовательные услуги, оказываемые исполнителем, предоставляются потребителю на основании добровольно заключенного письменного договора на оказание платных образовательных услуг.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Учреждение создает условия для предоставления платных образовательных услуг в соответствии с требованиями законодательства РФ, гарантируя охрану жизни и безопасность здоровья потребителей.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lastRenderedPageBreak/>
        <w:t>Режим работы, условия и порядок предоставления платных образовательных услуг определяется договором.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Исполнитель оказывает платные услуги потребителям в соответствии с Уставом Учреждения.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Оплата платных образовательных услуг осуществляется на основании договора.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Средства от платных образовательных услуг, перечисляются потребителем в установленном порядке в бухгалтерию Учреждения.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 xml:space="preserve">Потребители платных образовательных услуг обязаны оплатить их в порядке и в сроки, указанные в договоре. 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Исполнитель не может оказывать платные образовательные услуги взамен основной деятельности, финансируемой за счет бюджетных средств.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proofErr w:type="gramStart"/>
      <w:r w:rsidRPr="0041375B">
        <w:rPr>
          <w:bCs/>
          <w:sz w:val="28"/>
          <w:szCs w:val="28"/>
        </w:rPr>
        <w:t>Исполнитель предоставляет льготы по оплате платных образовательных услуг для детей сирот и опекаемых – в размере 30%  от установленной договором оплаты, для детей сотрудников Учреждения – в размере 50% от установленной договором оплаты, для детей малоимущих семей, беженцев, вынужденных переселенцев или временно находящихся на территории России - в размере 50 % от установленной договором оплаты, семьям, в которых платными образовательными услугами пользуются двое и</w:t>
      </w:r>
      <w:proofErr w:type="gramEnd"/>
      <w:r w:rsidRPr="0041375B">
        <w:rPr>
          <w:bCs/>
          <w:sz w:val="28"/>
          <w:szCs w:val="28"/>
        </w:rPr>
        <w:t xml:space="preserve"> более детей – в размере 20 % от установленной договором оплаты.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Льготы предоставляются на основании письменного заявления родителя (законного представителя).</w:t>
      </w:r>
    </w:p>
    <w:p w:rsidR="0041375B" w:rsidRPr="0041375B" w:rsidRDefault="0041375B" w:rsidP="0041375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 xml:space="preserve">Претензии и </w:t>
      </w:r>
      <w:proofErr w:type="gramStart"/>
      <w:r w:rsidRPr="0041375B">
        <w:rPr>
          <w:bCs/>
          <w:sz w:val="28"/>
          <w:szCs w:val="28"/>
        </w:rPr>
        <w:t>споры, возникающие между потребителем и исполнителем разрешаются</w:t>
      </w:r>
      <w:proofErr w:type="gramEnd"/>
      <w:r w:rsidRPr="0041375B">
        <w:rPr>
          <w:bCs/>
          <w:sz w:val="28"/>
          <w:szCs w:val="28"/>
        </w:rPr>
        <w:t xml:space="preserve"> по соглашению сторон или в судебном порядке в соответствии с законодательством Российской Федерации.</w:t>
      </w:r>
    </w:p>
    <w:p w:rsidR="0041375B" w:rsidRPr="0041375B" w:rsidRDefault="0041375B" w:rsidP="0041375B">
      <w:pPr>
        <w:pStyle w:val="a9"/>
        <w:tabs>
          <w:tab w:val="left" w:pos="993"/>
        </w:tabs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</w:p>
    <w:p w:rsidR="0041375B" w:rsidRPr="0041375B" w:rsidRDefault="0041375B" w:rsidP="0041375B">
      <w:pPr>
        <w:tabs>
          <w:tab w:val="left" w:pos="2055"/>
        </w:tabs>
        <w:ind w:left="-284"/>
        <w:jc w:val="center"/>
        <w:rPr>
          <w:b/>
          <w:sz w:val="28"/>
          <w:szCs w:val="28"/>
        </w:rPr>
      </w:pPr>
      <w:r w:rsidRPr="0041375B">
        <w:rPr>
          <w:b/>
          <w:sz w:val="28"/>
          <w:szCs w:val="28"/>
        </w:rPr>
        <w:t>4. Порядок формирования и расхода средств, полученных за оказание платных образовательных услуг</w:t>
      </w:r>
    </w:p>
    <w:p w:rsidR="0041375B" w:rsidRPr="0041375B" w:rsidRDefault="0041375B" w:rsidP="0041375B">
      <w:pPr>
        <w:pStyle w:val="a9"/>
        <w:numPr>
          <w:ilvl w:val="0"/>
          <w:numId w:val="2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 xml:space="preserve">Формирование средств, полученных за оказание платных образовательных услуг, производится в соответствии с настоящим Положением, требованиями бухгалтерского учета, Бюджетного </w:t>
      </w:r>
      <w:hyperlink r:id="rId9" w:history="1">
        <w:r w:rsidRPr="0041375B">
          <w:rPr>
            <w:color w:val="000000" w:themeColor="text1"/>
            <w:sz w:val="28"/>
            <w:szCs w:val="28"/>
          </w:rPr>
          <w:t>кодекса</w:t>
        </w:r>
      </w:hyperlink>
      <w:r w:rsidRPr="0041375B">
        <w:rPr>
          <w:color w:val="000000" w:themeColor="text1"/>
          <w:sz w:val="28"/>
          <w:szCs w:val="28"/>
        </w:rPr>
        <w:t xml:space="preserve"> </w:t>
      </w:r>
      <w:r w:rsidRPr="0041375B">
        <w:rPr>
          <w:sz w:val="28"/>
          <w:szCs w:val="28"/>
        </w:rPr>
        <w:t>Российской Федерации.</w:t>
      </w:r>
    </w:p>
    <w:p w:rsidR="0041375B" w:rsidRPr="0041375B" w:rsidRDefault="0041375B" w:rsidP="0041375B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proofErr w:type="gramStart"/>
      <w:r w:rsidRPr="0041375B">
        <w:rPr>
          <w:bCs/>
          <w:sz w:val="28"/>
          <w:szCs w:val="28"/>
        </w:rPr>
        <w:t>Контроль за</w:t>
      </w:r>
      <w:proofErr w:type="gramEnd"/>
      <w:r w:rsidRPr="0041375B">
        <w:rPr>
          <w:bCs/>
          <w:sz w:val="28"/>
          <w:szCs w:val="28"/>
        </w:rPr>
        <w:t xml:space="preserve"> расходованием средств, полученных исполнителем в связи с оказанием платных образовательных услуг осуществляет Общественный Совет Учреждения.</w:t>
      </w:r>
    </w:p>
    <w:p w:rsidR="0041375B" w:rsidRPr="0041375B" w:rsidRDefault="0041375B" w:rsidP="0041375B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>Все средства за платные дополнительные услуги поступают на расчетный счет школы.</w:t>
      </w:r>
    </w:p>
    <w:p w:rsidR="0041375B" w:rsidRPr="0041375B" w:rsidRDefault="0041375B" w:rsidP="0041375B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41375B">
        <w:rPr>
          <w:bCs/>
          <w:sz w:val="28"/>
          <w:szCs w:val="28"/>
        </w:rPr>
        <w:t xml:space="preserve">Бухгалтерия осуществляет </w:t>
      </w:r>
      <w:proofErr w:type="gramStart"/>
      <w:r w:rsidRPr="0041375B">
        <w:rPr>
          <w:bCs/>
          <w:sz w:val="28"/>
          <w:szCs w:val="28"/>
        </w:rPr>
        <w:t>контроль за</w:t>
      </w:r>
      <w:proofErr w:type="gramEnd"/>
      <w:r w:rsidRPr="0041375B">
        <w:rPr>
          <w:bCs/>
          <w:sz w:val="28"/>
          <w:szCs w:val="28"/>
        </w:rPr>
        <w:t xml:space="preserve"> поступлением и расходованием средств от оказания дополнительных платных образовательных услуг в соответствии со статьями, определёнными Положением.</w:t>
      </w:r>
    </w:p>
    <w:p w:rsidR="0041375B" w:rsidRPr="0041375B" w:rsidRDefault="0041375B" w:rsidP="0041375B">
      <w:pPr>
        <w:pStyle w:val="a9"/>
        <w:numPr>
          <w:ilvl w:val="0"/>
          <w:numId w:val="2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41375B">
        <w:rPr>
          <w:sz w:val="28"/>
          <w:szCs w:val="28"/>
        </w:rPr>
        <w:lastRenderedPageBreak/>
        <w:t>Средства, полученные от оказания платных образовательных услуг распределяются</w:t>
      </w:r>
      <w:proofErr w:type="gramEnd"/>
      <w:r w:rsidRPr="0041375B">
        <w:rPr>
          <w:sz w:val="28"/>
          <w:szCs w:val="28"/>
        </w:rPr>
        <w:t xml:space="preserve"> в соответствии с утвержденной Учреждением сметой расходов на каждый вид деятельности следующим образом: </w:t>
      </w:r>
    </w:p>
    <w:p w:rsidR="0041375B" w:rsidRPr="0041375B" w:rsidRDefault="0041375B" w:rsidP="0041375B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 xml:space="preserve">на заработную плату 60% от дохода, </w:t>
      </w:r>
      <w:proofErr w:type="gramStart"/>
      <w:r w:rsidRPr="0041375B">
        <w:rPr>
          <w:sz w:val="28"/>
          <w:szCs w:val="28"/>
        </w:rPr>
        <w:t>которые</w:t>
      </w:r>
      <w:proofErr w:type="gramEnd"/>
      <w:r w:rsidRPr="0041375B">
        <w:rPr>
          <w:sz w:val="28"/>
          <w:szCs w:val="28"/>
        </w:rPr>
        <w:t xml:space="preserve"> принимаются за 100% и расходуются 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на оплату услуг преподавателям – 75%;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на оплату административно-управленческого и хозяйственного аппарата – 25 %;</w:t>
      </w:r>
    </w:p>
    <w:p w:rsidR="0041375B" w:rsidRPr="0041375B" w:rsidRDefault="0041375B" w:rsidP="0041375B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1375B">
        <w:rPr>
          <w:sz w:val="28"/>
          <w:szCs w:val="28"/>
        </w:rPr>
        <w:t>оставшиеся</w:t>
      </w:r>
      <w:proofErr w:type="gramEnd"/>
      <w:r w:rsidRPr="0041375B">
        <w:rPr>
          <w:sz w:val="28"/>
          <w:szCs w:val="28"/>
        </w:rPr>
        <w:t xml:space="preserve"> 40% принимаются за 100 % и расходуются следующим образом: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на начисления на заработную плату – 30,28 %;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на налог на прибыль – 20 %;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на развитие материально технической базы Учреждения, оплату коммунальных услуг в соответствии с планом финансово-хозяйственной деятельности.</w:t>
      </w:r>
    </w:p>
    <w:p w:rsidR="0041375B" w:rsidRPr="0041375B" w:rsidRDefault="0041375B" w:rsidP="0041375B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1375B" w:rsidRPr="0041375B" w:rsidRDefault="0041375B" w:rsidP="0041375B">
      <w:pPr>
        <w:autoSpaceDE w:val="0"/>
        <w:autoSpaceDN w:val="0"/>
        <w:adjustRightInd w:val="0"/>
        <w:ind w:left="-284"/>
        <w:jc w:val="center"/>
        <w:outlineLvl w:val="0"/>
        <w:rPr>
          <w:b/>
          <w:sz w:val="28"/>
          <w:szCs w:val="28"/>
        </w:rPr>
      </w:pPr>
      <w:r w:rsidRPr="0041375B">
        <w:rPr>
          <w:b/>
          <w:sz w:val="28"/>
          <w:szCs w:val="28"/>
        </w:rPr>
        <w:t>5. Ответственность сторон по оказанию и получению</w:t>
      </w:r>
    </w:p>
    <w:p w:rsidR="0041375B" w:rsidRPr="0041375B" w:rsidRDefault="0041375B" w:rsidP="0041375B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41375B">
        <w:rPr>
          <w:b/>
          <w:sz w:val="28"/>
          <w:szCs w:val="28"/>
        </w:rPr>
        <w:t xml:space="preserve">платных дополнительных образовательных услуг, </w:t>
      </w:r>
      <w:proofErr w:type="gramStart"/>
      <w:r w:rsidRPr="0041375B">
        <w:rPr>
          <w:b/>
          <w:sz w:val="28"/>
          <w:szCs w:val="28"/>
        </w:rPr>
        <w:t>контроль за</w:t>
      </w:r>
      <w:proofErr w:type="gramEnd"/>
      <w:r w:rsidRPr="0041375B">
        <w:rPr>
          <w:b/>
          <w:sz w:val="28"/>
          <w:szCs w:val="28"/>
        </w:rPr>
        <w:t xml:space="preserve"> качеством оказываемых услуг</w:t>
      </w:r>
    </w:p>
    <w:p w:rsidR="0041375B" w:rsidRPr="0041375B" w:rsidRDefault="0041375B" w:rsidP="0041375B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5.1. Исполнитель имеет право: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рекламировать свою деятельность по оказанию платных образовательных услуг;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согласовывать условия договоров на оказание платных образовательных услуг;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привлекать для оказания платных образовательных услуг основных работников и специалистов на договорных условиях.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5.2. Исполнитель обязан: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доводить необходимую информацию о предоставляемых услугах;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выполнять услуги с высоким качеством и в полном объеме согласно заключенному договору;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предупреждать об условиях, при которых наступает опасность нанесения ущерба здоровью людей или имуществу в процессе оказания услуг;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не отказывать в выполнении услуг потребителю без уважительных причин.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5.3. Потребители имеют право: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на безопасность услуги;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получать достоверную информацию о предоставляемых услугах;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требовать от исполнителя качественного выполнения услуг согласно заключенному договору;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пользоваться имуществом исполнителя, необходимым для предоставленной платной услуги;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lastRenderedPageBreak/>
        <w:t>- расторгнуть договор об оказании услуг в любое время, возместив исполнителю расходы за выполненную работу.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5.4. Потребители обязаны: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согласовывать все условия договора об оказании платных образовательных услуг с исполнителем;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своевременно оплачивать оказанные услуги;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бережно относиться к имуществу исполнителя;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- принимать выполнение услуги в сроки и в порядке, предусмотренные договором.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5.5. Ответственность за организацию и качество платных услуг в Учреждении несет руководитель Учреждения.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5.6. Предложения об изменении Положения могут быть внесены Учреждением, должностными лицами органов местного самоуправления.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5.7. Изменения Положения осуществляются в том же порядке, как и его принятие.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5.8. За неисполнение или ненадлежащее исполнение обязательств по договору исполнитель и потребитель несут ответственность, предусмотренную договором и законодательством РФ.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 xml:space="preserve">5.9. Учреждение осуществляет </w:t>
      </w:r>
      <w:proofErr w:type="gramStart"/>
      <w:r w:rsidRPr="0041375B">
        <w:rPr>
          <w:sz w:val="28"/>
          <w:szCs w:val="28"/>
        </w:rPr>
        <w:t>контроль за</w:t>
      </w:r>
      <w:proofErr w:type="gramEnd"/>
      <w:r w:rsidRPr="0041375B">
        <w:rPr>
          <w:sz w:val="28"/>
          <w:szCs w:val="28"/>
        </w:rPr>
        <w:t xml:space="preserve"> качеством оказываемых платных услуг.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 xml:space="preserve">5.10. Правом </w:t>
      </w:r>
      <w:proofErr w:type="gramStart"/>
      <w:r w:rsidRPr="0041375B">
        <w:rPr>
          <w:sz w:val="28"/>
          <w:szCs w:val="28"/>
        </w:rPr>
        <w:t>контроля за</w:t>
      </w:r>
      <w:proofErr w:type="gramEnd"/>
      <w:r w:rsidRPr="0041375B">
        <w:rPr>
          <w:sz w:val="28"/>
          <w:szCs w:val="28"/>
        </w:rPr>
        <w:t xml:space="preserve"> деятельностью Учреждения по оказанию платных услуг обладают органы управления образования администрации города Твери, на которые в соответствии с законами и иными нормативными правовыми актами РФ возложены контрольные функции.</w:t>
      </w:r>
    </w:p>
    <w:p w:rsidR="0041375B" w:rsidRPr="0041375B" w:rsidRDefault="0041375B" w:rsidP="0041375B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1375B">
        <w:rPr>
          <w:sz w:val="28"/>
          <w:szCs w:val="28"/>
        </w:rPr>
        <w:t>5.11. Учреждение осуществляет ведение бюджетного, налогового и статистического учета платных услуг в порядке, установленном законодательством Российской Федерации.</w:t>
      </w:r>
    </w:p>
    <w:p w:rsidR="00AE5A27" w:rsidRPr="0041375B" w:rsidRDefault="00AE5A27" w:rsidP="0041375B">
      <w:pPr>
        <w:rPr>
          <w:sz w:val="28"/>
          <w:szCs w:val="28"/>
        </w:rPr>
      </w:pPr>
    </w:p>
    <w:sectPr w:rsidR="00AE5A27" w:rsidRPr="0041375B" w:rsidSect="00AE5A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CE" w:rsidRDefault="002360CE" w:rsidP="00EE6409">
      <w:r>
        <w:separator/>
      </w:r>
    </w:p>
  </w:endnote>
  <w:endnote w:type="continuationSeparator" w:id="0">
    <w:p w:rsidR="002360CE" w:rsidRDefault="002360CE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F84">
          <w:rPr>
            <w:noProof/>
          </w:rPr>
          <w:t>2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CE" w:rsidRDefault="002360CE" w:rsidP="00EE6409">
      <w:r>
        <w:separator/>
      </w:r>
    </w:p>
  </w:footnote>
  <w:footnote w:type="continuationSeparator" w:id="0">
    <w:p w:rsidR="002360CE" w:rsidRDefault="002360CE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C7F1B"/>
    <w:multiLevelType w:val="hybridMultilevel"/>
    <w:tmpl w:val="9F366E02"/>
    <w:lvl w:ilvl="0" w:tplc="CEC869F4">
      <w:start w:val="1"/>
      <w:numFmt w:val="decimal"/>
      <w:lvlText w:val="2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84BC9"/>
    <w:multiLevelType w:val="multilevel"/>
    <w:tmpl w:val="03204086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  <w:rPr>
        <w:rFonts w:hint="default"/>
      </w:rPr>
    </w:lvl>
  </w:abstractNum>
  <w:abstractNum w:abstractNumId="5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27BD443A"/>
    <w:multiLevelType w:val="hybridMultilevel"/>
    <w:tmpl w:val="77FA2B68"/>
    <w:lvl w:ilvl="0" w:tplc="BB4A94B4">
      <w:start w:val="1"/>
      <w:numFmt w:val="decimal"/>
      <w:lvlText w:val="3.%1."/>
      <w:lvlJc w:val="left"/>
      <w:pPr>
        <w:ind w:left="30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>
    <w:nsid w:val="53762711"/>
    <w:multiLevelType w:val="hybridMultilevel"/>
    <w:tmpl w:val="93C8D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F7031"/>
    <w:multiLevelType w:val="hybridMultilevel"/>
    <w:tmpl w:val="1B1AFF76"/>
    <w:lvl w:ilvl="0" w:tplc="FBA693B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B09"/>
    <w:multiLevelType w:val="hybridMultilevel"/>
    <w:tmpl w:val="949464CE"/>
    <w:lvl w:ilvl="0" w:tplc="D2E671AE">
      <w:start w:val="1"/>
      <w:numFmt w:val="decimal"/>
      <w:lvlText w:val="1.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22"/>
  </w:num>
  <w:num w:numId="7">
    <w:abstractNumId w:val="23"/>
  </w:num>
  <w:num w:numId="8">
    <w:abstractNumId w:val="9"/>
  </w:num>
  <w:num w:numId="9">
    <w:abstractNumId w:val="14"/>
  </w:num>
  <w:num w:numId="10">
    <w:abstractNumId w:val="21"/>
  </w:num>
  <w:num w:numId="11">
    <w:abstractNumId w:val="17"/>
  </w:num>
  <w:num w:numId="12">
    <w:abstractNumId w:val="5"/>
  </w:num>
  <w:num w:numId="13">
    <w:abstractNumId w:val="12"/>
  </w:num>
  <w:num w:numId="14">
    <w:abstractNumId w:val="15"/>
  </w:num>
  <w:num w:numId="15">
    <w:abstractNumId w:val="19"/>
  </w:num>
  <w:num w:numId="16">
    <w:abstractNumId w:val="20"/>
  </w:num>
  <w:num w:numId="17">
    <w:abstractNumId w:val="10"/>
  </w:num>
  <w:num w:numId="18">
    <w:abstractNumId w:val="11"/>
  </w:num>
  <w:num w:numId="19">
    <w:abstractNumId w:val="2"/>
  </w:num>
  <w:num w:numId="20">
    <w:abstractNumId w:val="7"/>
  </w:num>
  <w:num w:numId="21">
    <w:abstractNumId w:val="6"/>
  </w:num>
  <w:num w:numId="22">
    <w:abstractNumId w:val="24"/>
  </w:num>
  <w:num w:numId="23">
    <w:abstractNumId w:val="16"/>
  </w:num>
  <w:num w:numId="24">
    <w:abstractNumId w:val="4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E0E45"/>
    <w:rsid w:val="0019065C"/>
    <w:rsid w:val="001F5081"/>
    <w:rsid w:val="0021532F"/>
    <w:rsid w:val="002360CE"/>
    <w:rsid w:val="002A7F84"/>
    <w:rsid w:val="0030108B"/>
    <w:rsid w:val="00331DD1"/>
    <w:rsid w:val="003634E3"/>
    <w:rsid w:val="0041375B"/>
    <w:rsid w:val="00477D59"/>
    <w:rsid w:val="00556628"/>
    <w:rsid w:val="006F7BFD"/>
    <w:rsid w:val="007C699A"/>
    <w:rsid w:val="00815926"/>
    <w:rsid w:val="008A00A8"/>
    <w:rsid w:val="009055DF"/>
    <w:rsid w:val="00AD176A"/>
    <w:rsid w:val="00AE5A27"/>
    <w:rsid w:val="00B04B8C"/>
    <w:rsid w:val="00B33F0E"/>
    <w:rsid w:val="00C575E2"/>
    <w:rsid w:val="00C6376F"/>
    <w:rsid w:val="00C760E8"/>
    <w:rsid w:val="00CA54F0"/>
    <w:rsid w:val="00CB1052"/>
    <w:rsid w:val="00DA3F10"/>
    <w:rsid w:val="00DD2C18"/>
    <w:rsid w:val="00E11CDC"/>
    <w:rsid w:val="00EE6409"/>
    <w:rsid w:val="00F30C12"/>
    <w:rsid w:val="00F56E0A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D4D6DD5E857FDDB746A432DB19792F2457BFF58B077DD256E04E7FEBJB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AD1CDEE3843AC7E85F17A733BB6CBE01ED53F3FC4DF9BB2B1D64683oEqE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87CFC"/>
    <w:rsid w:val="003A1BD3"/>
    <w:rsid w:val="006C18C1"/>
    <w:rsid w:val="007F5C77"/>
    <w:rsid w:val="007F6469"/>
    <w:rsid w:val="00A53354"/>
    <w:rsid w:val="00AB6C22"/>
    <w:rsid w:val="00B12DDB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5</cp:revision>
  <cp:lastPrinted>2015-09-15T06:00:00Z</cp:lastPrinted>
  <dcterms:created xsi:type="dcterms:W3CDTF">2015-02-05T11:42:00Z</dcterms:created>
  <dcterms:modified xsi:type="dcterms:W3CDTF">2017-04-03T12:32:00Z</dcterms:modified>
</cp:coreProperties>
</file>