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7D" w:rsidRPr="00A50D7D" w:rsidRDefault="00A50D7D" w:rsidP="00A50D7D">
      <w:pPr>
        <w:pStyle w:val="af4"/>
        <w:rPr>
          <w:rFonts w:ascii="Times New Roman" w:hAnsi="Times New Roman"/>
          <w:lang w:val="ru-RU"/>
        </w:rPr>
      </w:pPr>
      <w:r w:rsidRPr="00A50D7D">
        <w:rPr>
          <w:rFonts w:ascii="Times New Roman" w:hAnsi="Times New Roman"/>
          <w:lang w:val="ru-RU"/>
        </w:rPr>
        <w:t xml:space="preserve">Принято решением                                                                                </w:t>
      </w:r>
      <w:r>
        <w:rPr>
          <w:rFonts w:ascii="Times New Roman" w:hAnsi="Times New Roman"/>
          <w:lang w:val="ru-RU"/>
        </w:rPr>
        <w:tab/>
        <w:t xml:space="preserve">    </w:t>
      </w:r>
      <w:r w:rsidRPr="00A50D7D">
        <w:rPr>
          <w:rFonts w:ascii="Times New Roman" w:hAnsi="Times New Roman"/>
          <w:lang w:val="ru-RU"/>
        </w:rPr>
        <w:t>Утверждено директором</w:t>
      </w:r>
    </w:p>
    <w:p w:rsidR="00A50D7D" w:rsidRPr="00A50D7D" w:rsidRDefault="00A50D7D" w:rsidP="00A50D7D">
      <w:pPr>
        <w:pStyle w:val="af4"/>
        <w:rPr>
          <w:rFonts w:ascii="Times New Roman" w:hAnsi="Times New Roman"/>
          <w:lang w:val="ru-RU"/>
        </w:rPr>
      </w:pPr>
      <w:r w:rsidRPr="00A50D7D">
        <w:rPr>
          <w:rFonts w:ascii="Times New Roman" w:hAnsi="Times New Roman"/>
          <w:lang w:val="ru-RU"/>
        </w:rPr>
        <w:t xml:space="preserve">Педагогического совета МОУ СОШ №36                                                 </w:t>
      </w:r>
      <w:r>
        <w:rPr>
          <w:rFonts w:ascii="Times New Roman" w:hAnsi="Times New Roman"/>
          <w:lang w:val="ru-RU"/>
        </w:rPr>
        <w:tab/>
      </w:r>
      <w:r>
        <w:rPr>
          <w:rFonts w:ascii="Times New Roman" w:hAnsi="Times New Roman"/>
          <w:lang w:val="ru-RU"/>
        </w:rPr>
        <w:tab/>
      </w:r>
      <w:r w:rsidRPr="00A50D7D">
        <w:rPr>
          <w:rFonts w:ascii="Times New Roman" w:hAnsi="Times New Roman"/>
          <w:lang w:val="ru-RU"/>
        </w:rPr>
        <w:t xml:space="preserve">МОУ   СОШ   №  36 </w:t>
      </w:r>
    </w:p>
    <w:p w:rsidR="00A50D7D" w:rsidRPr="00A50D7D" w:rsidRDefault="00A50D7D" w:rsidP="00A50D7D">
      <w:pPr>
        <w:pStyle w:val="af4"/>
        <w:rPr>
          <w:rFonts w:ascii="Times New Roman" w:hAnsi="Times New Roman"/>
          <w:lang w:val="ru-RU"/>
        </w:rPr>
      </w:pPr>
      <w:r w:rsidRPr="00A50D7D">
        <w:rPr>
          <w:rFonts w:ascii="Times New Roman" w:hAnsi="Times New Roman"/>
          <w:lang w:val="ru-RU"/>
        </w:rPr>
        <w:t>Протокол №</w:t>
      </w:r>
      <w:r>
        <w:rPr>
          <w:rFonts w:ascii="Times New Roman" w:hAnsi="Times New Roman"/>
          <w:lang w:val="ru-RU"/>
        </w:rPr>
        <w:t>1</w:t>
      </w:r>
      <w:r w:rsidRPr="00A50D7D">
        <w:rPr>
          <w:rFonts w:ascii="Times New Roman" w:hAnsi="Times New Roman"/>
          <w:lang w:val="ru-RU"/>
        </w:rPr>
        <w:t xml:space="preserve">    от </w:t>
      </w:r>
      <w:r>
        <w:rPr>
          <w:rFonts w:ascii="Times New Roman" w:hAnsi="Times New Roman"/>
          <w:lang w:val="ru-RU"/>
        </w:rPr>
        <w:t>30</w:t>
      </w:r>
      <w:r w:rsidRPr="00A50D7D">
        <w:rPr>
          <w:rFonts w:ascii="Times New Roman" w:hAnsi="Times New Roman"/>
          <w:lang w:val="ru-RU"/>
        </w:rPr>
        <w:t>.0</w:t>
      </w:r>
      <w:r>
        <w:rPr>
          <w:rFonts w:ascii="Times New Roman" w:hAnsi="Times New Roman"/>
          <w:lang w:val="ru-RU"/>
        </w:rPr>
        <w:t>9</w:t>
      </w:r>
      <w:r w:rsidRPr="00A50D7D">
        <w:rPr>
          <w:rFonts w:ascii="Times New Roman" w:hAnsi="Times New Roman"/>
          <w:lang w:val="ru-RU"/>
        </w:rPr>
        <w:t>.20</w:t>
      </w:r>
      <w:r>
        <w:rPr>
          <w:rFonts w:ascii="Times New Roman" w:hAnsi="Times New Roman"/>
          <w:lang w:val="ru-RU"/>
        </w:rPr>
        <w:t>09</w:t>
      </w:r>
      <w:r w:rsidRPr="00A50D7D">
        <w:rPr>
          <w:rFonts w:ascii="Times New Roman" w:hAnsi="Times New Roman"/>
          <w:lang w:val="ru-RU"/>
        </w:rPr>
        <w:t xml:space="preserve"> г.                                                     </w:t>
      </w:r>
      <w:r>
        <w:rPr>
          <w:rFonts w:ascii="Times New Roman" w:hAnsi="Times New Roman"/>
          <w:lang w:val="ru-RU"/>
        </w:rPr>
        <w:tab/>
      </w:r>
      <w:r>
        <w:rPr>
          <w:rFonts w:ascii="Times New Roman" w:hAnsi="Times New Roman"/>
          <w:lang w:val="ru-RU"/>
        </w:rPr>
        <w:tab/>
      </w:r>
      <w:r w:rsidRPr="00A50D7D">
        <w:rPr>
          <w:rFonts w:ascii="Times New Roman" w:hAnsi="Times New Roman"/>
          <w:lang w:val="ru-RU"/>
        </w:rPr>
        <w:t>___________   Терещук М.К.</w:t>
      </w:r>
    </w:p>
    <w:p w:rsidR="00A50D7D" w:rsidRPr="00A50D7D" w:rsidRDefault="00A50D7D" w:rsidP="00A50D7D">
      <w:pPr>
        <w:pStyle w:val="af4"/>
        <w:rPr>
          <w:rFonts w:ascii="Times New Roman" w:hAnsi="Times New Roman"/>
          <w:b/>
          <w:lang w:val="ru-RU"/>
        </w:rPr>
      </w:pPr>
      <w:r w:rsidRPr="00A50D7D">
        <w:rPr>
          <w:rFonts w:ascii="Times New Roman" w:hAnsi="Times New Roman"/>
          <w:lang w:val="ru-RU"/>
        </w:rPr>
        <w:t xml:space="preserve">                                                                                                  </w:t>
      </w:r>
      <w:r>
        <w:rPr>
          <w:rFonts w:ascii="Times New Roman" w:hAnsi="Times New Roman"/>
          <w:lang w:val="ru-RU"/>
        </w:rPr>
        <w:tab/>
        <w:t xml:space="preserve">           </w:t>
      </w:r>
      <w:r w:rsidRPr="00A50D7D">
        <w:rPr>
          <w:rFonts w:ascii="Times New Roman" w:hAnsi="Times New Roman"/>
          <w:lang w:val="ru-RU"/>
        </w:rPr>
        <w:t xml:space="preserve">Приказ № </w:t>
      </w:r>
      <w:r>
        <w:rPr>
          <w:rFonts w:ascii="Times New Roman" w:hAnsi="Times New Roman"/>
          <w:lang w:val="ru-RU"/>
        </w:rPr>
        <w:t>40д</w:t>
      </w:r>
      <w:r w:rsidRPr="00A50D7D">
        <w:rPr>
          <w:rFonts w:ascii="Times New Roman" w:hAnsi="Times New Roman"/>
          <w:lang w:val="ru-RU"/>
        </w:rPr>
        <w:t xml:space="preserve">  от </w:t>
      </w:r>
      <w:r>
        <w:rPr>
          <w:rFonts w:ascii="Times New Roman" w:hAnsi="Times New Roman"/>
          <w:lang w:val="ru-RU"/>
        </w:rPr>
        <w:t>03</w:t>
      </w:r>
      <w:r w:rsidRPr="00A50D7D">
        <w:rPr>
          <w:rFonts w:ascii="Times New Roman" w:hAnsi="Times New Roman"/>
          <w:lang w:val="ru-RU"/>
        </w:rPr>
        <w:t>.0</w:t>
      </w:r>
      <w:r>
        <w:rPr>
          <w:rFonts w:ascii="Times New Roman" w:hAnsi="Times New Roman"/>
          <w:lang w:val="ru-RU"/>
        </w:rPr>
        <w:t>9</w:t>
      </w:r>
      <w:r w:rsidRPr="00A50D7D">
        <w:rPr>
          <w:rFonts w:ascii="Times New Roman" w:hAnsi="Times New Roman"/>
          <w:lang w:val="ru-RU"/>
        </w:rPr>
        <w:t>.20</w:t>
      </w:r>
      <w:r>
        <w:rPr>
          <w:rFonts w:ascii="Times New Roman" w:hAnsi="Times New Roman"/>
          <w:lang w:val="ru-RU"/>
        </w:rPr>
        <w:t>09</w:t>
      </w:r>
      <w:r w:rsidRPr="00A50D7D">
        <w:rPr>
          <w:rFonts w:ascii="Times New Roman" w:hAnsi="Times New Roman"/>
          <w:lang w:val="ru-RU"/>
        </w:rPr>
        <w:t xml:space="preserve"> г.</w:t>
      </w:r>
    </w:p>
    <w:p w:rsidR="00A50D7D" w:rsidRDefault="00A50D7D" w:rsidP="00A50D7D">
      <w:pPr>
        <w:rPr>
          <w:b/>
        </w:rPr>
      </w:pPr>
    </w:p>
    <w:p w:rsidR="00A50D7D" w:rsidRDefault="00A50D7D" w:rsidP="00C5648F">
      <w:pPr>
        <w:shd w:val="clear" w:color="auto" w:fill="FFFFFF"/>
        <w:spacing w:line="360" w:lineRule="auto"/>
        <w:ind w:firstLine="720"/>
        <w:jc w:val="center"/>
        <w:rPr>
          <w:rFonts w:ascii="Times New Roman" w:hAnsi="Times New Roman" w:cs="Times New Roman"/>
          <w:b/>
          <w:sz w:val="28"/>
          <w:szCs w:val="28"/>
        </w:rPr>
      </w:pPr>
    </w:p>
    <w:p w:rsidR="00C5648F" w:rsidRPr="00A50D7D" w:rsidRDefault="00C5648F" w:rsidP="00A50D7D">
      <w:pPr>
        <w:jc w:val="center"/>
        <w:rPr>
          <w:rFonts w:ascii="Times New Roman" w:hAnsi="Times New Roman" w:cs="Times New Roman"/>
          <w:b/>
          <w:sz w:val="28"/>
          <w:szCs w:val="28"/>
        </w:rPr>
      </w:pPr>
      <w:r w:rsidRPr="00A50D7D">
        <w:rPr>
          <w:rFonts w:ascii="Times New Roman" w:hAnsi="Times New Roman" w:cs="Times New Roman"/>
          <w:b/>
          <w:sz w:val="28"/>
          <w:szCs w:val="28"/>
        </w:rPr>
        <w:t>ПОЛОЖЕНИЕ</w:t>
      </w:r>
    </w:p>
    <w:p w:rsidR="00440062" w:rsidRPr="00A50D7D" w:rsidRDefault="00440062" w:rsidP="00A50D7D">
      <w:pPr>
        <w:jc w:val="center"/>
        <w:rPr>
          <w:rFonts w:ascii="Times New Roman" w:hAnsi="Times New Roman" w:cs="Times New Roman"/>
          <w:b/>
          <w:sz w:val="28"/>
          <w:szCs w:val="28"/>
        </w:rPr>
      </w:pPr>
      <w:r w:rsidRPr="00A50D7D">
        <w:rPr>
          <w:rFonts w:ascii="Times New Roman" w:hAnsi="Times New Roman" w:cs="Times New Roman"/>
          <w:b/>
          <w:sz w:val="28"/>
          <w:szCs w:val="28"/>
        </w:rPr>
        <w:t>об информационном центре</w:t>
      </w:r>
    </w:p>
    <w:p w:rsidR="00C5648F" w:rsidRPr="00A50D7D" w:rsidRDefault="006C7C51" w:rsidP="00A50D7D">
      <w:pPr>
        <w:jc w:val="center"/>
        <w:rPr>
          <w:rFonts w:ascii="Times New Roman" w:hAnsi="Times New Roman" w:cs="Times New Roman"/>
          <w:b/>
          <w:sz w:val="28"/>
          <w:szCs w:val="28"/>
        </w:rPr>
      </w:pPr>
      <w:r w:rsidRPr="00A50D7D">
        <w:rPr>
          <w:rFonts w:ascii="Times New Roman" w:hAnsi="Times New Roman" w:cs="Times New Roman"/>
          <w:b/>
          <w:sz w:val="28"/>
          <w:szCs w:val="28"/>
        </w:rPr>
        <w:t>МОУ СОШ № 36</w:t>
      </w:r>
      <w:r w:rsidR="00440062" w:rsidRPr="00A50D7D">
        <w:rPr>
          <w:rFonts w:ascii="Times New Roman" w:hAnsi="Times New Roman" w:cs="Times New Roman"/>
          <w:b/>
          <w:sz w:val="28"/>
          <w:szCs w:val="28"/>
        </w:rPr>
        <w:t xml:space="preserve"> г. Твери</w:t>
      </w:r>
    </w:p>
    <w:p w:rsidR="00C5648F" w:rsidRPr="00C5648F" w:rsidRDefault="00C5648F" w:rsidP="00C5648F">
      <w:pPr>
        <w:shd w:val="clear" w:color="auto" w:fill="FFFFFF"/>
        <w:spacing w:line="360" w:lineRule="auto"/>
        <w:ind w:firstLine="720"/>
        <w:jc w:val="center"/>
        <w:rPr>
          <w:rFonts w:ascii="Times New Roman" w:hAnsi="Times New Roman" w:cs="Times New Roman"/>
          <w:b/>
          <w:sz w:val="28"/>
          <w:szCs w:val="28"/>
        </w:rPr>
      </w:pPr>
    </w:p>
    <w:p w:rsidR="00C5648F" w:rsidRPr="00C5648F" w:rsidRDefault="00C5648F" w:rsidP="004312E3">
      <w:pPr>
        <w:numPr>
          <w:ilvl w:val="0"/>
          <w:numId w:val="16"/>
        </w:numPr>
        <w:shd w:val="clear" w:color="auto" w:fill="FFFFFF"/>
        <w:spacing w:after="0" w:line="360" w:lineRule="auto"/>
        <w:jc w:val="center"/>
        <w:rPr>
          <w:rFonts w:ascii="Times New Roman" w:hAnsi="Times New Roman" w:cs="Times New Roman"/>
          <w:b/>
          <w:sz w:val="28"/>
          <w:szCs w:val="28"/>
        </w:rPr>
      </w:pPr>
      <w:r w:rsidRPr="00C5648F">
        <w:rPr>
          <w:rFonts w:ascii="Times New Roman" w:hAnsi="Times New Roman" w:cs="Times New Roman"/>
          <w:b/>
          <w:sz w:val="28"/>
          <w:szCs w:val="28"/>
        </w:rPr>
        <w:t xml:space="preserve"> Общие положения</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iCs/>
          <w:sz w:val="28"/>
          <w:szCs w:val="28"/>
        </w:rPr>
        <w:t>Ин</w:t>
      </w:r>
      <w:r w:rsidRPr="00C5648F">
        <w:rPr>
          <w:rFonts w:ascii="Times New Roman" w:hAnsi="Times New Roman" w:cs="Times New Roman"/>
          <w:sz w:val="28"/>
          <w:szCs w:val="28"/>
        </w:rPr>
        <w:t xml:space="preserve">формационный центр школы является центром функционирования и развития единой информационно-образовательной среды учебного заведения </w:t>
      </w:r>
      <w:r w:rsidRPr="00C5648F">
        <w:rPr>
          <w:rFonts w:ascii="Times New Roman" w:hAnsi="Times New Roman" w:cs="Times New Roman"/>
          <w:iCs/>
          <w:sz w:val="28"/>
          <w:szCs w:val="28"/>
        </w:rPr>
        <w:t xml:space="preserve">(далее — ИЦШ), </w:t>
      </w:r>
      <w:r w:rsidRPr="00C5648F">
        <w:rPr>
          <w:rFonts w:ascii="Times New Roman" w:hAnsi="Times New Roman" w:cs="Times New Roman"/>
          <w:sz w:val="28"/>
          <w:szCs w:val="28"/>
        </w:rPr>
        <w:t>созданный на основании приказа директора школы при содействии департамента образования Тверской области, согласно Концепции сети информационных центров базовых школ Тверской области.</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Полное наименование – «Информационный центр школы».</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В своей деятельности ИЦШ руководствуется Законом РФ «Об образовании», «Типовым положением об общеобразовательной школе», Конституцией Российской Федерации, действующими законодательствами Российской Федерации, нормативными правовыми актами федеральных органов, приказами департамента образования  администрации Тверской области,  уставом школы, локальными актами школы и настоящим Положением.</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 xml:space="preserve">ИЦШ входит состав информационно-аналитической службы. </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ИЦШ подчиняется заместителю директора по информатизации.</w:t>
      </w:r>
    </w:p>
    <w:p w:rsid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Настоящее Положение может быть изменено и дополнено в соответствии с приказом директора школы.</w:t>
      </w:r>
    </w:p>
    <w:p w:rsidR="00CB66BF" w:rsidRPr="00C5648F" w:rsidRDefault="00CB66BF" w:rsidP="00CB66BF">
      <w:pPr>
        <w:shd w:val="clear" w:color="auto" w:fill="FFFFFF"/>
        <w:spacing w:after="0" w:line="360" w:lineRule="auto"/>
        <w:jc w:val="both"/>
        <w:rPr>
          <w:rFonts w:ascii="Times New Roman" w:hAnsi="Times New Roman" w:cs="Times New Roman"/>
          <w:sz w:val="28"/>
          <w:szCs w:val="28"/>
        </w:rPr>
      </w:pPr>
    </w:p>
    <w:p w:rsidR="00CB66BF" w:rsidRDefault="00C5648F" w:rsidP="00CB66BF">
      <w:pPr>
        <w:numPr>
          <w:ilvl w:val="0"/>
          <w:numId w:val="16"/>
        </w:numPr>
        <w:shd w:val="clear" w:color="auto" w:fill="FFFFFF"/>
        <w:spacing w:after="0" w:line="360" w:lineRule="auto"/>
        <w:jc w:val="center"/>
        <w:rPr>
          <w:rFonts w:ascii="Times New Roman" w:hAnsi="Times New Roman" w:cs="Times New Roman"/>
          <w:b/>
          <w:sz w:val="28"/>
          <w:szCs w:val="28"/>
        </w:rPr>
      </w:pPr>
      <w:r w:rsidRPr="00C5648F">
        <w:rPr>
          <w:rFonts w:ascii="Times New Roman" w:hAnsi="Times New Roman" w:cs="Times New Roman"/>
          <w:b/>
          <w:sz w:val="28"/>
          <w:szCs w:val="28"/>
        </w:rPr>
        <w:t>Цели создания и виды деятельности</w:t>
      </w:r>
    </w:p>
    <w:p w:rsidR="00C5648F" w:rsidRPr="00C5648F" w:rsidRDefault="00CB66BF" w:rsidP="00CB66BF">
      <w:pPr>
        <w:shd w:val="clear" w:color="auto" w:fill="FFFFFF"/>
        <w:spacing w:after="0" w:line="360" w:lineRule="auto"/>
        <w:ind w:left="737"/>
        <w:jc w:val="center"/>
        <w:rPr>
          <w:rFonts w:ascii="Times New Roman" w:hAnsi="Times New Roman" w:cs="Times New Roman"/>
          <w:b/>
          <w:sz w:val="28"/>
          <w:szCs w:val="28"/>
        </w:rPr>
      </w:pPr>
      <w:r>
        <w:rPr>
          <w:rFonts w:ascii="Times New Roman" w:hAnsi="Times New Roman" w:cs="Times New Roman"/>
          <w:b/>
          <w:sz w:val="28"/>
          <w:szCs w:val="28"/>
        </w:rPr>
        <w:t xml:space="preserve">          </w:t>
      </w:r>
      <w:r w:rsidR="00C5648F" w:rsidRPr="00C5648F">
        <w:rPr>
          <w:rFonts w:ascii="Times New Roman" w:hAnsi="Times New Roman" w:cs="Times New Roman"/>
          <w:b/>
          <w:sz w:val="28"/>
          <w:szCs w:val="28"/>
        </w:rPr>
        <w:t>информационного центра школы</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iCs/>
          <w:sz w:val="28"/>
          <w:szCs w:val="28"/>
        </w:rPr>
        <w:t xml:space="preserve"> </w:t>
      </w:r>
      <w:r w:rsidRPr="00C5648F">
        <w:rPr>
          <w:rFonts w:ascii="Times New Roman" w:hAnsi="Times New Roman" w:cs="Times New Roman"/>
          <w:sz w:val="28"/>
          <w:szCs w:val="28"/>
        </w:rPr>
        <w:t xml:space="preserve">ИЦШ  является частью сети информационных центров базовых школ Тверской области, создаваемого в рамках Комплексного проекта модернизации </w:t>
      </w:r>
      <w:r w:rsidRPr="00C5648F">
        <w:rPr>
          <w:rFonts w:ascii="Times New Roman" w:hAnsi="Times New Roman" w:cs="Times New Roman"/>
          <w:sz w:val="28"/>
          <w:szCs w:val="28"/>
        </w:rPr>
        <w:lastRenderedPageBreak/>
        <w:t>образования Тверской области с 2007-</w:t>
      </w:r>
      <w:smartTag w:uri="urn:schemas-microsoft-com:office:smarttags" w:element="metricconverter">
        <w:smartTagPr>
          <w:attr w:name="ProductID" w:val="2009 г"/>
        </w:smartTagPr>
        <w:r w:rsidRPr="00C5648F">
          <w:rPr>
            <w:rFonts w:ascii="Times New Roman" w:hAnsi="Times New Roman" w:cs="Times New Roman"/>
            <w:sz w:val="28"/>
            <w:szCs w:val="28"/>
          </w:rPr>
          <w:t>2009 г</w:t>
        </w:r>
      </w:smartTag>
      <w:r w:rsidRPr="00C5648F">
        <w:rPr>
          <w:rFonts w:ascii="Times New Roman" w:hAnsi="Times New Roman" w:cs="Times New Roman"/>
          <w:sz w:val="28"/>
          <w:szCs w:val="28"/>
        </w:rPr>
        <w:t>., имеет своей основной целью формирование  единой образовательной информационной среды.</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iCs/>
          <w:sz w:val="28"/>
          <w:szCs w:val="28"/>
        </w:rPr>
        <w:t>Основными целями создания ИЦШ являются:</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Координация работ структурных подразделений, связанных с развитием единой образовательной информационной среды;</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Удовлетворение потребностей педагогического коллектива школы, учащихся, их родителей в оперативном предоставлении информации;</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Создание каталогов учебных информационных материалов, электронных образовательных ресурсов и баз данных, нормативно-правовых документов;</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Внедрение новых информационно-коммуникационных технологий в преподавании предметов;</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Накопление и тиражирование различных информационных материалов;</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Реализация единой технической политики в области информатизации системы образования;</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Использование цифровых образовательных ресурсов (ЦОР) в учебной и воспитательной деятельности;        </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Создание и использование электронных учебников;</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Научно-методическая и консультационная поддержка педагогов и учащихся школы в освоении новейших информационных технологий;</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Научного, научно-методического, информационного, кадрового и материально-технического обеспечения развития единой образовательной информационной среды школы;</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Расширение сферы электронного документооборота;</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Реализация автоматизации процессов управления ОУ, школьной библиотеки.</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iCs/>
          <w:sz w:val="28"/>
          <w:szCs w:val="28"/>
        </w:rPr>
        <w:t>Основными видами деятельности ИЦШ являются:</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содействие урегулированию проблем, связанных со спектром оказания Интернет – услуг;</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информационная и научно-методическая поддержка образовательного процесса;</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lastRenderedPageBreak/>
        <w:t xml:space="preserve"> освоение современных информационно-коммуникационных технологий, высокоскоростной обмен информацией, использование распределенных вычислительных ресурсов, в том числе сетевых;</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реализация единой технической политики в части оснащения структурных подразделений школы средствами информатизации и сетевыми ресурсами;</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расширение научно-технического сотрудничества с образовательными учреждениями города и области и совместная разработка научно-технической продукции,</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исследование направлений развития информационных и телекоммуникационных технологий, внедрение информационно-аналитических интегрированных систем для учебного процесса, научной деятельности и управления;</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разработка и сопровождение информационных ресурсов в сферах образования и науки: программных продуктов, электронных обучающих средств и баз данных, в том числе через Интернет,</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создание, реализация и сопровождение веб-сайта школы, электронных СМИ;</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оказание услуг и проведение работ, связанных с обеспечением информационной безопасности;</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проведение сравнительного анализа программных продуктов, баз данных и других информационных ресурсов, технических средств вычислительной техники и телекоммуникаций;</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проведение научно-исследовательских, опытно-конструкторских, технологических, проектных работ;</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формирование  методической копилки (авторских презентаций), созданных учителями школ;</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осуществление издательской и полиграфической деятельности школы;</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обучение и переподготовка кадров, оказание консультационных услуг, повышение квалификации педагогических работников школы и </w:t>
      </w:r>
      <w:r w:rsidRPr="00C5648F">
        <w:rPr>
          <w:rFonts w:ascii="Times New Roman" w:hAnsi="Times New Roman" w:cs="Times New Roman"/>
          <w:sz w:val="28"/>
          <w:szCs w:val="28"/>
        </w:rPr>
        <w:lastRenderedPageBreak/>
        <w:t>обслуживающего персонала в сфере информационно – коммуникационных  технологий;</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научно-методическое руководство и координация работ в сфере информатизации, содействие формированию и развитию единой информационной образовательной среды школы,</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консультационная поддержка педагогических работников, обучающихся по практическому использованию аппаратных и программных средств;</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организация и методическое обеспечение новых методов обучения с использованием современных средств коммуникаций,</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информационная поддержка при проведении единого государственного экзамена;</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организация и помощь в проведении дискуссий, видеоконференций, олимпиад, форумов и др.;</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оказание технической поддержки при модернизации компьютеров, установке новых программных средств, обслуживании каналов доступа в Интернет;</w:t>
      </w:r>
    </w:p>
    <w:p w:rsid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 xml:space="preserve"> взаимодействие с другими информационно-ресурсными центрами на базе Вузов и др.</w:t>
      </w:r>
    </w:p>
    <w:p w:rsidR="00CB66BF" w:rsidRDefault="00CB66BF" w:rsidP="00CB66BF">
      <w:pPr>
        <w:shd w:val="clear" w:color="auto" w:fill="FFFFFF"/>
        <w:spacing w:after="0" w:line="360" w:lineRule="auto"/>
        <w:ind w:left="1620"/>
        <w:jc w:val="both"/>
        <w:rPr>
          <w:rFonts w:ascii="Times New Roman" w:hAnsi="Times New Roman" w:cs="Times New Roman"/>
          <w:sz w:val="28"/>
          <w:szCs w:val="28"/>
        </w:rPr>
      </w:pPr>
    </w:p>
    <w:p w:rsidR="00CB66BF" w:rsidRPr="00C5648F" w:rsidRDefault="00CB66BF" w:rsidP="00CB66BF">
      <w:pPr>
        <w:shd w:val="clear" w:color="auto" w:fill="FFFFFF"/>
        <w:spacing w:after="0" w:line="360" w:lineRule="auto"/>
        <w:ind w:left="1620"/>
        <w:jc w:val="both"/>
        <w:rPr>
          <w:rFonts w:ascii="Times New Roman" w:hAnsi="Times New Roman" w:cs="Times New Roman"/>
          <w:sz w:val="28"/>
          <w:szCs w:val="28"/>
        </w:rPr>
      </w:pPr>
    </w:p>
    <w:p w:rsidR="00C5648F" w:rsidRPr="00C5648F" w:rsidRDefault="00C5648F" w:rsidP="004312E3">
      <w:pPr>
        <w:numPr>
          <w:ilvl w:val="0"/>
          <w:numId w:val="16"/>
        </w:numPr>
        <w:shd w:val="clear" w:color="auto" w:fill="FFFFFF"/>
        <w:tabs>
          <w:tab w:val="clear" w:pos="0"/>
        </w:tabs>
        <w:spacing w:after="0" w:line="360" w:lineRule="auto"/>
        <w:jc w:val="center"/>
        <w:rPr>
          <w:rFonts w:ascii="Times New Roman" w:hAnsi="Times New Roman" w:cs="Times New Roman"/>
          <w:b/>
          <w:bCs/>
          <w:iCs/>
          <w:sz w:val="28"/>
          <w:szCs w:val="28"/>
        </w:rPr>
      </w:pPr>
      <w:r w:rsidRPr="00C5648F">
        <w:rPr>
          <w:rFonts w:ascii="Times New Roman" w:hAnsi="Times New Roman" w:cs="Times New Roman"/>
          <w:b/>
          <w:bCs/>
          <w:iCs/>
          <w:sz w:val="28"/>
          <w:szCs w:val="28"/>
        </w:rPr>
        <w:t xml:space="preserve">Структура ИЦШ </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Сетевая инфраструктура и серверное оборудование. Обеспечивает мобильность учителей и учеников, облегчает подключение нового компьютерного оборудования (“отвязывая” его от сетевых розеток) с применением технологий беспроводного доступа в Wi-Fi-сеть.</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Автоматизированная библиотека (переход на электронный учет книг и посетителей), превращение библиотеки в библиотеку - медиатеку. Библиотека предоставляет свободный доступ к ресурсам (открытые шкафы). Библиотека включает в себя читальный зал.</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 xml:space="preserve">Зона открытого доступа (или “зона индивидуальной работы”) обеспечивает свободный доступ к ресурсам Интернет и школьным сетевым ресурсам </w:t>
      </w:r>
      <w:r w:rsidRPr="00C5648F">
        <w:rPr>
          <w:rFonts w:ascii="Times New Roman" w:hAnsi="Times New Roman" w:cs="Times New Roman"/>
          <w:sz w:val="28"/>
          <w:szCs w:val="28"/>
        </w:rPr>
        <w:lastRenderedPageBreak/>
        <w:t>(электронный классный журнал, расписание, планы уроков и т.д.), дает возможности для электронного общения (почта, форумы, блоги), предоставляет ресурсы для работы над учебными и внеклассными проектами. В этой зоне находится “помощник” (администратор, медиа-специалист), который решает возникающие проблемы.</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Зона групповой работы обеспечивает взаимодействие и возможность проведения внеклассных занятий (семинары, факультативы, кружки), работы над групповыми проектами (школьными и сетевыми межшкольными).</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Документ-центр, предназначен для обеспечения возможности “взять информацию с собой”, распечатав ее ( ч/б, в цвете), скопировав, записав на CD.</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Автоматизированная система управления школой позволяет перевести на “компьютерные рельсы” все основные процессы образовательного учреждения - учет учеников, классные журналы, поурочное планирование, бухгалтерия, подготовка и формирование отчетности и т.д.</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Мобильные места учителя (ноутбук, экран и проектор) позволяют использовать ИКТ на уроках в классах, не оборудованных стационарными компьютерами и проекторами.</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Стационарные рабочие места учителей (мультимедийные, интерактивные комплексы, учебно-лабораторное оборудование).</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Автоматизированные рабочие места административных работников.</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Зона регистрации пользователей информационного центра.</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Компьютерные классы (в том числе кабинеты информатики).</w:t>
      </w:r>
    </w:p>
    <w:p w:rsidR="00CB66BF" w:rsidRDefault="00CB66BF" w:rsidP="00CB66BF">
      <w:pPr>
        <w:shd w:val="clear" w:color="auto" w:fill="FFFFFF"/>
        <w:spacing w:after="0" w:line="360" w:lineRule="auto"/>
        <w:ind w:left="567"/>
        <w:jc w:val="both"/>
        <w:rPr>
          <w:rFonts w:ascii="Times New Roman" w:hAnsi="Times New Roman" w:cs="Times New Roman"/>
          <w:sz w:val="28"/>
          <w:szCs w:val="28"/>
        </w:rPr>
      </w:pPr>
    </w:p>
    <w:p w:rsidR="00C5648F" w:rsidRPr="00C5648F" w:rsidRDefault="00C5648F" w:rsidP="004312E3">
      <w:pPr>
        <w:numPr>
          <w:ilvl w:val="0"/>
          <w:numId w:val="16"/>
        </w:numPr>
        <w:shd w:val="clear" w:color="auto" w:fill="FFFFFF"/>
        <w:tabs>
          <w:tab w:val="clear" w:pos="0"/>
        </w:tabs>
        <w:spacing w:after="0" w:line="360" w:lineRule="auto"/>
        <w:jc w:val="center"/>
        <w:rPr>
          <w:rFonts w:ascii="Times New Roman" w:hAnsi="Times New Roman" w:cs="Times New Roman"/>
          <w:b/>
          <w:bCs/>
          <w:iCs/>
          <w:sz w:val="28"/>
          <w:szCs w:val="28"/>
        </w:rPr>
      </w:pPr>
      <w:r w:rsidRPr="00C5648F">
        <w:rPr>
          <w:rFonts w:ascii="Times New Roman" w:hAnsi="Times New Roman" w:cs="Times New Roman"/>
          <w:b/>
          <w:bCs/>
          <w:iCs/>
          <w:sz w:val="28"/>
          <w:szCs w:val="28"/>
        </w:rPr>
        <w:t>Права, обязанности и отчетность ИЦШ</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ИЦШ планирует свою деятельность и определяет перспективы развития исходя из спроса на работы и услуги.</w:t>
      </w:r>
    </w:p>
    <w:p w:rsidR="00C5648F" w:rsidRP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ИЦШ обязан:</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согласовывать свою основную деятельность, выполняемую за счет бюджетных средств, с директором и Управляющим советом школы;</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t>определять направления, поддерживать и развивать информационную, научно-исследовательскую деятельность и опытно-экспериментальную базу;</w:t>
      </w:r>
    </w:p>
    <w:p w:rsidR="00C5648F" w:rsidRPr="00C5648F" w:rsidRDefault="00C5648F" w:rsidP="004312E3">
      <w:pPr>
        <w:numPr>
          <w:ilvl w:val="0"/>
          <w:numId w:val="15"/>
        </w:numPr>
        <w:shd w:val="clear" w:color="auto" w:fill="FFFFFF"/>
        <w:tabs>
          <w:tab w:val="clear" w:pos="1066"/>
        </w:tabs>
        <w:spacing w:after="0" w:line="360" w:lineRule="auto"/>
        <w:ind w:left="1620" w:firstLine="0"/>
        <w:jc w:val="both"/>
        <w:rPr>
          <w:rFonts w:ascii="Times New Roman" w:hAnsi="Times New Roman" w:cs="Times New Roman"/>
          <w:sz w:val="28"/>
          <w:szCs w:val="28"/>
        </w:rPr>
      </w:pPr>
      <w:r w:rsidRPr="00C5648F">
        <w:rPr>
          <w:rFonts w:ascii="Times New Roman" w:hAnsi="Times New Roman" w:cs="Times New Roman"/>
          <w:sz w:val="28"/>
          <w:szCs w:val="28"/>
        </w:rPr>
        <w:lastRenderedPageBreak/>
        <w:t>обеспечивать работникам ИЦШ безопасные условия труда и стимулирования труда.</w:t>
      </w:r>
    </w:p>
    <w:p w:rsidR="00C5648F" w:rsidRDefault="00C5648F" w:rsidP="004312E3">
      <w:pPr>
        <w:numPr>
          <w:ilvl w:val="1"/>
          <w:numId w:val="16"/>
        </w:numPr>
        <w:shd w:val="clear" w:color="auto" w:fill="FFFFFF"/>
        <w:spacing w:after="0" w:line="360" w:lineRule="auto"/>
        <w:jc w:val="both"/>
        <w:rPr>
          <w:rFonts w:ascii="Times New Roman" w:hAnsi="Times New Roman" w:cs="Times New Roman"/>
          <w:sz w:val="28"/>
          <w:szCs w:val="28"/>
        </w:rPr>
      </w:pPr>
      <w:r w:rsidRPr="00C5648F">
        <w:rPr>
          <w:rFonts w:ascii="Times New Roman" w:hAnsi="Times New Roman" w:cs="Times New Roman"/>
          <w:sz w:val="28"/>
          <w:szCs w:val="28"/>
        </w:rPr>
        <w:t>Центр отчитывается за результаты своей деятельности перед директором и Управляющим советом школы. Школа планирует действия и отчитывается за основную деятельность ИЦШ, выполняемую за счет бюджетных средств, перед департаментом образования Тверской области.</w:t>
      </w:r>
    </w:p>
    <w:p w:rsidR="00CB66BF" w:rsidRPr="00C5648F" w:rsidRDefault="00CB66BF" w:rsidP="00CB66BF">
      <w:pPr>
        <w:shd w:val="clear" w:color="auto" w:fill="FFFFFF"/>
        <w:spacing w:after="0" w:line="360" w:lineRule="auto"/>
        <w:jc w:val="both"/>
        <w:rPr>
          <w:rFonts w:ascii="Times New Roman" w:hAnsi="Times New Roman" w:cs="Times New Roman"/>
          <w:sz w:val="28"/>
          <w:szCs w:val="28"/>
        </w:rPr>
      </w:pPr>
    </w:p>
    <w:p w:rsidR="00CB66BF" w:rsidRDefault="00CB66BF" w:rsidP="00C5648F">
      <w:pPr>
        <w:shd w:val="clear" w:color="auto" w:fill="FFFFFF"/>
        <w:spacing w:line="360" w:lineRule="auto"/>
        <w:jc w:val="both"/>
        <w:rPr>
          <w:rFonts w:ascii="Times New Roman" w:hAnsi="Times New Roman" w:cs="Times New Roman"/>
          <w:sz w:val="28"/>
          <w:szCs w:val="28"/>
        </w:rPr>
      </w:pPr>
    </w:p>
    <w:p w:rsidR="00C5648F" w:rsidRPr="00C5648F" w:rsidRDefault="00C5648F" w:rsidP="00526A44">
      <w:pPr>
        <w:numPr>
          <w:ilvl w:val="0"/>
          <w:numId w:val="21"/>
        </w:numPr>
        <w:shd w:val="clear" w:color="auto" w:fill="FFFFFF"/>
        <w:spacing w:after="0" w:line="360" w:lineRule="auto"/>
        <w:jc w:val="center"/>
        <w:rPr>
          <w:rFonts w:ascii="Times New Roman" w:hAnsi="Times New Roman" w:cs="Times New Roman"/>
          <w:b/>
          <w:bCs/>
          <w:iCs/>
          <w:sz w:val="28"/>
          <w:szCs w:val="28"/>
        </w:rPr>
      </w:pPr>
      <w:r w:rsidRPr="00C5648F">
        <w:rPr>
          <w:rFonts w:ascii="Times New Roman" w:hAnsi="Times New Roman" w:cs="Times New Roman"/>
          <w:b/>
          <w:bCs/>
          <w:iCs/>
          <w:sz w:val="28"/>
          <w:szCs w:val="28"/>
        </w:rPr>
        <w:t>Управление деятельностью ИЦШ</w:t>
      </w:r>
    </w:p>
    <w:p w:rsidR="00C5648F" w:rsidRPr="00C5648F" w:rsidRDefault="00526A44" w:rsidP="00526A44">
      <w:pPr>
        <w:numPr>
          <w:ilvl w:val="1"/>
          <w:numId w:val="2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48F" w:rsidRPr="00C5648F">
        <w:rPr>
          <w:rFonts w:ascii="Times New Roman" w:hAnsi="Times New Roman" w:cs="Times New Roman"/>
          <w:sz w:val="28"/>
          <w:szCs w:val="28"/>
        </w:rPr>
        <w:t xml:space="preserve">Управление деятельностью ИЦШ осуществляется в соответствии с </w:t>
      </w:r>
      <w:r w:rsidR="00A50D7D">
        <w:rPr>
          <w:rFonts w:ascii="Times New Roman" w:hAnsi="Times New Roman" w:cs="Times New Roman"/>
          <w:sz w:val="28"/>
          <w:szCs w:val="28"/>
        </w:rPr>
        <w:t>У</w:t>
      </w:r>
      <w:r w:rsidR="00C5648F" w:rsidRPr="00C5648F">
        <w:rPr>
          <w:rFonts w:ascii="Times New Roman" w:hAnsi="Times New Roman" w:cs="Times New Roman"/>
          <w:sz w:val="28"/>
          <w:szCs w:val="28"/>
        </w:rPr>
        <w:t>ставом школы и настоящим Положением.</w:t>
      </w:r>
    </w:p>
    <w:p w:rsidR="00C5648F" w:rsidRPr="00C5648F" w:rsidRDefault="00526A44" w:rsidP="00526A44">
      <w:pPr>
        <w:numPr>
          <w:ilvl w:val="1"/>
          <w:numId w:val="21"/>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48F" w:rsidRPr="00C5648F">
        <w:rPr>
          <w:rFonts w:ascii="Times New Roman" w:hAnsi="Times New Roman" w:cs="Times New Roman"/>
          <w:sz w:val="28"/>
          <w:szCs w:val="28"/>
        </w:rPr>
        <w:t>Непосредственное управление текущей деятельностью ИЦШ осуществляет руководитель ИЦШ. Директор школы  осуществля</w:t>
      </w:r>
      <w:r w:rsidR="00BE7559">
        <w:rPr>
          <w:rFonts w:ascii="Times New Roman" w:hAnsi="Times New Roman" w:cs="Times New Roman"/>
          <w:sz w:val="28"/>
          <w:szCs w:val="28"/>
        </w:rPr>
        <w:t>е</w:t>
      </w:r>
      <w:r w:rsidR="00C5648F" w:rsidRPr="00C5648F">
        <w:rPr>
          <w:rFonts w:ascii="Times New Roman" w:hAnsi="Times New Roman" w:cs="Times New Roman"/>
          <w:sz w:val="28"/>
          <w:szCs w:val="28"/>
        </w:rPr>
        <w:t>т административное руководство ИЦШ.</w:t>
      </w:r>
    </w:p>
    <w:p w:rsidR="00C5648F" w:rsidRPr="00C5648F" w:rsidRDefault="00526A44" w:rsidP="00526A44">
      <w:pPr>
        <w:numPr>
          <w:ilvl w:val="1"/>
          <w:numId w:val="21"/>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5648F" w:rsidRPr="00C5648F">
        <w:rPr>
          <w:rFonts w:ascii="Times New Roman" w:hAnsi="Times New Roman" w:cs="Times New Roman"/>
          <w:sz w:val="28"/>
          <w:szCs w:val="28"/>
        </w:rPr>
        <w:t>Руководитель ИЦШ действует в пределах компетенции, определяемой законодательством Российской Федерации, нормативными правовыми актами федеральных органов,  приказами департамента образования Тверской области, приказами Управления образования, уставом школы и настоящим Положением.</w:t>
      </w:r>
    </w:p>
    <w:p w:rsidR="00C5648F" w:rsidRPr="00C5648F" w:rsidRDefault="00C5648F" w:rsidP="00C5648F">
      <w:pPr>
        <w:shd w:val="clear" w:color="auto" w:fill="FFFFFF"/>
        <w:spacing w:line="360" w:lineRule="auto"/>
        <w:jc w:val="both"/>
        <w:rPr>
          <w:rFonts w:ascii="Times New Roman" w:hAnsi="Times New Roman" w:cs="Times New Roman"/>
          <w:b/>
          <w:sz w:val="28"/>
          <w:szCs w:val="28"/>
        </w:rPr>
      </w:pPr>
    </w:p>
    <w:p w:rsidR="009A0767" w:rsidRDefault="009A0767" w:rsidP="00A50D7D">
      <w:pPr>
        <w:shd w:val="clear" w:color="auto" w:fill="FFFFFF"/>
        <w:spacing w:line="360" w:lineRule="auto"/>
        <w:ind w:left="307" w:hanging="163"/>
        <w:jc w:val="right"/>
        <w:rPr>
          <w:rFonts w:ascii="Times New Roman" w:hAnsi="Times New Roman" w:cs="Times New Roman"/>
          <w:b/>
          <w:bCs/>
          <w:sz w:val="28"/>
          <w:szCs w:val="28"/>
        </w:rPr>
      </w:pPr>
    </w:p>
    <w:sectPr w:rsidR="009A0767" w:rsidSect="004B0E4E">
      <w:headerReference w:type="default" r:id="rId7"/>
      <w:pgSz w:w="11906" w:h="16838"/>
      <w:pgMar w:top="851"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99" w:rsidRDefault="005A4E99" w:rsidP="009A0767">
      <w:pPr>
        <w:spacing w:after="0" w:line="240" w:lineRule="auto"/>
      </w:pPr>
      <w:r>
        <w:separator/>
      </w:r>
    </w:p>
  </w:endnote>
  <w:endnote w:type="continuationSeparator" w:id="1">
    <w:p w:rsidR="005A4E99" w:rsidRDefault="005A4E99" w:rsidP="009A0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99" w:rsidRDefault="005A4E99" w:rsidP="009A0767">
      <w:pPr>
        <w:spacing w:after="0" w:line="240" w:lineRule="auto"/>
      </w:pPr>
      <w:r>
        <w:separator/>
      </w:r>
    </w:p>
  </w:footnote>
  <w:footnote w:type="continuationSeparator" w:id="1">
    <w:p w:rsidR="005A4E99" w:rsidRDefault="005A4E99" w:rsidP="009A0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51" w:rsidRDefault="006C7C51" w:rsidP="009A0767">
    <w:pPr>
      <w:pStyle w:val="ad"/>
      <w:ind w:left="-1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D22"/>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7C33AA"/>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73A1A"/>
    <w:multiLevelType w:val="hybridMultilevel"/>
    <w:tmpl w:val="FD5EA0E6"/>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098D1395"/>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3411D1"/>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FC10AF"/>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8F7DC5"/>
    <w:multiLevelType w:val="multilevel"/>
    <w:tmpl w:val="7CA8DC0C"/>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FB84633"/>
    <w:multiLevelType w:val="multilevel"/>
    <w:tmpl w:val="C6E249DE"/>
    <w:lvl w:ilvl="0">
      <w:start w:val="5"/>
      <w:numFmt w:val="decimal"/>
      <w:lvlText w:val="%1"/>
      <w:lvlJc w:val="left"/>
      <w:pPr>
        <w:ind w:left="375" w:hanging="375"/>
      </w:pPr>
      <w:rPr>
        <w:rFonts w:hint="default"/>
      </w:rPr>
    </w:lvl>
    <w:lvl w:ilvl="1">
      <w:start w:val="5"/>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1CE4004E"/>
    <w:multiLevelType w:val="hybridMultilevel"/>
    <w:tmpl w:val="D46CBF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D7A0C2B"/>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2B7118A"/>
    <w:multiLevelType w:val="multilevel"/>
    <w:tmpl w:val="2D3A678A"/>
    <w:styleLink w:val="Arial112"/>
    <w:lvl w:ilvl="0">
      <w:start w:val="2"/>
      <w:numFmt w:val="decimal"/>
      <w:lvlText w:val="%1."/>
      <w:lvlJc w:val="left"/>
      <w:pPr>
        <w:tabs>
          <w:tab w:val="num" w:pos="360"/>
        </w:tabs>
        <w:ind w:left="360" w:hanging="360"/>
      </w:pPr>
      <w:rPr>
        <w:rFonts w:ascii="Times New Roman" w:hAnsi="Times New Roman" w:hint="default"/>
        <w:sz w:val="24"/>
      </w:rPr>
    </w:lvl>
    <w:lvl w:ilvl="1">
      <w:start w:val="1"/>
      <w:numFmt w:val="decimal"/>
      <w:lvlRestart w:val="0"/>
      <w:lvlText w:val="%1.%2."/>
      <w:lvlJc w:val="left"/>
      <w:pPr>
        <w:tabs>
          <w:tab w:val="num" w:pos="1080"/>
        </w:tabs>
        <w:ind w:left="792" w:hanging="432"/>
      </w:pPr>
      <w:rPr>
        <w:rFonts w:ascii="Times New Roman" w:hAnsi="Times New Roman"/>
        <w:bCs/>
        <w:kern w:val="32"/>
        <w:sz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ascii="Times New Roman" w:hAnsi="Times New Roman"/>
        <w:sz w:val="24"/>
        <w:szCs w:val="24"/>
      </w:rPr>
    </w:lvl>
    <w:lvl w:ilvl="4">
      <w:start w:val="1"/>
      <w:numFmt w:val="decimal"/>
      <w:lvlText w:val="%1.%2.%3.%4.%5."/>
      <w:lvlJc w:val="left"/>
      <w:pPr>
        <w:tabs>
          <w:tab w:val="num" w:pos="1440"/>
        </w:tabs>
        <w:ind w:left="79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2D9A181C"/>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874D70"/>
    <w:multiLevelType w:val="hybridMultilevel"/>
    <w:tmpl w:val="E54A0288"/>
    <w:lvl w:ilvl="0" w:tplc="0A908AD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1C369B"/>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305A33"/>
    <w:multiLevelType w:val="multilevel"/>
    <w:tmpl w:val="42AE7F06"/>
    <w:lvl w:ilvl="0">
      <w:start w:val="1"/>
      <w:numFmt w:val="bullet"/>
      <w:lvlText w:val=""/>
      <w:lvlJc w:val="left"/>
      <w:pPr>
        <w:tabs>
          <w:tab w:val="num" w:pos="1066"/>
        </w:tabs>
        <w:ind w:left="1066" w:hanging="358"/>
      </w:pPr>
      <w:rPr>
        <w:rFonts w:ascii="Symbol" w:hAnsi="Symbol" w:hint="default"/>
      </w:rPr>
    </w:lvl>
    <w:lvl w:ilvl="1">
      <w:start w:val="1"/>
      <w:numFmt w:val="decimal"/>
      <w:lvlText w:val="%1.%2 "/>
      <w:lvlJc w:val="left"/>
      <w:pPr>
        <w:tabs>
          <w:tab w:val="num" w:pos="567"/>
        </w:tabs>
        <w:ind w:left="567" w:firstLine="0"/>
      </w:pPr>
      <w:rPr>
        <w:rFonts w:hint="default"/>
      </w:rPr>
    </w:lvl>
    <w:lvl w:ilvl="2">
      <w:start w:val="1"/>
      <w:numFmt w:val="bullet"/>
      <w:lvlText w:val=""/>
      <w:lvlJc w:val="left"/>
      <w:pPr>
        <w:tabs>
          <w:tab w:val="num" w:pos="812"/>
        </w:tabs>
        <w:ind w:left="812" w:hanging="358"/>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9A94F3B"/>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BB2465"/>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CC40E1"/>
    <w:multiLevelType w:val="hybridMultilevel"/>
    <w:tmpl w:val="583C8A9E"/>
    <w:lvl w:ilvl="0" w:tplc="95A8ECD8">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05B1984"/>
    <w:multiLevelType w:val="multilevel"/>
    <w:tmpl w:val="1B16A27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4DE39A7"/>
    <w:multiLevelType w:val="multilevel"/>
    <w:tmpl w:val="4FFE58DA"/>
    <w:styleLink w:val="Arial"/>
    <w:lvl w:ilvl="0">
      <w:start w:val="1"/>
      <w:numFmt w:val="decimal"/>
      <w:lvlText w:val="%1."/>
      <w:lvlJc w:val="left"/>
      <w:pPr>
        <w:tabs>
          <w:tab w:val="num" w:pos="360"/>
        </w:tabs>
        <w:ind w:left="360" w:hanging="360"/>
      </w:pPr>
      <w:rPr>
        <w:rFonts w:ascii="Times New Roman" w:hAnsi="Times New Roman"/>
        <w:bCs/>
        <w:kern w:val="32"/>
        <w:sz w:val="24"/>
        <w:u w:val="none"/>
      </w:rPr>
    </w:lvl>
    <w:lvl w:ilvl="1">
      <w:start w:val="1"/>
      <w:numFmt w:val="decimal"/>
      <w:lvlRestart w:val="0"/>
      <w:lvlText w:val="%1.%2."/>
      <w:lvlJc w:val="left"/>
      <w:pPr>
        <w:tabs>
          <w:tab w:val="num" w:pos="1080"/>
        </w:tabs>
        <w:ind w:left="792" w:hanging="432"/>
      </w:pPr>
      <w:rPr>
        <w:rFonts w:ascii="Times New Roman" w:hAnsi="Times New Roman"/>
        <w:kern w:val="32"/>
        <w:sz w:val="24"/>
        <w:szCs w:val="24"/>
      </w:rPr>
    </w:lvl>
    <w:lvl w:ilvl="2">
      <w:start w:val="1"/>
      <w:numFmt w:val="decimal"/>
      <w:lvlText w:val="%1.%2.%3."/>
      <w:lvlJc w:val="left"/>
      <w:pPr>
        <w:tabs>
          <w:tab w:val="num" w:pos="1800"/>
        </w:tabs>
        <w:ind w:left="1224" w:hanging="504"/>
      </w:pPr>
      <w:rPr>
        <w:rFonts w:ascii="Times New Roman" w:hAnsi="Times New Roman"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48EE0614"/>
    <w:multiLevelType w:val="hybridMultilevel"/>
    <w:tmpl w:val="C212D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AA4E77"/>
    <w:multiLevelType w:val="hybridMultilevel"/>
    <w:tmpl w:val="E54A0288"/>
    <w:lvl w:ilvl="0" w:tplc="0A908AD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61631F"/>
    <w:multiLevelType w:val="hybridMultilevel"/>
    <w:tmpl w:val="AA6204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1B64A47"/>
    <w:multiLevelType w:val="multilevel"/>
    <w:tmpl w:val="746CD888"/>
    <w:lvl w:ilvl="0">
      <w:start w:val="5"/>
      <w:numFmt w:val="decimal"/>
      <w:lvlText w:val="%1"/>
      <w:lvlJc w:val="left"/>
      <w:pPr>
        <w:ind w:left="360" w:hanging="360"/>
      </w:pPr>
      <w:rPr>
        <w:rFonts w:hint="default"/>
      </w:rPr>
    </w:lvl>
    <w:lvl w:ilvl="1">
      <w:start w:val="9"/>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4">
    <w:nsid w:val="62B179E8"/>
    <w:multiLevelType w:val="multilevel"/>
    <w:tmpl w:val="394C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DC0080"/>
    <w:multiLevelType w:val="multilevel"/>
    <w:tmpl w:val="D9BA69F0"/>
    <w:lvl w:ilvl="0">
      <w:start w:val="1"/>
      <w:numFmt w:val="decimal"/>
      <w:lvlText w:val="%1 "/>
      <w:lvlJc w:val="left"/>
      <w:pPr>
        <w:tabs>
          <w:tab w:val="num" w:pos="0"/>
        </w:tabs>
        <w:ind w:left="0" w:firstLine="737"/>
      </w:pPr>
      <w:rPr>
        <w:rFonts w:hint="default"/>
      </w:rPr>
    </w:lvl>
    <w:lvl w:ilvl="1">
      <w:start w:val="1"/>
      <w:numFmt w:val="decimal"/>
      <w:lvlText w:val="%1.%2 "/>
      <w:lvlJc w:val="left"/>
      <w:pPr>
        <w:tabs>
          <w:tab w:val="num" w:pos="567"/>
        </w:tabs>
        <w:ind w:left="567" w:firstLine="0"/>
      </w:pPr>
      <w:rPr>
        <w:rFonts w:hint="default"/>
      </w:rPr>
    </w:lvl>
    <w:lvl w:ilvl="2">
      <w:start w:val="1"/>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C3149F"/>
    <w:multiLevelType w:val="hybridMultilevel"/>
    <w:tmpl w:val="552E3B60"/>
    <w:lvl w:ilvl="0" w:tplc="AF5CF3E4">
      <w:start w:val="1"/>
      <w:numFmt w:val="decimal"/>
      <w:lvlText w:val="%1."/>
      <w:lvlJc w:val="left"/>
      <w:pPr>
        <w:tabs>
          <w:tab w:val="num" w:pos="371"/>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B06742"/>
    <w:multiLevelType w:val="hybridMultilevel"/>
    <w:tmpl w:val="52642D7C"/>
    <w:lvl w:ilvl="0" w:tplc="819CC7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157810"/>
    <w:multiLevelType w:val="multilevel"/>
    <w:tmpl w:val="A922EC02"/>
    <w:lvl w:ilvl="0">
      <w:start w:val="5"/>
      <w:numFmt w:val="decimal"/>
      <w:lvlText w:val="%1"/>
      <w:lvlJc w:val="left"/>
      <w:pPr>
        <w:ind w:left="375" w:hanging="375"/>
      </w:pPr>
      <w:rPr>
        <w:rFonts w:hint="default"/>
      </w:rPr>
    </w:lvl>
    <w:lvl w:ilvl="1">
      <w:start w:val="7"/>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9">
    <w:nsid w:val="7E571B99"/>
    <w:multiLevelType w:val="hybridMultilevel"/>
    <w:tmpl w:val="2824631E"/>
    <w:lvl w:ilvl="0" w:tplc="FECA1ABC">
      <w:start w:val="1"/>
      <w:numFmt w:val="decimal"/>
      <w:lvlText w:val="%1."/>
      <w:lvlJc w:val="left"/>
      <w:pPr>
        <w:tabs>
          <w:tab w:val="num" w:pos="1440"/>
        </w:tabs>
        <w:ind w:left="1440" w:hanging="72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lvlOverride w:ilvl="0">
      <w:lvl w:ilvl="0">
        <w:start w:val="5"/>
        <w:numFmt w:val="decimal"/>
        <w:lvlText w:val="%1."/>
        <w:lvlJc w:val="left"/>
        <w:pPr>
          <w:tabs>
            <w:tab w:val="num" w:pos="360"/>
          </w:tabs>
          <w:ind w:left="360" w:hanging="360"/>
        </w:pPr>
        <w:rPr>
          <w:rFonts w:ascii="Times New Roman" w:hAnsi="Times New Roman"/>
          <w:bCs/>
          <w:kern w:val="32"/>
          <w:sz w:val="24"/>
          <w:u w:val="none"/>
        </w:rPr>
      </w:lvl>
    </w:lvlOverride>
    <w:lvlOverride w:ilvl="1">
      <w:lvl w:ilvl="1">
        <w:start w:val="1"/>
        <w:numFmt w:val="decimal"/>
        <w:lvlRestart w:val="0"/>
        <w:lvlText w:val="%1.%2."/>
        <w:lvlJc w:val="left"/>
        <w:pPr>
          <w:tabs>
            <w:tab w:val="num" w:pos="1080"/>
          </w:tabs>
          <w:ind w:left="792" w:hanging="432"/>
        </w:pPr>
        <w:rPr>
          <w:rFonts w:ascii="Times New Roman" w:hAnsi="Times New Roman"/>
          <w:b w:val="0"/>
          <w:kern w:val="32"/>
          <w:sz w:val="24"/>
          <w:szCs w:val="24"/>
        </w:rPr>
      </w:lvl>
    </w:lvlOverride>
    <w:lvlOverride w:ilvl="2">
      <w:lvl w:ilvl="2">
        <w:start w:val="1"/>
        <w:numFmt w:val="decimal"/>
        <w:lvlText w:val="%1.%2.%3."/>
        <w:lvlJc w:val="left"/>
        <w:pPr>
          <w:tabs>
            <w:tab w:val="num" w:pos="1800"/>
          </w:tabs>
          <w:ind w:left="1224" w:hanging="504"/>
        </w:pPr>
        <w:rPr>
          <w:rFonts w:ascii="Times New Roman" w:hAnsi="Times New Roman" w:hint="default"/>
          <w:sz w:val="24"/>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2">
    <w:abstractNumId w:val="10"/>
  </w:num>
  <w:num w:numId="3">
    <w:abstractNumId w:val="8"/>
  </w:num>
  <w:num w:numId="4">
    <w:abstractNumId w:val="17"/>
  </w:num>
  <w:num w:numId="5">
    <w:abstractNumId w:val="2"/>
  </w:num>
  <w:num w:numId="6">
    <w:abstractNumId w:val="18"/>
  </w:num>
  <w:num w:numId="7">
    <w:abstractNumId w:val="27"/>
  </w:num>
  <w:num w:numId="8">
    <w:abstractNumId w:val="22"/>
  </w:num>
  <w:num w:numId="9">
    <w:abstractNumId w:val="29"/>
  </w:num>
  <w:num w:numId="10">
    <w:abstractNumId w:val="24"/>
  </w:num>
  <w:num w:numId="11">
    <w:abstractNumId w:val="20"/>
  </w:num>
  <w:num w:numId="12">
    <w:abstractNumId w:val="26"/>
  </w:num>
  <w:num w:numId="13">
    <w:abstractNumId w:val="21"/>
  </w:num>
  <w:num w:numId="14">
    <w:abstractNumId w:val="15"/>
  </w:num>
  <w:num w:numId="15">
    <w:abstractNumId w:val="14"/>
  </w:num>
  <w:num w:numId="16">
    <w:abstractNumId w:val="11"/>
  </w:num>
  <w:num w:numId="17">
    <w:abstractNumId w:val="1"/>
  </w:num>
  <w:num w:numId="18">
    <w:abstractNumId w:val="25"/>
  </w:num>
  <w:num w:numId="19">
    <w:abstractNumId w:val="16"/>
  </w:num>
  <w:num w:numId="20">
    <w:abstractNumId w:val="19"/>
  </w:num>
  <w:num w:numId="21">
    <w:abstractNumId w:val="7"/>
  </w:num>
  <w:num w:numId="22">
    <w:abstractNumId w:val="6"/>
  </w:num>
  <w:num w:numId="23">
    <w:abstractNumId w:val="12"/>
  </w:num>
  <w:num w:numId="24">
    <w:abstractNumId w:val="28"/>
  </w:num>
  <w:num w:numId="25">
    <w:abstractNumId w:val="23"/>
  </w:num>
  <w:num w:numId="26">
    <w:abstractNumId w:val="13"/>
  </w:num>
  <w:num w:numId="27">
    <w:abstractNumId w:val="9"/>
  </w:num>
  <w:num w:numId="28">
    <w:abstractNumId w:val="4"/>
  </w:num>
  <w:num w:numId="29">
    <w:abstractNumId w:val="3"/>
  </w:num>
  <w:num w:numId="30">
    <w:abstractNumId w:val="5"/>
  </w:num>
  <w:num w:numId="31">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useFELayout/>
  </w:compat>
  <w:rsids>
    <w:rsidRoot w:val="00C5648F"/>
    <w:rsid w:val="000241D5"/>
    <w:rsid w:val="00046C55"/>
    <w:rsid w:val="000A5261"/>
    <w:rsid w:val="000B531B"/>
    <w:rsid w:val="000D1A8F"/>
    <w:rsid w:val="000D2141"/>
    <w:rsid w:val="00125CFE"/>
    <w:rsid w:val="001B6808"/>
    <w:rsid w:val="001C41E1"/>
    <w:rsid w:val="001C73CA"/>
    <w:rsid w:val="0021422A"/>
    <w:rsid w:val="0026347F"/>
    <w:rsid w:val="0026609B"/>
    <w:rsid w:val="002B2B39"/>
    <w:rsid w:val="002C5A4B"/>
    <w:rsid w:val="003213A1"/>
    <w:rsid w:val="00356968"/>
    <w:rsid w:val="0036767A"/>
    <w:rsid w:val="003A61CB"/>
    <w:rsid w:val="003C6CFF"/>
    <w:rsid w:val="004312E3"/>
    <w:rsid w:val="00440062"/>
    <w:rsid w:val="0048044D"/>
    <w:rsid w:val="004833A9"/>
    <w:rsid w:val="004B0E4E"/>
    <w:rsid w:val="004C6193"/>
    <w:rsid w:val="004F309F"/>
    <w:rsid w:val="005022E3"/>
    <w:rsid w:val="005049F5"/>
    <w:rsid w:val="00526A44"/>
    <w:rsid w:val="005721AC"/>
    <w:rsid w:val="00594C1A"/>
    <w:rsid w:val="005A4E99"/>
    <w:rsid w:val="005C6779"/>
    <w:rsid w:val="005E3ABA"/>
    <w:rsid w:val="006637F9"/>
    <w:rsid w:val="006B35FF"/>
    <w:rsid w:val="006C7C51"/>
    <w:rsid w:val="00725EB9"/>
    <w:rsid w:val="00780DBA"/>
    <w:rsid w:val="00887210"/>
    <w:rsid w:val="008F11CA"/>
    <w:rsid w:val="008F203D"/>
    <w:rsid w:val="009A0767"/>
    <w:rsid w:val="00A20700"/>
    <w:rsid w:val="00A35260"/>
    <w:rsid w:val="00A50D7D"/>
    <w:rsid w:val="00A92160"/>
    <w:rsid w:val="00AC7D1E"/>
    <w:rsid w:val="00AE1A5B"/>
    <w:rsid w:val="00AE40AE"/>
    <w:rsid w:val="00B15AD5"/>
    <w:rsid w:val="00B177F0"/>
    <w:rsid w:val="00B377DE"/>
    <w:rsid w:val="00BC6FF2"/>
    <w:rsid w:val="00BE14F1"/>
    <w:rsid w:val="00BE7559"/>
    <w:rsid w:val="00C20EC9"/>
    <w:rsid w:val="00C5648F"/>
    <w:rsid w:val="00C85776"/>
    <w:rsid w:val="00C86630"/>
    <w:rsid w:val="00CB66BF"/>
    <w:rsid w:val="00D0238F"/>
    <w:rsid w:val="00D53D50"/>
    <w:rsid w:val="00DB6D24"/>
    <w:rsid w:val="00DE6803"/>
    <w:rsid w:val="00E34FB2"/>
    <w:rsid w:val="00FC7C5C"/>
    <w:rsid w:val="00FD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8F"/>
  </w:style>
  <w:style w:type="paragraph" w:styleId="1">
    <w:name w:val="heading 1"/>
    <w:aliases w:val="Глава 1"/>
    <w:basedOn w:val="a"/>
    <w:next w:val="a"/>
    <w:link w:val="10"/>
    <w:qFormat/>
    <w:rsid w:val="00C564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5648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5648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5648F"/>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C564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C5648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rsid w:val="00C5648F"/>
    <w:rPr>
      <w:rFonts w:ascii="Arial" w:eastAsia="Times New Roman" w:hAnsi="Arial" w:cs="Arial"/>
      <w:b/>
      <w:bCs/>
      <w:kern w:val="32"/>
      <w:sz w:val="32"/>
      <w:szCs w:val="32"/>
    </w:rPr>
  </w:style>
  <w:style w:type="character" w:customStyle="1" w:styleId="20">
    <w:name w:val="Заголовок 2 Знак"/>
    <w:basedOn w:val="a0"/>
    <w:link w:val="2"/>
    <w:rsid w:val="00C5648F"/>
    <w:rPr>
      <w:rFonts w:ascii="Arial" w:eastAsia="Times New Roman" w:hAnsi="Arial" w:cs="Arial"/>
      <w:b/>
      <w:bCs/>
      <w:i/>
      <w:iCs/>
      <w:sz w:val="28"/>
      <w:szCs w:val="28"/>
    </w:rPr>
  </w:style>
  <w:style w:type="character" w:customStyle="1" w:styleId="30">
    <w:name w:val="Заголовок 3 Знак"/>
    <w:basedOn w:val="a0"/>
    <w:link w:val="3"/>
    <w:rsid w:val="00C5648F"/>
    <w:rPr>
      <w:rFonts w:ascii="Arial" w:eastAsia="Times New Roman" w:hAnsi="Arial" w:cs="Arial"/>
      <w:b/>
      <w:bCs/>
      <w:sz w:val="26"/>
      <w:szCs w:val="26"/>
    </w:rPr>
  </w:style>
  <w:style w:type="character" w:customStyle="1" w:styleId="40">
    <w:name w:val="Заголовок 4 Знак"/>
    <w:basedOn w:val="a0"/>
    <w:link w:val="4"/>
    <w:rsid w:val="00C5648F"/>
    <w:rPr>
      <w:rFonts w:ascii="Times New Roman" w:eastAsia="Times New Roman" w:hAnsi="Times New Roman" w:cs="Times New Roman"/>
      <w:b/>
      <w:bCs/>
      <w:sz w:val="28"/>
      <w:szCs w:val="24"/>
    </w:rPr>
  </w:style>
  <w:style w:type="character" w:customStyle="1" w:styleId="50">
    <w:name w:val="Заголовок 5 Знак"/>
    <w:basedOn w:val="a0"/>
    <w:link w:val="5"/>
    <w:rsid w:val="00C5648F"/>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C5648F"/>
    <w:rPr>
      <w:rFonts w:ascii="Times New Roman" w:eastAsia="Times New Roman" w:hAnsi="Times New Roman" w:cs="Times New Roman"/>
      <w:sz w:val="24"/>
      <w:szCs w:val="24"/>
    </w:rPr>
  </w:style>
  <w:style w:type="paragraph" w:styleId="a3">
    <w:name w:val="Normal (Web)"/>
    <w:aliases w:val="Обычный (веб) Знак"/>
    <w:basedOn w:val="a"/>
    <w:rsid w:val="00C564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C5648F"/>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C5648F"/>
    <w:rPr>
      <w:rFonts w:ascii="Times New Roman" w:eastAsia="Times New Roman" w:hAnsi="Times New Roman" w:cs="Times New Roman"/>
      <w:b/>
      <w:bCs/>
      <w:sz w:val="28"/>
      <w:szCs w:val="24"/>
    </w:rPr>
  </w:style>
  <w:style w:type="paragraph" w:styleId="HTML">
    <w:name w:val="HTML Preformatted"/>
    <w:basedOn w:val="a"/>
    <w:link w:val="HTML0"/>
    <w:rsid w:val="00C56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C5648F"/>
    <w:rPr>
      <w:rFonts w:ascii="Courier New" w:eastAsia="Courier New" w:hAnsi="Courier New" w:cs="Courier New"/>
      <w:sz w:val="20"/>
      <w:szCs w:val="20"/>
    </w:rPr>
  </w:style>
  <w:style w:type="paragraph" w:styleId="a6">
    <w:name w:val="Body Text Indent"/>
    <w:basedOn w:val="a"/>
    <w:link w:val="a7"/>
    <w:rsid w:val="00C5648F"/>
    <w:pPr>
      <w:spacing w:after="0" w:line="240" w:lineRule="auto"/>
      <w:ind w:firstLine="540"/>
      <w:jc w:val="both"/>
    </w:pPr>
    <w:rPr>
      <w:rFonts w:ascii="Times New Roman" w:eastAsia="Times New Roman" w:hAnsi="Times New Roman" w:cs="Times New Roman"/>
      <w:sz w:val="26"/>
      <w:szCs w:val="18"/>
    </w:rPr>
  </w:style>
  <w:style w:type="character" w:customStyle="1" w:styleId="a7">
    <w:name w:val="Основной текст с отступом Знак"/>
    <w:basedOn w:val="a0"/>
    <w:link w:val="a6"/>
    <w:rsid w:val="00C5648F"/>
    <w:rPr>
      <w:rFonts w:ascii="Times New Roman" w:eastAsia="Times New Roman" w:hAnsi="Times New Roman" w:cs="Times New Roman"/>
      <w:sz w:val="26"/>
      <w:szCs w:val="18"/>
    </w:rPr>
  </w:style>
  <w:style w:type="paragraph" w:styleId="21">
    <w:name w:val="Body Text Indent 2"/>
    <w:basedOn w:val="a"/>
    <w:link w:val="22"/>
    <w:rsid w:val="00C5648F"/>
    <w:pPr>
      <w:spacing w:after="0" w:line="240" w:lineRule="auto"/>
      <w:ind w:firstLine="456"/>
      <w:jc w:val="both"/>
    </w:pPr>
    <w:rPr>
      <w:rFonts w:ascii="Times New Roman" w:eastAsia="Times New Roman" w:hAnsi="Times New Roman" w:cs="Times New Roman"/>
      <w:sz w:val="26"/>
      <w:szCs w:val="28"/>
    </w:rPr>
  </w:style>
  <w:style w:type="character" w:customStyle="1" w:styleId="22">
    <w:name w:val="Основной текст с отступом 2 Знак"/>
    <w:basedOn w:val="a0"/>
    <w:link w:val="21"/>
    <w:rsid w:val="00C5648F"/>
    <w:rPr>
      <w:rFonts w:ascii="Times New Roman" w:eastAsia="Times New Roman" w:hAnsi="Times New Roman" w:cs="Times New Roman"/>
      <w:sz w:val="26"/>
      <w:szCs w:val="28"/>
    </w:rPr>
  </w:style>
  <w:style w:type="paragraph" w:customStyle="1" w:styleId="Body">
    <w:name w:val="Body"/>
    <w:rsid w:val="00C5648F"/>
    <w:pPr>
      <w:spacing w:after="0" w:line="240" w:lineRule="auto"/>
      <w:ind w:firstLine="567"/>
      <w:jc w:val="both"/>
    </w:pPr>
    <w:rPr>
      <w:rFonts w:ascii="Helvetica" w:eastAsia="ヒラギノ角ゴ Pro W3" w:hAnsi="Helvetica" w:cs="Times New Roman"/>
      <w:color w:val="000000"/>
      <w:sz w:val="24"/>
      <w:szCs w:val="20"/>
      <w:lang w:val="en-US" w:eastAsia="en-US"/>
    </w:rPr>
  </w:style>
  <w:style w:type="table" w:styleId="a8">
    <w:name w:val="Table Grid"/>
    <w:basedOn w:val="a1"/>
    <w:rsid w:val="00C564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564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5648F"/>
    <w:rPr>
      <w:rFonts w:ascii="Times New Roman" w:eastAsia="Times New Roman" w:hAnsi="Times New Roman" w:cs="Times New Roman"/>
      <w:sz w:val="16"/>
      <w:szCs w:val="16"/>
    </w:rPr>
  </w:style>
  <w:style w:type="paragraph" w:styleId="a9">
    <w:name w:val="Body Text"/>
    <w:basedOn w:val="a"/>
    <w:link w:val="aa"/>
    <w:rsid w:val="00C5648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648F"/>
    <w:rPr>
      <w:rFonts w:ascii="Times New Roman" w:eastAsia="Times New Roman" w:hAnsi="Times New Roman" w:cs="Times New Roman"/>
      <w:sz w:val="24"/>
      <w:szCs w:val="24"/>
    </w:rPr>
  </w:style>
  <w:style w:type="numbering" w:customStyle="1" w:styleId="Arial">
    <w:name w:val="Стиль многоуровневый Arial полужирный"/>
    <w:rsid w:val="00C5648F"/>
    <w:pPr>
      <w:numPr>
        <w:numId w:val="20"/>
      </w:numPr>
    </w:pPr>
  </w:style>
  <w:style w:type="character" w:customStyle="1" w:styleId="ab">
    <w:name w:val="Стиль Строгий + не полужирный"/>
    <w:basedOn w:val="ac"/>
    <w:rsid w:val="00C5648F"/>
    <w:rPr>
      <w:rFonts w:ascii="Times New Roman" w:hAnsi="Times New Roman"/>
      <w:b/>
      <w:bCs/>
      <w:kern w:val="32"/>
      <w:sz w:val="24"/>
    </w:rPr>
  </w:style>
  <w:style w:type="numbering" w:customStyle="1" w:styleId="Arial112">
    <w:name w:val="Стиль Стиль многоуровневый Arial полужирный1 + многоуровневый 12 п..."/>
    <w:basedOn w:val="a2"/>
    <w:rsid w:val="00C5648F"/>
    <w:pPr>
      <w:numPr>
        <w:numId w:val="2"/>
      </w:numPr>
    </w:pPr>
  </w:style>
  <w:style w:type="character" w:styleId="ac">
    <w:name w:val="Strong"/>
    <w:basedOn w:val="a0"/>
    <w:qFormat/>
    <w:rsid w:val="00C5648F"/>
    <w:rPr>
      <w:b/>
      <w:bCs/>
    </w:rPr>
  </w:style>
  <w:style w:type="paragraph" w:styleId="23">
    <w:name w:val="Body Text 2"/>
    <w:basedOn w:val="a"/>
    <w:link w:val="24"/>
    <w:rsid w:val="00C5648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5648F"/>
    <w:rPr>
      <w:rFonts w:ascii="Times New Roman" w:eastAsia="Times New Roman" w:hAnsi="Times New Roman" w:cs="Times New Roman"/>
      <w:sz w:val="24"/>
      <w:szCs w:val="24"/>
    </w:rPr>
  </w:style>
  <w:style w:type="paragraph" w:styleId="ad">
    <w:name w:val="header"/>
    <w:aliases w:val="Верхний колонтитул1"/>
    <w:basedOn w:val="a"/>
    <w:link w:val="ae"/>
    <w:rsid w:val="00C5648F"/>
    <w:pPr>
      <w:tabs>
        <w:tab w:val="center" w:pos="4153"/>
        <w:tab w:val="right" w:pos="8306"/>
      </w:tabs>
      <w:spacing w:after="0" w:line="240" w:lineRule="auto"/>
      <w:ind w:firstLine="720"/>
      <w:jc w:val="both"/>
    </w:pPr>
    <w:rPr>
      <w:rFonts w:ascii="Arial" w:eastAsia="Times New Roman" w:hAnsi="Arial" w:cs="Times New Roman"/>
      <w:sz w:val="20"/>
      <w:szCs w:val="20"/>
    </w:rPr>
  </w:style>
  <w:style w:type="character" w:customStyle="1" w:styleId="ae">
    <w:name w:val="Верхний колонтитул Знак"/>
    <w:aliases w:val="Верхний колонтитул1 Знак"/>
    <w:basedOn w:val="a0"/>
    <w:link w:val="ad"/>
    <w:rsid w:val="00C5648F"/>
    <w:rPr>
      <w:rFonts w:ascii="Arial" w:eastAsia="Times New Roman" w:hAnsi="Arial" w:cs="Times New Roman"/>
      <w:sz w:val="20"/>
      <w:szCs w:val="20"/>
    </w:rPr>
  </w:style>
  <w:style w:type="paragraph" w:styleId="11">
    <w:name w:val="toc 1"/>
    <w:basedOn w:val="a"/>
    <w:next w:val="a"/>
    <w:autoRedefine/>
    <w:semiHidden/>
    <w:rsid w:val="00C5648F"/>
    <w:pPr>
      <w:tabs>
        <w:tab w:val="right" w:leader="dot" w:pos="9344"/>
      </w:tabs>
      <w:spacing w:before="240" w:after="120" w:line="240" w:lineRule="auto"/>
    </w:pPr>
    <w:rPr>
      <w:rFonts w:ascii="Times New Roman" w:eastAsia="Times New Roman" w:hAnsi="Times New Roman" w:cs="Times New Roman"/>
      <w:b/>
      <w:bCs/>
      <w:noProof/>
      <w:sz w:val="28"/>
      <w:szCs w:val="28"/>
    </w:rPr>
  </w:style>
  <w:style w:type="paragraph" w:styleId="25">
    <w:name w:val="toc 2"/>
    <w:basedOn w:val="a"/>
    <w:next w:val="a"/>
    <w:autoRedefine/>
    <w:semiHidden/>
    <w:rsid w:val="00C5648F"/>
    <w:pPr>
      <w:tabs>
        <w:tab w:val="right" w:leader="dot" w:pos="9344"/>
      </w:tabs>
      <w:spacing w:before="120" w:after="0" w:line="240" w:lineRule="auto"/>
      <w:ind w:left="240"/>
    </w:pPr>
    <w:rPr>
      <w:rFonts w:ascii="Times New Roman" w:eastAsia="Times New Roman" w:hAnsi="Times New Roman" w:cs="Times New Roman"/>
      <w:i/>
      <w:iCs/>
      <w:noProof/>
      <w:sz w:val="24"/>
      <w:szCs w:val="24"/>
    </w:rPr>
  </w:style>
  <w:style w:type="character" w:styleId="af">
    <w:name w:val="Hyperlink"/>
    <w:basedOn w:val="a0"/>
    <w:rsid w:val="00C5648F"/>
    <w:rPr>
      <w:color w:val="0000FF"/>
      <w:u w:val="single"/>
    </w:rPr>
  </w:style>
  <w:style w:type="paragraph" w:styleId="af0">
    <w:name w:val="footer"/>
    <w:basedOn w:val="a"/>
    <w:link w:val="af1"/>
    <w:rsid w:val="00C56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C5648F"/>
    <w:rPr>
      <w:rFonts w:ascii="Times New Roman" w:eastAsia="Times New Roman" w:hAnsi="Times New Roman" w:cs="Times New Roman"/>
      <w:sz w:val="24"/>
      <w:szCs w:val="24"/>
    </w:rPr>
  </w:style>
  <w:style w:type="character" w:styleId="af2">
    <w:name w:val="page number"/>
    <w:basedOn w:val="a0"/>
    <w:rsid w:val="00C5648F"/>
  </w:style>
  <w:style w:type="paragraph" w:customStyle="1" w:styleId="af3">
    <w:name w:val="Знак"/>
    <w:basedOn w:val="a"/>
    <w:rsid w:val="00C5648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qFormat/>
    <w:rsid w:val="00C5648F"/>
    <w:pPr>
      <w:spacing w:after="0" w:line="240" w:lineRule="auto"/>
      <w:ind w:left="720" w:firstLine="360"/>
      <w:contextualSpacing/>
    </w:pPr>
    <w:rPr>
      <w:rFonts w:ascii="Calibri" w:eastAsia="Times New Roman" w:hAnsi="Calibri" w:cs="Times New Roman"/>
      <w:lang w:val="en-US" w:eastAsia="en-US" w:bidi="en-US"/>
    </w:rPr>
  </w:style>
  <w:style w:type="paragraph" w:customStyle="1" w:styleId="CharChar1CharChar1CharChar">
    <w:name w:val="Char Char Знак Знак1 Char Char1 Знак Знак Char Char"/>
    <w:basedOn w:val="a"/>
    <w:rsid w:val="00C5648F"/>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5">
    <w:name w:val="FollowedHyperlink"/>
    <w:basedOn w:val="a0"/>
    <w:rsid w:val="00C5648F"/>
    <w:rPr>
      <w:color w:val="800080"/>
      <w:u w:val="single"/>
    </w:rPr>
  </w:style>
  <w:style w:type="paragraph" w:customStyle="1" w:styleId="puserheader2">
    <w:name w:val="p_userheader2"/>
    <w:basedOn w:val="a"/>
    <w:rsid w:val="00C5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erheader2">
    <w:name w:val="f_userheader2"/>
    <w:basedOn w:val="a0"/>
    <w:rsid w:val="00C5648F"/>
  </w:style>
  <w:style w:type="paragraph" w:customStyle="1" w:styleId="CharChar1CharChar1CharChar1">
    <w:name w:val="Char Char Знак Знак1 Char Char1 Знак Знак Char Char1"/>
    <w:basedOn w:val="a"/>
    <w:next w:val="2"/>
    <w:rsid w:val="00C5648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Plain Text"/>
    <w:basedOn w:val="a"/>
    <w:link w:val="af7"/>
    <w:rsid w:val="00C5648F"/>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C5648F"/>
    <w:rPr>
      <w:rFonts w:ascii="Courier New" w:eastAsia="Times New Roman" w:hAnsi="Courier New" w:cs="Times New Roman"/>
      <w:sz w:val="20"/>
      <w:szCs w:val="20"/>
    </w:rPr>
  </w:style>
  <w:style w:type="paragraph" w:styleId="af8">
    <w:name w:val="Balloon Text"/>
    <w:basedOn w:val="a"/>
    <w:link w:val="af9"/>
    <w:semiHidden/>
    <w:rsid w:val="00C5648F"/>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C5648F"/>
    <w:rPr>
      <w:rFonts w:ascii="Tahoma" w:eastAsia="Times New Roman" w:hAnsi="Tahoma" w:cs="Tahoma"/>
      <w:sz w:val="16"/>
      <w:szCs w:val="16"/>
    </w:rPr>
  </w:style>
  <w:style w:type="paragraph" w:customStyle="1" w:styleId="12">
    <w:name w:val="Абзац списка1"/>
    <w:basedOn w:val="a"/>
    <w:qFormat/>
    <w:rsid w:val="00C5648F"/>
    <w:pPr>
      <w:spacing w:after="0" w:line="240" w:lineRule="auto"/>
      <w:ind w:left="720"/>
      <w:contextualSpacing/>
    </w:pPr>
    <w:rPr>
      <w:rFonts w:ascii="Cambria" w:eastAsia="Cambria" w:hAnsi="Cambria" w:cs="Times New Roman"/>
      <w:sz w:val="24"/>
      <w:szCs w:val="24"/>
      <w:lang w:val="en-US" w:eastAsia="en-US"/>
    </w:rPr>
  </w:style>
  <w:style w:type="paragraph" w:styleId="afa">
    <w:name w:val="footnote text"/>
    <w:basedOn w:val="a"/>
    <w:link w:val="afb"/>
    <w:semiHidden/>
    <w:rsid w:val="00C5648F"/>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semiHidden/>
    <w:rsid w:val="00C5648F"/>
    <w:rPr>
      <w:rFonts w:ascii="Times New Roman" w:eastAsia="Times New Roman" w:hAnsi="Times New Roman" w:cs="Times New Roman"/>
      <w:sz w:val="20"/>
      <w:szCs w:val="20"/>
    </w:rPr>
  </w:style>
  <w:style w:type="character" w:styleId="afc">
    <w:name w:val="footnote reference"/>
    <w:basedOn w:val="a0"/>
    <w:semiHidden/>
    <w:rsid w:val="00C5648F"/>
    <w:rPr>
      <w:vertAlign w:val="superscript"/>
    </w:rPr>
  </w:style>
  <w:style w:type="paragraph" w:styleId="afd">
    <w:name w:val="caption"/>
    <w:basedOn w:val="a"/>
    <w:next w:val="a"/>
    <w:qFormat/>
    <w:rsid w:val="00C5648F"/>
    <w:pPr>
      <w:spacing w:line="240" w:lineRule="auto"/>
      <w:jc w:val="center"/>
    </w:pPr>
    <w:rPr>
      <w:rFonts w:ascii="Times New Roman" w:eastAsia="Times New Roman" w:hAnsi="Times New Roman" w:cs="Times New Roman"/>
      <w:b/>
      <w:bCs/>
      <w:color w:val="000000"/>
      <w:sz w:val="24"/>
      <w:szCs w:val="18"/>
    </w:rPr>
  </w:style>
  <w:style w:type="paragraph" w:styleId="33">
    <w:name w:val="toc 3"/>
    <w:basedOn w:val="a"/>
    <w:next w:val="a"/>
    <w:autoRedefine/>
    <w:semiHidden/>
    <w:rsid w:val="00C5648F"/>
    <w:pPr>
      <w:tabs>
        <w:tab w:val="right" w:leader="dot" w:pos="9344"/>
      </w:tabs>
      <w:spacing w:after="0" w:line="240" w:lineRule="auto"/>
      <w:ind w:left="480"/>
    </w:pPr>
    <w:rPr>
      <w:rFonts w:ascii="Times New Roman" w:eastAsia="Times New Roman" w:hAnsi="Times New Roman" w:cs="Times New Roman"/>
      <w:noProof/>
      <w:sz w:val="24"/>
      <w:szCs w:val="24"/>
    </w:rPr>
  </w:style>
  <w:style w:type="paragraph" w:styleId="41">
    <w:name w:val="toc 4"/>
    <w:basedOn w:val="a"/>
    <w:next w:val="a"/>
    <w:autoRedefine/>
    <w:semiHidden/>
    <w:rsid w:val="00C5648F"/>
    <w:pPr>
      <w:spacing w:after="0" w:line="240" w:lineRule="auto"/>
      <w:ind w:left="720"/>
    </w:pPr>
    <w:rPr>
      <w:rFonts w:ascii="Times New Roman" w:eastAsia="Times New Roman" w:hAnsi="Times New Roman" w:cs="Times New Roman"/>
      <w:sz w:val="20"/>
      <w:szCs w:val="20"/>
    </w:rPr>
  </w:style>
  <w:style w:type="paragraph" w:styleId="51">
    <w:name w:val="toc 5"/>
    <w:basedOn w:val="a"/>
    <w:next w:val="a"/>
    <w:autoRedefine/>
    <w:semiHidden/>
    <w:rsid w:val="00C5648F"/>
    <w:pPr>
      <w:spacing w:after="0" w:line="240" w:lineRule="auto"/>
      <w:ind w:left="960"/>
    </w:pPr>
    <w:rPr>
      <w:rFonts w:ascii="Times New Roman" w:eastAsia="Times New Roman" w:hAnsi="Times New Roman" w:cs="Times New Roman"/>
      <w:sz w:val="20"/>
      <w:szCs w:val="20"/>
    </w:rPr>
  </w:style>
  <w:style w:type="paragraph" w:styleId="6">
    <w:name w:val="toc 6"/>
    <w:basedOn w:val="a"/>
    <w:next w:val="a"/>
    <w:autoRedefine/>
    <w:semiHidden/>
    <w:rsid w:val="00C5648F"/>
    <w:pPr>
      <w:spacing w:after="0" w:line="240" w:lineRule="auto"/>
      <w:ind w:left="1200"/>
    </w:pPr>
    <w:rPr>
      <w:rFonts w:ascii="Times New Roman" w:eastAsia="Times New Roman" w:hAnsi="Times New Roman" w:cs="Times New Roman"/>
      <w:sz w:val="20"/>
      <w:szCs w:val="20"/>
    </w:rPr>
  </w:style>
  <w:style w:type="paragraph" w:styleId="71">
    <w:name w:val="toc 7"/>
    <w:basedOn w:val="a"/>
    <w:next w:val="a"/>
    <w:autoRedefine/>
    <w:semiHidden/>
    <w:rsid w:val="00C5648F"/>
    <w:pPr>
      <w:spacing w:after="0" w:line="240" w:lineRule="auto"/>
      <w:ind w:left="1440"/>
    </w:pPr>
    <w:rPr>
      <w:rFonts w:ascii="Times New Roman" w:eastAsia="Times New Roman" w:hAnsi="Times New Roman" w:cs="Times New Roman"/>
      <w:sz w:val="20"/>
      <w:szCs w:val="20"/>
    </w:rPr>
  </w:style>
  <w:style w:type="paragraph" w:styleId="8">
    <w:name w:val="toc 8"/>
    <w:basedOn w:val="a"/>
    <w:next w:val="a"/>
    <w:autoRedefine/>
    <w:semiHidden/>
    <w:rsid w:val="00C5648F"/>
    <w:pPr>
      <w:spacing w:after="0" w:line="240" w:lineRule="auto"/>
      <w:ind w:left="1680"/>
    </w:pPr>
    <w:rPr>
      <w:rFonts w:ascii="Times New Roman" w:eastAsia="Times New Roman" w:hAnsi="Times New Roman" w:cs="Times New Roman"/>
      <w:sz w:val="20"/>
      <w:szCs w:val="20"/>
    </w:rPr>
  </w:style>
  <w:style w:type="paragraph" w:styleId="9">
    <w:name w:val="toc 9"/>
    <w:basedOn w:val="a"/>
    <w:next w:val="a"/>
    <w:autoRedefine/>
    <w:semiHidden/>
    <w:rsid w:val="00C5648F"/>
    <w:pPr>
      <w:spacing w:after="0" w:line="240" w:lineRule="auto"/>
      <w:ind w:left="1920"/>
    </w:pPr>
    <w:rPr>
      <w:rFonts w:ascii="Times New Roman" w:eastAsia="Times New Roman" w:hAnsi="Times New Roman" w:cs="Times New Roman"/>
      <w:sz w:val="20"/>
      <w:szCs w:val="20"/>
    </w:rPr>
  </w:style>
  <w:style w:type="paragraph" w:customStyle="1" w:styleId="13">
    <w:name w:val="Стиль1"/>
    <w:basedOn w:val="1"/>
    <w:next w:val="1"/>
    <w:rsid w:val="00C5648F"/>
    <w:pPr>
      <w:spacing w:line="360" w:lineRule="auto"/>
      <w:ind w:firstLine="567"/>
      <w:jc w:val="both"/>
    </w:pPr>
  </w:style>
  <w:style w:type="paragraph" w:customStyle="1" w:styleId="CharChar1">
    <w:name w:val="Char Char1"/>
    <w:basedOn w:val="a"/>
    <w:rsid w:val="00C5648F"/>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6</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 СОШ №48</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И.И.</dc:creator>
  <cp:keywords/>
  <dc:description/>
  <cp:lastModifiedBy>1</cp:lastModifiedBy>
  <cp:revision>1</cp:revision>
  <cp:lastPrinted>2009-10-15T07:30:00Z</cp:lastPrinted>
  <dcterms:created xsi:type="dcterms:W3CDTF">2009-04-29T04:34:00Z</dcterms:created>
  <dcterms:modified xsi:type="dcterms:W3CDTF">2014-03-25T11:34:00Z</dcterms:modified>
</cp:coreProperties>
</file>