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17015D" w:rsidRDefault="006937A4" w:rsidP="00971502">
      <w:pPr>
        <w:rPr>
          <w:bCs/>
          <w:szCs w:val="27"/>
        </w:rPr>
      </w:pPr>
      <w:r w:rsidRPr="0017015D">
        <w:rPr>
          <w:bCs/>
          <w:szCs w:val="27"/>
        </w:rPr>
        <w:t>Согласовано</w:t>
      </w:r>
    </w:p>
    <w:p w:rsidR="00E52F27" w:rsidRPr="0017015D" w:rsidRDefault="002C28DB" w:rsidP="00971502">
      <w:pPr>
        <w:rPr>
          <w:bCs/>
          <w:szCs w:val="27"/>
        </w:rPr>
      </w:pPr>
      <w:r w:rsidRPr="0017015D">
        <w:rPr>
          <w:bCs/>
          <w:szCs w:val="27"/>
        </w:rPr>
        <w:t>на заседании Совета школы</w:t>
      </w:r>
    </w:p>
    <w:p w:rsidR="00971502" w:rsidRDefault="00971502" w:rsidP="00971502">
      <w:pPr>
        <w:rPr>
          <w:bCs/>
          <w:szCs w:val="27"/>
        </w:rPr>
      </w:pPr>
    </w:p>
    <w:p w:rsidR="00390E8E" w:rsidRPr="0017015D" w:rsidRDefault="00390E8E" w:rsidP="00971502">
      <w:pPr>
        <w:rPr>
          <w:bCs/>
          <w:szCs w:val="27"/>
        </w:rPr>
      </w:pPr>
    </w:p>
    <w:p w:rsidR="00971502" w:rsidRPr="0017015D" w:rsidRDefault="00971502" w:rsidP="00971502">
      <w:pPr>
        <w:rPr>
          <w:bCs/>
          <w:szCs w:val="27"/>
        </w:rPr>
      </w:pPr>
      <w:r w:rsidRPr="0017015D">
        <w:rPr>
          <w:bCs/>
          <w:szCs w:val="27"/>
        </w:rPr>
        <w:t xml:space="preserve">протокол № </w:t>
      </w:r>
      <w:r w:rsidR="0017015D" w:rsidRPr="0017015D">
        <w:rPr>
          <w:bCs/>
          <w:szCs w:val="27"/>
        </w:rPr>
        <w:t>3</w:t>
      </w:r>
    </w:p>
    <w:p w:rsidR="00971502" w:rsidRPr="0017015D" w:rsidRDefault="00971502" w:rsidP="00971502">
      <w:pPr>
        <w:rPr>
          <w:bCs/>
          <w:szCs w:val="27"/>
        </w:rPr>
      </w:pPr>
      <w:r w:rsidRPr="0017015D">
        <w:rPr>
          <w:bCs/>
          <w:szCs w:val="27"/>
        </w:rPr>
        <w:t>от «</w:t>
      </w:r>
      <w:r w:rsidR="0017015D" w:rsidRPr="0017015D">
        <w:rPr>
          <w:bCs/>
          <w:szCs w:val="27"/>
        </w:rPr>
        <w:t>31</w:t>
      </w:r>
      <w:r w:rsidRPr="0017015D">
        <w:rPr>
          <w:bCs/>
          <w:szCs w:val="27"/>
        </w:rPr>
        <w:t>»</w:t>
      </w:r>
      <w:r w:rsidR="00283ACD" w:rsidRPr="0017015D">
        <w:rPr>
          <w:bCs/>
          <w:szCs w:val="27"/>
        </w:rPr>
        <w:t xml:space="preserve"> </w:t>
      </w:r>
      <w:r w:rsidR="00046D61" w:rsidRPr="0017015D">
        <w:rPr>
          <w:bCs/>
          <w:szCs w:val="27"/>
        </w:rPr>
        <w:t>августа</w:t>
      </w:r>
      <w:r w:rsidR="00283ACD" w:rsidRPr="0017015D">
        <w:rPr>
          <w:bCs/>
          <w:szCs w:val="27"/>
        </w:rPr>
        <w:t xml:space="preserve"> </w:t>
      </w:r>
      <w:r w:rsidRPr="0017015D">
        <w:rPr>
          <w:bCs/>
          <w:szCs w:val="27"/>
        </w:rPr>
        <w:t>20</w:t>
      </w:r>
      <w:r w:rsidR="0017015D" w:rsidRPr="0017015D">
        <w:rPr>
          <w:bCs/>
          <w:szCs w:val="27"/>
        </w:rPr>
        <w:t>20</w:t>
      </w:r>
      <w:r w:rsidRPr="0017015D">
        <w:rPr>
          <w:bCs/>
          <w:szCs w:val="27"/>
        </w:rPr>
        <w:t xml:space="preserve"> г.</w:t>
      </w:r>
    </w:p>
    <w:p w:rsidR="006937A4" w:rsidRPr="00B44D27" w:rsidRDefault="006937A4" w:rsidP="00971502">
      <w:pPr>
        <w:rPr>
          <w:bCs/>
          <w:szCs w:val="27"/>
          <w:highlight w:val="yellow"/>
        </w:rPr>
      </w:pP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lastRenderedPageBreak/>
        <w:t xml:space="preserve">Согласовано </w:t>
      </w: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>на заседании педагогического совета</w:t>
      </w:r>
    </w:p>
    <w:p w:rsidR="006937A4" w:rsidRPr="00B44D27" w:rsidRDefault="006937A4" w:rsidP="00971502">
      <w:pPr>
        <w:rPr>
          <w:bCs/>
          <w:szCs w:val="27"/>
        </w:rPr>
      </w:pP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 xml:space="preserve">протокол № </w:t>
      </w:r>
      <w:r w:rsidR="00B44D27" w:rsidRPr="00B44D27">
        <w:rPr>
          <w:bCs/>
          <w:szCs w:val="27"/>
        </w:rPr>
        <w:t>8</w:t>
      </w: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>от «</w:t>
      </w:r>
      <w:r w:rsidR="00B44D27" w:rsidRPr="00B44D27">
        <w:rPr>
          <w:bCs/>
          <w:szCs w:val="27"/>
        </w:rPr>
        <w:t>31</w:t>
      </w:r>
      <w:r w:rsidRPr="00B44D27">
        <w:rPr>
          <w:bCs/>
          <w:szCs w:val="27"/>
        </w:rPr>
        <w:t>» августа 20</w:t>
      </w:r>
      <w:r w:rsidR="00B44D27" w:rsidRPr="00B44D27">
        <w:rPr>
          <w:bCs/>
          <w:szCs w:val="27"/>
        </w:rPr>
        <w:t>20</w:t>
      </w:r>
      <w:r w:rsidRPr="00B44D27">
        <w:rPr>
          <w:bCs/>
          <w:szCs w:val="27"/>
        </w:rPr>
        <w:t xml:space="preserve"> г.</w:t>
      </w:r>
    </w:p>
    <w:p w:rsidR="00971502" w:rsidRPr="00B44D27" w:rsidRDefault="00971502" w:rsidP="00971502">
      <w:pPr>
        <w:rPr>
          <w:bCs/>
          <w:szCs w:val="27"/>
        </w:rPr>
      </w:pPr>
    </w:p>
    <w:p w:rsidR="00971502" w:rsidRPr="00B44D27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lastRenderedPageBreak/>
        <w:t>Утверждаю</w:t>
      </w:r>
    </w:p>
    <w:p w:rsidR="00971502" w:rsidRPr="00B44D27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>директор М</w:t>
      </w:r>
      <w:r w:rsidR="000A3D3B" w:rsidRPr="00B44D27">
        <w:rPr>
          <w:bCs/>
          <w:szCs w:val="27"/>
        </w:rPr>
        <w:t>БОУ С</w:t>
      </w:r>
      <w:r w:rsidRPr="00B44D27">
        <w:rPr>
          <w:bCs/>
          <w:szCs w:val="27"/>
        </w:rPr>
        <w:t>Ш № 45</w:t>
      </w:r>
    </w:p>
    <w:p w:rsidR="00971502" w:rsidRPr="00B44D27" w:rsidRDefault="006937A4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>__________</w:t>
      </w:r>
      <w:proofErr w:type="spellStart"/>
      <w:r w:rsidR="00F84F5A" w:rsidRPr="00B44D27">
        <w:rPr>
          <w:bCs/>
          <w:szCs w:val="27"/>
        </w:rPr>
        <w:t>Н</w:t>
      </w:r>
      <w:r w:rsidR="00971502" w:rsidRPr="00B44D27">
        <w:rPr>
          <w:bCs/>
          <w:szCs w:val="27"/>
        </w:rPr>
        <w:t>.Н.</w:t>
      </w:r>
      <w:r w:rsidR="00F84F5A" w:rsidRPr="00B44D27">
        <w:rPr>
          <w:bCs/>
          <w:szCs w:val="27"/>
        </w:rPr>
        <w:t>Раклистова</w:t>
      </w:r>
      <w:proofErr w:type="spellEnd"/>
    </w:p>
    <w:p w:rsidR="006937A4" w:rsidRPr="00B44D27" w:rsidRDefault="006937A4" w:rsidP="00971502">
      <w:pPr>
        <w:jc w:val="right"/>
        <w:rPr>
          <w:bCs/>
          <w:szCs w:val="27"/>
        </w:rPr>
      </w:pPr>
    </w:p>
    <w:p w:rsidR="00971502" w:rsidRPr="00B44D27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 xml:space="preserve">приказ № </w:t>
      </w:r>
      <w:r w:rsidR="004F70F4" w:rsidRPr="00B44D27">
        <w:rPr>
          <w:bCs/>
          <w:szCs w:val="27"/>
        </w:rPr>
        <w:t>7</w:t>
      </w:r>
      <w:r w:rsidR="00B44D27" w:rsidRPr="00B44D27">
        <w:rPr>
          <w:bCs/>
          <w:szCs w:val="27"/>
        </w:rPr>
        <w:t>3</w:t>
      </w:r>
      <w:r w:rsidR="00A87877" w:rsidRPr="00B44D27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>от «</w:t>
      </w:r>
      <w:r w:rsidR="004F70F4" w:rsidRPr="00B44D27">
        <w:rPr>
          <w:bCs/>
          <w:szCs w:val="27"/>
        </w:rPr>
        <w:t>3</w:t>
      </w:r>
      <w:r w:rsidR="00B44D27" w:rsidRPr="00B44D27">
        <w:rPr>
          <w:bCs/>
          <w:szCs w:val="27"/>
        </w:rPr>
        <w:t>1</w:t>
      </w:r>
      <w:r w:rsidRPr="00B44D27">
        <w:rPr>
          <w:bCs/>
          <w:szCs w:val="27"/>
        </w:rPr>
        <w:t>»</w:t>
      </w:r>
      <w:r w:rsidR="00283ACD" w:rsidRPr="00B44D27">
        <w:rPr>
          <w:bCs/>
          <w:szCs w:val="27"/>
        </w:rPr>
        <w:t xml:space="preserve"> </w:t>
      </w:r>
      <w:r w:rsidR="00046D61" w:rsidRPr="00B44D27">
        <w:rPr>
          <w:bCs/>
          <w:szCs w:val="27"/>
        </w:rPr>
        <w:t>августа</w:t>
      </w:r>
      <w:r w:rsidR="00283ACD" w:rsidRPr="00B44D27">
        <w:rPr>
          <w:bCs/>
          <w:szCs w:val="27"/>
        </w:rPr>
        <w:t xml:space="preserve"> </w:t>
      </w:r>
      <w:r w:rsidRPr="00B44D27">
        <w:rPr>
          <w:bCs/>
          <w:szCs w:val="27"/>
        </w:rPr>
        <w:t>20</w:t>
      </w:r>
      <w:r w:rsidR="00B44D27" w:rsidRPr="00B44D27">
        <w:rPr>
          <w:bCs/>
          <w:szCs w:val="27"/>
        </w:rPr>
        <w:t>20</w:t>
      </w:r>
      <w:r w:rsidR="00283ACD" w:rsidRPr="00B44D27">
        <w:rPr>
          <w:bCs/>
          <w:szCs w:val="27"/>
        </w:rPr>
        <w:t xml:space="preserve"> </w:t>
      </w:r>
      <w:r w:rsidRPr="00B44D27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390E8E">
          <w:pgSz w:w="11906" w:h="16838"/>
          <w:pgMar w:top="1134" w:right="567" w:bottom="567" w:left="1797" w:header="709" w:footer="709" w:gutter="0"/>
          <w:cols w:num="3" w:space="424"/>
          <w:docGrid w:linePitch="360"/>
        </w:sectPr>
      </w:pPr>
    </w:p>
    <w:p w:rsidR="00060A16" w:rsidRDefault="006A0092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4B6F7711" wp14:editId="0E379840">
            <wp:simplePos x="0" y="0"/>
            <wp:positionH relativeFrom="column">
              <wp:posOffset>2987040</wp:posOffset>
            </wp:positionH>
            <wp:positionV relativeFrom="paragraph">
              <wp:posOffset>43815</wp:posOffset>
            </wp:positionV>
            <wp:extent cx="2981325" cy="1149940"/>
            <wp:effectExtent l="0" t="0" r="0" b="0"/>
            <wp:wrapThrough wrapText="bothSides">
              <wp:wrapPolygon edited="0">
                <wp:start x="0" y="0"/>
                <wp:lineTo x="0" y="21123"/>
                <wp:lineTo x="21393" y="21123"/>
                <wp:lineTo x="213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4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6A0092" w:rsidRDefault="006A0092" w:rsidP="00B44D27">
      <w:pPr>
        <w:ind w:firstLine="709"/>
        <w:jc w:val="center"/>
        <w:rPr>
          <w:b/>
          <w:bCs/>
          <w:color w:val="000000"/>
        </w:rPr>
      </w:pPr>
    </w:p>
    <w:p w:rsidR="00B44D27" w:rsidRDefault="00B44D27" w:rsidP="00B44D27">
      <w:pPr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 w:rsidRPr="009470AC">
        <w:rPr>
          <w:b/>
          <w:bCs/>
          <w:color w:val="000000"/>
        </w:rPr>
        <w:t xml:space="preserve">Положение о заочной форме обучения </w:t>
      </w:r>
    </w:p>
    <w:p w:rsidR="00B44D27" w:rsidRPr="009470AC" w:rsidRDefault="00B44D27" w:rsidP="00B44D27">
      <w:pPr>
        <w:ind w:firstLine="709"/>
        <w:jc w:val="center"/>
        <w:rPr>
          <w:b/>
          <w:bCs/>
          <w:color w:val="000000"/>
        </w:rPr>
      </w:pPr>
    </w:p>
    <w:p w:rsidR="00B44D27" w:rsidRPr="009470AC" w:rsidRDefault="00B44D27" w:rsidP="00B44D27">
      <w:pPr>
        <w:ind w:firstLine="709"/>
        <w:jc w:val="center"/>
        <w:rPr>
          <w:color w:val="000000"/>
        </w:rPr>
      </w:pPr>
      <w:r w:rsidRPr="009470AC">
        <w:rPr>
          <w:b/>
          <w:bCs/>
          <w:color w:val="000000"/>
        </w:rPr>
        <w:t>1. Общие положения</w:t>
      </w:r>
    </w:p>
    <w:p w:rsidR="00B44D27" w:rsidRPr="003939E9" w:rsidRDefault="00B44D27" w:rsidP="00B44D27">
      <w:pPr>
        <w:ind w:firstLine="709"/>
        <w:jc w:val="both"/>
        <w:rPr>
          <w:color w:val="000000"/>
        </w:rPr>
      </w:pPr>
      <w:r w:rsidRPr="009470AC">
        <w:rPr>
          <w:color w:val="000000"/>
        </w:rPr>
        <w:t xml:space="preserve">1.1. Настоящее Положение </w:t>
      </w:r>
      <w:r>
        <w:rPr>
          <w:color w:val="000000"/>
        </w:rPr>
        <w:t xml:space="preserve">о заочной форме обучения (далее – Положение) </w:t>
      </w:r>
      <w:r w:rsidRPr="009470AC">
        <w:rPr>
          <w:color w:val="000000"/>
        </w:rPr>
        <w:t>разработано в соответствии с</w:t>
      </w:r>
      <w:r>
        <w:rPr>
          <w:color w:val="000000"/>
        </w:rPr>
        <w:t xml:space="preserve"> </w:t>
      </w:r>
      <w:r w:rsidRPr="003939E9">
        <w:rPr>
          <w:color w:val="000000"/>
        </w:rPr>
        <w:t>Федеральным законом № 273-ФЗ от 29.12.2012 г. «Об образовании в Российской Федерации»,</w:t>
      </w:r>
      <w:r>
        <w:rPr>
          <w:color w:val="000000"/>
        </w:rPr>
        <w:t xml:space="preserve"> </w:t>
      </w:r>
      <w:r w:rsidRPr="003939E9">
        <w:rPr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proofErr w:type="gramStart"/>
      <w:r w:rsidRPr="003939E9">
        <w:rPr>
          <w:color w:val="000000"/>
        </w:rPr>
        <w:t>утвержденного  приказом</w:t>
      </w:r>
      <w:proofErr w:type="gramEnd"/>
      <w:r w:rsidRPr="003939E9">
        <w:rPr>
          <w:color w:val="000000"/>
        </w:rPr>
        <w:t xml:space="preserve"> Министерства просвещения Российской Федерации от 28.08.2020 № 4421. </w:t>
      </w:r>
    </w:p>
    <w:p w:rsidR="00B44D27" w:rsidRPr="00353DB3" w:rsidRDefault="00B44D27" w:rsidP="00B44D27">
      <w:pPr>
        <w:pStyle w:val="a3"/>
        <w:numPr>
          <w:ilvl w:val="1"/>
          <w:numId w:val="48"/>
        </w:numPr>
        <w:ind w:left="0" w:firstLine="709"/>
        <w:jc w:val="both"/>
        <w:rPr>
          <w:color w:val="000000"/>
        </w:rPr>
      </w:pPr>
      <w:r w:rsidRPr="00353DB3">
        <w:rPr>
          <w:color w:val="000000"/>
        </w:rPr>
        <w:t xml:space="preserve">Положение определяет порядок и условия освоения общеобразовательных программ в форме заочного обучения в МБОУ СШ №45 (далее Школа). 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>1.3.</w:t>
      </w:r>
      <w:r w:rsidRPr="006C7ED2">
        <w:rPr>
          <w:color w:val="000000"/>
        </w:rPr>
        <w:t>По</w:t>
      </w:r>
      <w:r>
        <w:rPr>
          <w:color w:val="000000"/>
        </w:rPr>
        <w:t xml:space="preserve">ложение регулирует деятельность </w:t>
      </w:r>
      <w:r w:rsidRPr="006C7ED2">
        <w:rPr>
          <w:color w:val="000000"/>
        </w:rPr>
        <w:t>Школы, реализующей основные образовательные программы начального общего, основного общего и среднего общего образования, по организации образовательной деятельности в заочной форме обучения, на всех уровнях общего образования с целью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 и по согласованию с их родителями (законными представителями).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Pr="005A3C6B">
        <w:rPr>
          <w:color w:val="000000"/>
        </w:rPr>
        <w:t>Участниками образовател</w:t>
      </w:r>
      <w:r>
        <w:rPr>
          <w:color w:val="000000"/>
        </w:rPr>
        <w:t>ьных</w:t>
      </w:r>
      <w:r w:rsidRPr="005A3C6B">
        <w:rPr>
          <w:color w:val="000000"/>
        </w:rPr>
        <w:t xml:space="preserve"> </w:t>
      </w:r>
      <w:r>
        <w:rPr>
          <w:color w:val="000000"/>
        </w:rPr>
        <w:t>отношений</w:t>
      </w:r>
      <w:r w:rsidRPr="005A3C6B">
        <w:rPr>
          <w:color w:val="000000"/>
        </w:rPr>
        <w:t xml:space="preserve"> в заочной форме </w:t>
      </w:r>
      <w:r>
        <w:rPr>
          <w:color w:val="000000"/>
        </w:rPr>
        <w:t xml:space="preserve">обучения </w:t>
      </w:r>
      <w:r w:rsidRPr="005A3C6B">
        <w:rPr>
          <w:color w:val="000000"/>
        </w:rPr>
        <w:t xml:space="preserve">являются </w:t>
      </w:r>
      <w:r>
        <w:rPr>
          <w:color w:val="000000"/>
        </w:rPr>
        <w:t>обучающиеся</w:t>
      </w:r>
      <w:r w:rsidRPr="005A3C6B">
        <w:rPr>
          <w:color w:val="000000"/>
        </w:rPr>
        <w:t>, их родители (законные представители) и педагогические работники Школы.</w:t>
      </w:r>
    </w:p>
    <w:p w:rsidR="00B44D27" w:rsidRPr="005A3C6B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5A3C6B">
        <w:rPr>
          <w:color w:val="000000"/>
        </w:rPr>
        <w:t xml:space="preserve">Права и обязанности </w:t>
      </w:r>
      <w:r>
        <w:rPr>
          <w:color w:val="000000"/>
        </w:rPr>
        <w:t>обучающихся</w:t>
      </w:r>
      <w:r w:rsidRPr="005A3C6B">
        <w:rPr>
          <w:color w:val="000000"/>
        </w:rPr>
        <w:t xml:space="preserve">, родителей (законных представителей) несовершеннолетних </w:t>
      </w:r>
      <w:r>
        <w:rPr>
          <w:color w:val="000000"/>
        </w:rPr>
        <w:t xml:space="preserve">обучающихся, педагогических работников Школы </w:t>
      </w:r>
      <w:r w:rsidRPr="005A3C6B">
        <w:rPr>
          <w:color w:val="000000"/>
        </w:rPr>
        <w:t xml:space="preserve">в целом устанавливаются законодательством Российской Федерации, Уставом Школы, настоящим Положением, другими локальными актами Школы. 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DA4E74">
        <w:rPr>
          <w:color w:val="000000"/>
        </w:rPr>
        <w:t>1.</w:t>
      </w:r>
      <w:r>
        <w:rPr>
          <w:color w:val="000000"/>
        </w:rPr>
        <w:t>6</w:t>
      </w:r>
      <w:r w:rsidRPr="00DA4E74">
        <w:rPr>
          <w:color w:val="000000"/>
        </w:rPr>
        <w:t xml:space="preserve">. Обучение в заочной форме предполагает освоение </w:t>
      </w:r>
      <w:r>
        <w:rPr>
          <w:color w:val="000000"/>
        </w:rPr>
        <w:t>обучающимся основной образовательной программы соответствующего уровня образования, действующей в Школе,</w:t>
      </w:r>
      <w:r w:rsidRPr="00CC3095">
        <w:rPr>
          <w:color w:val="000000"/>
        </w:rPr>
        <w:t xml:space="preserve"> </w:t>
      </w:r>
      <w:r w:rsidRPr="00DA4E74">
        <w:rPr>
          <w:color w:val="000000"/>
        </w:rPr>
        <w:t>самостоятельно с последующи</w:t>
      </w:r>
      <w:r>
        <w:rPr>
          <w:color w:val="000000"/>
        </w:rPr>
        <w:t>м прохождением текущего и промежуточного контроля и промежуточной аттестации по всем предметам учебного плана. Обучение в заочной форме может осуществляться как по всем предметам учебного плана, так и по ряду предметов (остальные предметы учебного плана будут осваиваться в других формах обучения).</w:t>
      </w:r>
    </w:p>
    <w:p w:rsidR="00B44D27" w:rsidRPr="005A3C6B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1.7. </w:t>
      </w:r>
      <w:r w:rsidRPr="00A27BD6">
        <w:rPr>
          <w:color w:val="000000"/>
        </w:rPr>
        <w:t xml:space="preserve">Ответственность за обучение, </w:t>
      </w:r>
      <w:r>
        <w:rPr>
          <w:color w:val="000000"/>
        </w:rPr>
        <w:t xml:space="preserve">за освоение </w:t>
      </w:r>
      <w:r w:rsidRPr="005A3C6B">
        <w:rPr>
          <w:color w:val="000000"/>
        </w:rPr>
        <w:t>общеобразовательных программ в полном объеме</w:t>
      </w:r>
      <w:r>
        <w:rPr>
          <w:color w:val="000000"/>
        </w:rPr>
        <w:t>,</w:t>
      </w:r>
      <w:r w:rsidRPr="00A27BD6">
        <w:rPr>
          <w:color w:val="000000"/>
        </w:rPr>
        <w:t xml:space="preserve"> жизнь и здоровье </w:t>
      </w:r>
      <w:r>
        <w:rPr>
          <w:color w:val="000000"/>
        </w:rPr>
        <w:t>несовершеннолетних обучающихся</w:t>
      </w:r>
      <w:r w:rsidRPr="00A27BD6">
        <w:rPr>
          <w:color w:val="000000"/>
        </w:rPr>
        <w:t xml:space="preserve"> в период обучения </w:t>
      </w:r>
      <w:r>
        <w:rPr>
          <w:color w:val="000000"/>
        </w:rPr>
        <w:t xml:space="preserve">в заочной форме </w:t>
      </w:r>
      <w:r w:rsidRPr="00A27BD6">
        <w:rPr>
          <w:color w:val="000000"/>
        </w:rPr>
        <w:t>несут их родители (законные представители).</w:t>
      </w:r>
    </w:p>
    <w:p w:rsidR="00B44D27" w:rsidRPr="006C7ED2" w:rsidRDefault="00B44D27" w:rsidP="00B44D27">
      <w:pPr>
        <w:ind w:firstLine="709"/>
        <w:jc w:val="both"/>
        <w:rPr>
          <w:color w:val="000000"/>
        </w:rPr>
      </w:pPr>
      <w:r w:rsidRPr="006C7ED2">
        <w:rPr>
          <w:color w:val="000000"/>
        </w:rPr>
        <w:t>1.</w:t>
      </w:r>
      <w:r>
        <w:rPr>
          <w:color w:val="000000"/>
        </w:rPr>
        <w:t>8</w:t>
      </w:r>
      <w:r w:rsidRPr="006C7ED2">
        <w:rPr>
          <w:color w:val="000000"/>
        </w:rPr>
        <w:t xml:space="preserve">. Школа </w:t>
      </w:r>
      <w:r>
        <w:rPr>
          <w:color w:val="000000"/>
        </w:rPr>
        <w:t>создает условия для освоения обучающимися обще</w:t>
      </w:r>
      <w:r w:rsidRPr="006C7ED2">
        <w:rPr>
          <w:color w:val="000000"/>
        </w:rPr>
        <w:t xml:space="preserve">образовательных программ </w:t>
      </w:r>
      <w:r>
        <w:rPr>
          <w:color w:val="000000"/>
        </w:rPr>
        <w:t xml:space="preserve">в заочной форме и </w:t>
      </w:r>
      <w:r w:rsidRPr="006C7ED2">
        <w:rPr>
          <w:color w:val="000000"/>
        </w:rPr>
        <w:t>осуществляет контроль за освоением</w:t>
      </w:r>
      <w:r>
        <w:rPr>
          <w:color w:val="000000"/>
        </w:rPr>
        <w:t xml:space="preserve"> обучающимися</w:t>
      </w:r>
      <w:r w:rsidRPr="006C7ED2">
        <w:rPr>
          <w:color w:val="000000"/>
        </w:rPr>
        <w:t xml:space="preserve"> </w:t>
      </w:r>
      <w:r>
        <w:rPr>
          <w:color w:val="000000"/>
        </w:rPr>
        <w:t>обще</w:t>
      </w:r>
      <w:r w:rsidRPr="006C7ED2">
        <w:rPr>
          <w:color w:val="000000"/>
        </w:rPr>
        <w:t>образовательных программ</w:t>
      </w:r>
      <w:r>
        <w:rPr>
          <w:color w:val="000000"/>
        </w:rPr>
        <w:t xml:space="preserve"> в </w:t>
      </w:r>
      <w:r w:rsidRPr="006C7ED2">
        <w:rPr>
          <w:color w:val="000000"/>
        </w:rPr>
        <w:t xml:space="preserve">заочной форме обучения. </w:t>
      </w:r>
    </w:p>
    <w:p w:rsidR="00B44D27" w:rsidRDefault="00B44D27" w:rsidP="00B44D27">
      <w:pPr>
        <w:ind w:firstLine="709"/>
        <w:jc w:val="center"/>
        <w:rPr>
          <w:color w:val="000000"/>
        </w:rPr>
      </w:pPr>
    </w:p>
    <w:p w:rsidR="00B44D27" w:rsidRDefault="00B44D27" w:rsidP="00B44D27">
      <w:pPr>
        <w:ind w:firstLine="709"/>
        <w:jc w:val="center"/>
        <w:rPr>
          <w:color w:val="000000"/>
          <w:highlight w:val="yellow"/>
        </w:rPr>
      </w:pPr>
      <w:r w:rsidRPr="006C7ED2">
        <w:rPr>
          <w:b/>
          <w:bCs/>
          <w:color w:val="000000"/>
        </w:rPr>
        <w:lastRenderedPageBreak/>
        <w:t>2. Организация и содержание образовательной деятельности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7B7945">
        <w:rPr>
          <w:color w:val="000000"/>
        </w:rPr>
        <w:t>2.1.</w:t>
      </w:r>
      <w:r>
        <w:rPr>
          <w:color w:val="000000"/>
        </w:rPr>
        <w:t xml:space="preserve"> Перевод (зачисление) на обучение в заочной форме </w:t>
      </w:r>
      <w:r w:rsidRPr="00D6238F">
        <w:rPr>
          <w:color w:val="000000"/>
        </w:rPr>
        <w:t xml:space="preserve">оформляется приказом директора </w:t>
      </w:r>
      <w:r>
        <w:rPr>
          <w:color w:val="000000"/>
        </w:rPr>
        <w:t xml:space="preserve">Школы, изданном в течение недели со дня подачи заявления, на основании заявления родителей (законных представителей) с учетом мнения ребенка (приложение 1) или на основании заявления обучающегося после получения им основного общего образования (приложение 2) или по достижении 18 лет (приложение 3).  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D6238F">
        <w:rPr>
          <w:color w:val="000000"/>
        </w:rPr>
        <w:t xml:space="preserve">2.2. </w:t>
      </w:r>
      <w:r>
        <w:rPr>
          <w:color w:val="000000"/>
        </w:rPr>
        <w:t xml:space="preserve">Перевод на обучение в заочной форме может осуществляться на любом этапе обучения любого уровня общего образования. 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>2.3. Временный перевод обучающихся на обучение в заочной форме осуществляется на срок не менее двух месяцев.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16359D">
        <w:rPr>
          <w:color w:val="000000"/>
        </w:rPr>
        <w:t>2.</w:t>
      </w:r>
      <w:r>
        <w:rPr>
          <w:color w:val="000000"/>
        </w:rPr>
        <w:t>4</w:t>
      </w:r>
      <w:r w:rsidRPr="0016359D">
        <w:rPr>
          <w:color w:val="000000"/>
        </w:rPr>
        <w:t>.</w:t>
      </w:r>
      <w:r>
        <w:rPr>
          <w:color w:val="000000"/>
        </w:rPr>
        <w:t xml:space="preserve"> Обучающееся, которые постоянно обучаются в заочной форме, могут продолжить обучение в очной форме с начала любой четверти по заявлению родителей (законных представителей) (приложение 4) или обучающегося (после получения им основного общего образования) (приложение 5) или по достижении им 18 лет (приложение 5).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D6238F">
        <w:rPr>
          <w:color w:val="000000"/>
        </w:rPr>
        <w:t>2.</w:t>
      </w:r>
      <w:r>
        <w:rPr>
          <w:color w:val="000000"/>
        </w:rPr>
        <w:t>5</w:t>
      </w:r>
      <w:r w:rsidRPr="00D6238F">
        <w:rPr>
          <w:color w:val="000000"/>
        </w:rPr>
        <w:t xml:space="preserve">. </w:t>
      </w:r>
      <w:r>
        <w:rPr>
          <w:color w:val="000000"/>
        </w:rPr>
        <w:t>После приема заявления о переводе (зачислении) на заочную форму обучения заместитель директора по УВР, курирующий параллель, в течение недели составляет совместно с учителями-предметниками график текущего контроля успеваемости (приложение 6), который утверждается приказом о переводе (зачислении) на заочную форму обучения. График может составляться на любой срок в течение учебного года (от 2-х месяцев до целого учебного года).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>2.6. После издания приказа о переводе (зачислении) на обучение в заочной форме классный руководитель обучающегося в течение трех рабочих дней</w:t>
      </w:r>
      <w:r w:rsidRPr="00D6238F">
        <w:rPr>
          <w:color w:val="000000"/>
        </w:rPr>
        <w:t xml:space="preserve"> знакомит родителей (законных представителей) </w:t>
      </w:r>
      <w:r>
        <w:rPr>
          <w:color w:val="000000"/>
        </w:rPr>
        <w:t xml:space="preserve">несовершеннолетнего </w:t>
      </w:r>
      <w:r w:rsidRPr="00D6238F">
        <w:rPr>
          <w:color w:val="000000"/>
        </w:rPr>
        <w:t xml:space="preserve">обучающегося </w:t>
      </w:r>
      <w:r>
        <w:rPr>
          <w:color w:val="000000"/>
        </w:rPr>
        <w:t>или обучающегося (по достижении им 18 лет) с графиком текущего контроля успеваемости, содержащим необходимый объем учебного материала для изучения и контроля, формы и даты контроля.</w:t>
      </w:r>
    </w:p>
    <w:p w:rsidR="00B44D27" w:rsidRDefault="00B44D27" w:rsidP="00B44D27">
      <w:pPr>
        <w:ind w:firstLine="709"/>
        <w:jc w:val="both"/>
        <w:rPr>
          <w:color w:val="000000"/>
        </w:rPr>
      </w:pPr>
    </w:p>
    <w:p w:rsidR="00B44D27" w:rsidRDefault="00B44D27" w:rsidP="00B44D27">
      <w:pPr>
        <w:ind w:firstLine="709"/>
        <w:jc w:val="both"/>
        <w:rPr>
          <w:color w:val="000000"/>
        </w:rPr>
      </w:pPr>
      <w:r w:rsidRPr="00340210">
        <w:rPr>
          <w:b/>
          <w:bCs/>
          <w:color w:val="000000"/>
        </w:rPr>
        <w:t xml:space="preserve">III. </w:t>
      </w:r>
      <w:r>
        <w:rPr>
          <w:b/>
          <w:bCs/>
          <w:color w:val="000000"/>
        </w:rPr>
        <w:t xml:space="preserve">Прохождение текущего, </w:t>
      </w:r>
      <w:r w:rsidRPr="00340210">
        <w:rPr>
          <w:b/>
          <w:bCs/>
          <w:color w:val="000000"/>
        </w:rPr>
        <w:t xml:space="preserve">промежуточного контроля успеваемости </w:t>
      </w:r>
      <w:r>
        <w:rPr>
          <w:b/>
          <w:bCs/>
          <w:color w:val="000000"/>
        </w:rPr>
        <w:t>и промежуточной аттестации обучающимися, находящими</w:t>
      </w:r>
      <w:r w:rsidRPr="00340210">
        <w:rPr>
          <w:b/>
          <w:bCs/>
          <w:color w:val="000000"/>
        </w:rPr>
        <w:t>ся на заочной форме обучения</w:t>
      </w:r>
      <w:r w:rsidRPr="00340210">
        <w:rPr>
          <w:color w:val="000000"/>
        </w:rPr>
        <w:t xml:space="preserve"> </w:t>
      </w:r>
    </w:p>
    <w:p w:rsidR="005F4A58" w:rsidRDefault="005F4A58" w:rsidP="00B44D27">
      <w:pPr>
        <w:ind w:firstLine="709"/>
        <w:jc w:val="both"/>
        <w:rPr>
          <w:color w:val="000000"/>
          <w:highlight w:val="yellow"/>
        </w:rPr>
      </w:pPr>
    </w:p>
    <w:p w:rsidR="00B44D27" w:rsidRDefault="00B44D27" w:rsidP="00B44D27">
      <w:pPr>
        <w:ind w:firstLine="709"/>
        <w:jc w:val="both"/>
        <w:rPr>
          <w:color w:val="000000"/>
        </w:rPr>
      </w:pPr>
      <w:r w:rsidRPr="00340210">
        <w:rPr>
          <w:color w:val="000000"/>
        </w:rPr>
        <w:t>3.</w:t>
      </w:r>
      <w:r>
        <w:rPr>
          <w:color w:val="000000"/>
        </w:rPr>
        <w:t>1</w:t>
      </w:r>
      <w:r w:rsidRPr="00340210">
        <w:rPr>
          <w:color w:val="000000"/>
        </w:rPr>
        <w:t xml:space="preserve">. </w:t>
      </w:r>
      <w:r>
        <w:rPr>
          <w:color w:val="000000"/>
        </w:rPr>
        <w:t>О</w:t>
      </w:r>
      <w:r w:rsidRPr="00340210">
        <w:rPr>
          <w:color w:val="000000"/>
        </w:rPr>
        <w:t xml:space="preserve">бучающихся, </w:t>
      </w:r>
      <w:r>
        <w:rPr>
          <w:color w:val="000000"/>
        </w:rPr>
        <w:t>осваивающие образовательные программы</w:t>
      </w:r>
      <w:r w:rsidRPr="00340210">
        <w:rPr>
          <w:color w:val="000000"/>
        </w:rPr>
        <w:t xml:space="preserve"> </w:t>
      </w:r>
      <w:r>
        <w:rPr>
          <w:color w:val="000000"/>
        </w:rPr>
        <w:t>в</w:t>
      </w:r>
      <w:r w:rsidRPr="00340210">
        <w:rPr>
          <w:color w:val="000000"/>
        </w:rPr>
        <w:t xml:space="preserve"> заочной форме </w:t>
      </w:r>
      <w:r w:rsidRPr="00406524">
        <w:rPr>
          <w:color w:val="000000"/>
        </w:rPr>
        <w:t>обучения</w:t>
      </w:r>
      <w:r>
        <w:rPr>
          <w:color w:val="000000"/>
        </w:rPr>
        <w:t xml:space="preserve">, проходят все виды контроля согласно положению о </w:t>
      </w:r>
      <w:r w:rsidRPr="000D5A70">
        <w:rPr>
          <w:color w:val="000000"/>
        </w:rPr>
        <w:t>текущем и промежуточном контроле успеваемости</w:t>
      </w:r>
      <w:r>
        <w:rPr>
          <w:color w:val="000000"/>
        </w:rPr>
        <w:t xml:space="preserve"> </w:t>
      </w:r>
      <w:r w:rsidRPr="000D5A70">
        <w:rPr>
          <w:color w:val="000000"/>
        </w:rPr>
        <w:t>и промежуточной аттестации обучающихся</w:t>
      </w:r>
      <w:r>
        <w:rPr>
          <w:color w:val="000000"/>
        </w:rPr>
        <w:t>.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3.2. </w:t>
      </w:r>
      <w:r w:rsidRPr="00340210">
        <w:rPr>
          <w:color w:val="000000"/>
        </w:rPr>
        <w:t>Текущий контроль успеваемости</w:t>
      </w:r>
      <w:r w:rsidRPr="00406524">
        <w:rPr>
          <w:color w:val="000000"/>
        </w:rPr>
        <w:t xml:space="preserve"> проводится по всем предметам учебного плана в форме </w:t>
      </w:r>
      <w:r>
        <w:rPr>
          <w:color w:val="000000"/>
        </w:rPr>
        <w:t xml:space="preserve">письменных самостоятельных, </w:t>
      </w:r>
      <w:r w:rsidRPr="00406524">
        <w:rPr>
          <w:color w:val="000000"/>
        </w:rPr>
        <w:t>контрольных работ, проверочных работ, тест</w:t>
      </w:r>
      <w:r>
        <w:rPr>
          <w:color w:val="000000"/>
        </w:rPr>
        <w:t>ирования</w:t>
      </w:r>
      <w:r w:rsidRPr="00406524">
        <w:rPr>
          <w:color w:val="000000"/>
        </w:rPr>
        <w:t xml:space="preserve">, зачётов, сочинений, рефератов, </w:t>
      </w:r>
      <w:r>
        <w:rPr>
          <w:color w:val="000000"/>
        </w:rPr>
        <w:t xml:space="preserve">собеседования и т.д. Периодичность (не более 3-х раз в четверть) и форма текущего контроля определяется учителем-предметником  </w:t>
      </w:r>
      <w:r w:rsidRPr="00522044">
        <w:rPr>
          <w:color w:val="000000"/>
        </w:rPr>
        <w:t>по согласованию с заместителем директора по УВР</w:t>
      </w:r>
      <w:r>
        <w:rPr>
          <w:color w:val="000000"/>
        </w:rPr>
        <w:t xml:space="preserve"> и отражается в графике текущего контроля успеваемости. 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>3.3. Промежуточный контроль (отметки за четверть/полугодие) осуществляется на основании отметок, полученных на текущем контроле (в том числе учитываются отметки, полученные при обучении в очной форме, если на заочной форме обучения обучающийся находился не целую четверть/полугодие. Если периодичность текущего контроля 2 и более раз, то отметка за четверть/полугодие выставляется как среднее арифметическое отметок текущего контроля. Если периодичность текущего контроля 1 раз – отметка за текущий контроль выставляется и как отметка промежуточного контроля (как отметка за четверть).</w:t>
      </w:r>
    </w:p>
    <w:p w:rsidR="00B44D27" w:rsidRDefault="00B44D27" w:rsidP="00B44D27">
      <w:pPr>
        <w:ind w:firstLine="709"/>
        <w:jc w:val="both"/>
        <w:rPr>
          <w:color w:val="000000"/>
        </w:rPr>
      </w:pPr>
      <w:r w:rsidRPr="00522044">
        <w:rPr>
          <w:color w:val="000000"/>
        </w:rPr>
        <w:t>3.</w:t>
      </w:r>
      <w:r>
        <w:rPr>
          <w:color w:val="000000"/>
        </w:rPr>
        <w:t>4</w:t>
      </w:r>
      <w:r w:rsidRPr="00522044">
        <w:rPr>
          <w:color w:val="000000"/>
        </w:rPr>
        <w:t>.</w:t>
      </w:r>
      <w:r>
        <w:rPr>
          <w:color w:val="000000"/>
        </w:rPr>
        <w:t xml:space="preserve"> </w:t>
      </w:r>
      <w:r w:rsidRPr="00522044">
        <w:rPr>
          <w:color w:val="000000"/>
        </w:rPr>
        <w:t xml:space="preserve">Результаты прохождения текущего </w:t>
      </w:r>
      <w:r>
        <w:rPr>
          <w:color w:val="000000"/>
        </w:rPr>
        <w:t xml:space="preserve">и промежуточного </w:t>
      </w:r>
      <w:r w:rsidRPr="00522044">
        <w:rPr>
          <w:color w:val="000000"/>
        </w:rPr>
        <w:t>контроля оформляются протоколом</w:t>
      </w:r>
      <w:r>
        <w:rPr>
          <w:color w:val="000000"/>
        </w:rPr>
        <w:t xml:space="preserve"> </w:t>
      </w:r>
      <w:r w:rsidRPr="00EC3BB0">
        <w:rPr>
          <w:color w:val="000000"/>
        </w:rPr>
        <w:t>о прохождении текущего и промежуточного контроля успеваемости</w:t>
      </w:r>
      <w:r>
        <w:rPr>
          <w:color w:val="000000"/>
        </w:rPr>
        <w:t xml:space="preserve"> обучающихся, находящихся на заочной форме обучения (приложение 7)</w:t>
      </w:r>
      <w:r w:rsidRPr="00522044">
        <w:rPr>
          <w:color w:val="000000"/>
        </w:rPr>
        <w:t xml:space="preserve">. </w:t>
      </w:r>
      <w:r>
        <w:rPr>
          <w:color w:val="000000"/>
        </w:rPr>
        <w:t>Р</w:t>
      </w:r>
      <w:r w:rsidRPr="00D44BF3">
        <w:rPr>
          <w:color w:val="000000"/>
        </w:rPr>
        <w:t xml:space="preserve">одители (законные представители) </w:t>
      </w:r>
      <w:r>
        <w:rPr>
          <w:color w:val="000000"/>
        </w:rPr>
        <w:t xml:space="preserve">несовершеннолетнего обучающегося или совершеннолетний </w:t>
      </w:r>
      <w:r>
        <w:rPr>
          <w:color w:val="000000"/>
        </w:rPr>
        <w:lastRenderedPageBreak/>
        <w:t xml:space="preserve">обучающийся </w:t>
      </w:r>
      <w:r w:rsidRPr="00D44BF3">
        <w:rPr>
          <w:color w:val="000000"/>
        </w:rPr>
        <w:t xml:space="preserve">должны быть ознакомлены с </w:t>
      </w:r>
      <w:r>
        <w:rPr>
          <w:color w:val="000000"/>
        </w:rPr>
        <w:t>данным протоколом в течение 3-х рабочих дней после его подписания.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Результаты промежуточного контроля (отметки за четверть/полугодие) и промежуточной аттестации выставляются в электронный журнал. На листе «Примечания» электронного журнала при распечатывании делается запись «отметка за … четверть/полугодие выставлена на основании протокола </w:t>
      </w:r>
      <w:r w:rsidRPr="00EC3BB0">
        <w:rPr>
          <w:color w:val="000000"/>
        </w:rPr>
        <w:t>о прохождении текущего и промежуточного контроля успеваемости</w:t>
      </w:r>
      <w:r>
        <w:rPr>
          <w:color w:val="000000"/>
        </w:rPr>
        <w:t xml:space="preserve"> обучающихся, находящихся на заочной форме обучения от 00.00.0000 г.».</w:t>
      </w:r>
    </w:p>
    <w:p w:rsidR="00B44D27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3.6. В случае неявки обучающегося на текущий контроль (по уважительной или неуважительной причине), в протоколе </w:t>
      </w:r>
      <w:r w:rsidRPr="00FF07C4">
        <w:rPr>
          <w:color w:val="000000"/>
        </w:rPr>
        <w:t>о прохождении текущего и промежуточного контроля успеваемости обучающихся, находящихся на заочной форме обучения</w:t>
      </w:r>
      <w:r>
        <w:rPr>
          <w:color w:val="000000"/>
        </w:rPr>
        <w:t xml:space="preserve"> делается запись о неявке и</w:t>
      </w:r>
      <w:r w:rsidRPr="00FF07C4">
        <w:rPr>
          <w:color w:val="000000"/>
        </w:rPr>
        <w:t xml:space="preserve"> </w:t>
      </w:r>
      <w:r>
        <w:rPr>
          <w:color w:val="000000"/>
        </w:rPr>
        <w:t xml:space="preserve">приказом директора Школы в течение недели утверждается новый график текущего и контроля успеваемости. В случае повторной неявки без уважительной причины, в протоколе </w:t>
      </w:r>
      <w:r w:rsidRPr="00FF07C4">
        <w:rPr>
          <w:color w:val="000000"/>
        </w:rPr>
        <w:t>о прохождении текущего и промежуточного контроля успеваемости обучающихся, находящихся на заочной форме</w:t>
      </w:r>
      <w:r w:rsidRPr="00DC3706">
        <w:rPr>
          <w:color w:val="000000"/>
        </w:rPr>
        <w:t xml:space="preserve"> </w:t>
      </w:r>
      <w:r w:rsidRPr="00FF07C4">
        <w:rPr>
          <w:color w:val="000000"/>
        </w:rPr>
        <w:t xml:space="preserve">обучения </w:t>
      </w:r>
      <w:r>
        <w:rPr>
          <w:color w:val="000000"/>
        </w:rPr>
        <w:t>выставляется отметка «2» и делается запись о неявке.</w:t>
      </w:r>
    </w:p>
    <w:p w:rsidR="00B44D27" w:rsidRPr="003C1EC0" w:rsidRDefault="00B44D27" w:rsidP="00B44D27">
      <w:pPr>
        <w:ind w:firstLine="709"/>
        <w:jc w:val="both"/>
        <w:rPr>
          <w:color w:val="000000"/>
        </w:rPr>
      </w:pPr>
      <w:r w:rsidRPr="003C1EC0">
        <w:rPr>
          <w:color w:val="000000"/>
        </w:rPr>
        <w:t>3.</w:t>
      </w:r>
      <w:r>
        <w:rPr>
          <w:color w:val="000000"/>
        </w:rPr>
        <w:t xml:space="preserve">7. Промежуточная аттестация (выставление отметок за учебный год) обучающихся, осваивающих образовательные программы в заочной форме, </w:t>
      </w:r>
      <w:r w:rsidRPr="003C1EC0">
        <w:rPr>
          <w:color w:val="000000"/>
        </w:rPr>
        <w:t xml:space="preserve"> </w:t>
      </w:r>
      <w:r>
        <w:rPr>
          <w:color w:val="000000"/>
        </w:rPr>
        <w:t xml:space="preserve">перевод их </w:t>
      </w:r>
      <w:r w:rsidRPr="003C1EC0">
        <w:rPr>
          <w:color w:val="000000"/>
        </w:rPr>
        <w:t>в следующий класс</w:t>
      </w:r>
      <w:r>
        <w:rPr>
          <w:color w:val="000000"/>
        </w:rPr>
        <w:t>, допуск их до государственной итоговой аттестации, выставление итоговых отметок, порядок выдачи им аттестатов об образовании</w:t>
      </w:r>
      <w:r w:rsidRPr="003C1EC0">
        <w:rPr>
          <w:color w:val="000000"/>
        </w:rPr>
        <w:t xml:space="preserve"> </w:t>
      </w:r>
      <w:r>
        <w:rPr>
          <w:color w:val="000000"/>
        </w:rPr>
        <w:t xml:space="preserve">соответствующего уровня образования </w:t>
      </w:r>
      <w:r w:rsidRPr="003C1EC0">
        <w:rPr>
          <w:color w:val="000000"/>
        </w:rPr>
        <w:t xml:space="preserve">производится </w:t>
      </w:r>
      <w:r>
        <w:rPr>
          <w:color w:val="000000"/>
        </w:rPr>
        <w:t>на общих основаниях (без учета формы обучения) согласно действующей нормативно-правовой документации.</w:t>
      </w:r>
    </w:p>
    <w:p w:rsidR="00B44D27" w:rsidRPr="00075944" w:rsidRDefault="00B44D27" w:rsidP="00B44D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3.8. </w:t>
      </w:r>
      <w:r w:rsidRPr="00075944">
        <w:rPr>
          <w:color w:val="000000"/>
        </w:rPr>
        <w:t>Обучающиеся</w:t>
      </w:r>
      <w:r>
        <w:rPr>
          <w:color w:val="000000"/>
        </w:rPr>
        <w:t>, осваивающие образовательные программы в заочной форме, не ликвидировавшие в установленные сроки академической задолженности (в случае ее образования), продолжают обучение в очной форме.</w:t>
      </w: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Директору МБОУ СШ №45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Раклистовой</w:t>
      </w:r>
      <w:proofErr w:type="spellEnd"/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_______________________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ФИО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Прошу перевести моего ребенка 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ФИО</w:t>
      </w:r>
    </w:p>
    <w:p w:rsidR="00B44D27" w:rsidRDefault="00B44D27" w:rsidP="00B44D27">
      <w:pPr>
        <w:rPr>
          <w:color w:val="000000"/>
        </w:rPr>
      </w:pP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______________ класса на заочную форму обучения с _______________________ по _______________________ в связи  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B44D27" w:rsidRDefault="00B44D27" w:rsidP="00B44D27">
      <w:pPr>
        <w:jc w:val="both"/>
        <w:rPr>
          <w:color w:val="000000"/>
        </w:rPr>
      </w:pPr>
      <w:r>
        <w:rPr>
          <w:color w:val="000000"/>
        </w:rPr>
        <w:t>Ответственность за прохождение программного материала, своевременную явку на текущий контроль по учебным предметам (согласно графику), жизнь и здоровье ребёнка во время заочного обучения беру на себя.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Дата                                                                                                   Подпись/ расшифровка подписи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Мнение ребенка при выборе формы обучения учтено 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Подпись родителя (законного представителя)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С положением о заочной форме обучения ознакомлен 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Подпись</w:t>
      </w:r>
      <w:r w:rsidRPr="005D5603">
        <w:rPr>
          <w:color w:val="000000"/>
        </w:rPr>
        <w:t xml:space="preserve"> </w:t>
      </w:r>
      <w:r>
        <w:rPr>
          <w:color w:val="000000"/>
        </w:rPr>
        <w:t>родителя (законного представителя)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2.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Директору МБОУ СШ №45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Раклистовой</w:t>
      </w:r>
      <w:proofErr w:type="spellEnd"/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______________________________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ФИО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обучающегося ______ класса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Прошу перевести меня на заочную форму обучения с ________________ по ________________ в связи ___________________________________________________________________________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Дата                                                                           Подпись обучающегося/ расшифровка подписи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С положением о заочной форме обучения ознакомлен 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Подпись обучающегося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  <w:r>
        <w:rPr>
          <w:color w:val="000000"/>
        </w:rPr>
        <w:t>Ответственность за прохождение программного материала, своевременную явку на текущий или промежуточный контроль по учебным предметам (согласно графику), жизнь и здоровье ребёнка во время заочного обучения беру на себя.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</w:p>
    <w:p w:rsidR="00B44D27" w:rsidRDefault="00B44D27" w:rsidP="00B44D27">
      <w:pPr>
        <w:jc w:val="both"/>
        <w:rPr>
          <w:color w:val="000000"/>
        </w:rPr>
      </w:pPr>
      <w:r>
        <w:rPr>
          <w:color w:val="000000"/>
        </w:rPr>
        <w:t>Дата                                                                 Подпись родителя    / расшифровка подписи</w:t>
      </w:r>
    </w:p>
    <w:p w:rsidR="00B44D27" w:rsidRDefault="00B44D27" w:rsidP="00B44D2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(законного представителя)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3.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Директору МБОУ СШ №45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Раклистовой</w:t>
      </w:r>
      <w:proofErr w:type="spellEnd"/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______________________________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ФИО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обучающегося ______ класса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Прошу перевести меня на заочную форму обучения с ________________ по ________________ в связи ___________________________________________________________________________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Дата                                                                           Подпись / расшифровка подписи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С положением о заочной форме обучения ознакомлен 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Подпись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5F4A58" w:rsidRDefault="005F4A58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Директору МБОУ СШ №45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Раклистовой</w:t>
      </w:r>
      <w:proofErr w:type="spellEnd"/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_______________________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ФИО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Прошу перевести моего ребенка 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ФИО</w:t>
      </w:r>
    </w:p>
    <w:p w:rsidR="00B44D27" w:rsidRDefault="00B44D27" w:rsidP="00B44D27">
      <w:pPr>
        <w:rPr>
          <w:color w:val="000000"/>
        </w:rPr>
      </w:pP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______________ класса на очную форму обучения с _______________________ в связи  _____________________________________________________________________________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Дата                                                                                                   Подпись/ расшифровка подписи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Мнение ребенка при выборе формы обучения учтено 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Подпись родителя (законного представителя) 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5.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Директору МБОУ СШ №45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Раклистовой</w:t>
      </w:r>
      <w:proofErr w:type="spellEnd"/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______________________________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ФИО</w:t>
      </w: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обучающегося ______ класса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заявление.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Прошу перевести меня на очную форму обучения с ________________ в связи __________________________________________________________________________________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__________________________________________________________________________________.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Дата                                                                           Подпись / расшифровка подписи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6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>График текущего контроля успеваемости обучающегося ______ класса</w:t>
      </w:r>
    </w:p>
    <w:p w:rsidR="00B44D27" w:rsidRDefault="00B44D27" w:rsidP="00B44D27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675"/>
        <w:tblW w:w="1059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544"/>
        <w:gridCol w:w="1276"/>
        <w:gridCol w:w="992"/>
        <w:gridCol w:w="817"/>
      </w:tblGrid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УМК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A5955">
              <w:rPr>
                <w:rFonts w:eastAsia="Times New Roman"/>
                <w:color w:val="000000"/>
                <w:sz w:val="20"/>
              </w:rPr>
              <w:t>Время</w:t>
            </w:r>
          </w:p>
        </w:tc>
      </w:tr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B44D27" w:rsidRPr="00EA5955" w:rsidTr="00A6220A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D27" w:rsidRPr="00EA5955" w:rsidRDefault="00B44D27" w:rsidP="00A6220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B44D27" w:rsidRDefault="00B44D27" w:rsidP="00B44D27">
      <w:pPr>
        <w:jc w:val="center"/>
        <w:rPr>
          <w:color w:val="000000"/>
        </w:rPr>
      </w:pPr>
      <w:r>
        <w:rPr>
          <w:color w:val="000000"/>
        </w:rPr>
        <w:t xml:space="preserve"> ( с __________________ по _____________________)</w:t>
      </w: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Заместитель директора по УВР                                                       Подпись/ расшифровка подписи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С графиком текущего контроля успеваемости ознакомлен.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</w:t>
      </w:r>
    </w:p>
    <w:p w:rsidR="00B44D27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B44D27" w:rsidRPr="00B1754E" w:rsidRDefault="00B44D27" w:rsidP="00B44D27">
      <w:pPr>
        <w:rPr>
          <w:color w:val="000000"/>
        </w:rPr>
      </w:pPr>
      <w:r w:rsidRPr="00B1754E">
        <w:rPr>
          <w:color w:val="000000"/>
        </w:rPr>
        <w:t>Родитель (законный представитель)      __________     / __________________________</w:t>
      </w:r>
    </w:p>
    <w:p w:rsidR="00B44D27" w:rsidRPr="00B1754E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Pr="00B1754E">
        <w:rPr>
          <w:color w:val="000000"/>
        </w:rPr>
        <w:t>подпись</w:t>
      </w:r>
      <w:r>
        <w:rPr>
          <w:color w:val="000000"/>
        </w:rPr>
        <w:t xml:space="preserve">             </w:t>
      </w:r>
      <w:r w:rsidRPr="00B1754E">
        <w:rPr>
          <w:color w:val="000000"/>
        </w:rPr>
        <w:t>расшифровка подписи</w:t>
      </w:r>
    </w:p>
    <w:p w:rsidR="00B44D27" w:rsidRPr="00B1754E" w:rsidRDefault="00B44D27" w:rsidP="00B44D27">
      <w:pPr>
        <w:rPr>
          <w:color w:val="000000"/>
        </w:rPr>
      </w:pPr>
    </w:p>
    <w:p w:rsidR="00B44D27" w:rsidRPr="00B1754E" w:rsidRDefault="00B44D27" w:rsidP="00B44D27">
      <w:pPr>
        <w:rPr>
          <w:color w:val="000000"/>
        </w:rPr>
      </w:pPr>
    </w:p>
    <w:p w:rsidR="00B44D27" w:rsidRPr="00B1754E" w:rsidRDefault="00B44D27" w:rsidP="00B44D27">
      <w:pPr>
        <w:rPr>
          <w:color w:val="000000"/>
        </w:rPr>
      </w:pPr>
      <w:r w:rsidRPr="00B1754E">
        <w:rPr>
          <w:color w:val="000000"/>
        </w:rPr>
        <w:t>Дата: ______  ________________ 20</w:t>
      </w:r>
      <w:r>
        <w:rPr>
          <w:color w:val="000000"/>
        </w:rPr>
        <w:t xml:space="preserve">____ </w:t>
      </w:r>
      <w:r w:rsidRPr="00B1754E">
        <w:rPr>
          <w:color w:val="000000"/>
        </w:rPr>
        <w:t>г.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  <w:r>
        <w:rPr>
          <w:color w:val="000000"/>
        </w:rPr>
        <w:t>Приложение 7</w:t>
      </w:r>
    </w:p>
    <w:p w:rsidR="00B44D27" w:rsidRPr="003975B9" w:rsidRDefault="00B44D27" w:rsidP="00B44D27">
      <w:pPr>
        <w:jc w:val="center"/>
        <w:rPr>
          <w:sz w:val="32"/>
          <w:szCs w:val="32"/>
        </w:rPr>
      </w:pPr>
      <w:r w:rsidRPr="003975B9">
        <w:rPr>
          <w:sz w:val="32"/>
          <w:szCs w:val="32"/>
        </w:rPr>
        <w:t>ПРОТОКОЛ</w:t>
      </w:r>
    </w:p>
    <w:p w:rsidR="00B44D27" w:rsidRPr="003975B9" w:rsidRDefault="00B44D27" w:rsidP="00B44D27">
      <w:pPr>
        <w:jc w:val="center"/>
        <w:rPr>
          <w:sz w:val="28"/>
          <w:szCs w:val="28"/>
        </w:rPr>
      </w:pPr>
      <w:proofErr w:type="gramStart"/>
      <w:r w:rsidRPr="003975B9">
        <w:rPr>
          <w:sz w:val="28"/>
          <w:szCs w:val="28"/>
        </w:rPr>
        <w:t>о</w:t>
      </w:r>
      <w:proofErr w:type="gramEnd"/>
      <w:r w:rsidRPr="003975B9">
        <w:rPr>
          <w:sz w:val="28"/>
          <w:szCs w:val="28"/>
        </w:rPr>
        <w:t xml:space="preserve"> прохождении текущего и промежуточного контроля успеваемости</w:t>
      </w:r>
      <w:r>
        <w:rPr>
          <w:sz w:val="28"/>
          <w:szCs w:val="28"/>
        </w:rPr>
        <w:t xml:space="preserve"> обучающихся</w:t>
      </w:r>
      <w:r w:rsidRPr="003975B9">
        <w:rPr>
          <w:sz w:val="28"/>
          <w:szCs w:val="28"/>
        </w:rPr>
        <w:t xml:space="preserve">, находящихся на заочной форме обучения </w:t>
      </w:r>
    </w:p>
    <w:p w:rsidR="00B44D27" w:rsidRPr="003975B9" w:rsidRDefault="00B44D27" w:rsidP="00B44D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975B9">
        <w:rPr>
          <w:sz w:val="28"/>
          <w:szCs w:val="28"/>
        </w:rPr>
        <w:t xml:space="preserve"> (фамилия, имя, отчество </w:t>
      </w:r>
      <w:r>
        <w:rPr>
          <w:sz w:val="28"/>
          <w:szCs w:val="28"/>
        </w:rPr>
        <w:t>обучающегося</w:t>
      </w:r>
      <w:r w:rsidRPr="003975B9">
        <w:rPr>
          <w:sz w:val="28"/>
          <w:szCs w:val="28"/>
        </w:rPr>
        <w:t>)</w:t>
      </w:r>
    </w:p>
    <w:p w:rsidR="00B44D27" w:rsidRPr="003975B9" w:rsidRDefault="00B44D27" w:rsidP="00B44D27">
      <w:pPr>
        <w:jc w:val="center"/>
        <w:rPr>
          <w:sz w:val="8"/>
          <w:szCs w:val="28"/>
        </w:rPr>
      </w:pPr>
    </w:p>
    <w:p w:rsidR="00B44D27" w:rsidRPr="003975B9" w:rsidRDefault="00B44D27" w:rsidP="00B44D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 w:rsidRPr="003975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3975B9">
        <w:rPr>
          <w:sz w:val="28"/>
          <w:szCs w:val="28"/>
        </w:rPr>
        <w:t xml:space="preserve"> класса  </w:t>
      </w:r>
    </w:p>
    <w:p w:rsidR="00B44D27" w:rsidRPr="003975B9" w:rsidRDefault="00B44D27" w:rsidP="00B44D27">
      <w:pPr>
        <w:jc w:val="both"/>
        <w:rPr>
          <w:sz w:val="6"/>
          <w:szCs w:val="28"/>
          <w:highlight w:val="yellow"/>
        </w:rPr>
      </w:pPr>
    </w:p>
    <w:tbl>
      <w:tblPr>
        <w:tblpPr w:leftFromText="180" w:rightFromText="180" w:vertAnchor="text" w:horzAnchor="margin" w:tblpY="113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276"/>
        <w:gridCol w:w="992"/>
        <w:gridCol w:w="1134"/>
        <w:gridCol w:w="1134"/>
        <w:gridCol w:w="992"/>
        <w:gridCol w:w="1073"/>
      </w:tblGrid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Тема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Форма</w:t>
            </w:r>
          </w:p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текущего контроля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 xml:space="preserve">Отметка текущего контроля  </w:t>
            </w: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Отметка за</w:t>
            </w:r>
          </w:p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_</w:t>
            </w:r>
            <w:r w:rsidRPr="00EA5955">
              <w:rPr>
                <w:sz w:val="20"/>
                <w:szCs w:val="20"/>
                <w:lang w:val="en-US"/>
              </w:rPr>
              <w:t xml:space="preserve"> </w:t>
            </w:r>
            <w:r w:rsidRPr="00EA5955">
              <w:rPr>
                <w:sz w:val="20"/>
                <w:szCs w:val="20"/>
              </w:rPr>
              <w:t>четверть/ полугодие</w:t>
            </w: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Отметка за год</w:t>
            </w: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Подпись</w:t>
            </w:r>
          </w:p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  <w:r w:rsidRPr="00EA5955">
              <w:rPr>
                <w:sz w:val="20"/>
                <w:szCs w:val="20"/>
              </w:rPr>
              <w:t>Учителя</w:t>
            </w:r>
          </w:p>
        </w:tc>
      </w:tr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</w:tr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</w:tr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</w:tr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</w:tr>
      <w:tr w:rsidR="00B44D27" w:rsidRPr="00EA5955" w:rsidTr="00A6220A">
        <w:trPr>
          <w:trHeight w:val="143"/>
        </w:trPr>
        <w:tc>
          <w:tcPr>
            <w:tcW w:w="12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44D27" w:rsidRPr="00EA5955" w:rsidRDefault="00B44D27" w:rsidP="00A622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jc w:val="right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Дата</w:t>
      </w:r>
    </w:p>
    <w:p w:rsidR="00B44D27" w:rsidRDefault="00B44D27" w:rsidP="00B44D27">
      <w:pPr>
        <w:jc w:val="center"/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Заместитель директора по УВР                                                                   Подпись/ расшифровка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  <w:r>
        <w:rPr>
          <w:color w:val="000000"/>
        </w:rPr>
        <w:t>С протоколом ознакомлен.</w:t>
      </w:r>
    </w:p>
    <w:p w:rsidR="00B44D27" w:rsidRDefault="00B44D27" w:rsidP="00B44D27">
      <w:pPr>
        <w:rPr>
          <w:color w:val="000000"/>
        </w:rPr>
      </w:pPr>
    </w:p>
    <w:p w:rsidR="00B44D27" w:rsidRPr="00B1754E" w:rsidRDefault="00B44D27" w:rsidP="00B44D27">
      <w:pPr>
        <w:rPr>
          <w:color w:val="000000"/>
        </w:rPr>
      </w:pPr>
      <w:r w:rsidRPr="00B1754E">
        <w:rPr>
          <w:color w:val="000000"/>
        </w:rPr>
        <w:t>Родитель (законный представитель)      __________     / __________________________</w:t>
      </w:r>
    </w:p>
    <w:p w:rsidR="00B44D27" w:rsidRPr="00B1754E" w:rsidRDefault="00B44D27" w:rsidP="00B44D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Pr="00B1754E">
        <w:rPr>
          <w:color w:val="000000"/>
        </w:rPr>
        <w:t>подпись</w:t>
      </w:r>
      <w:r>
        <w:rPr>
          <w:color w:val="000000"/>
        </w:rPr>
        <w:t xml:space="preserve">             </w:t>
      </w:r>
      <w:r w:rsidRPr="00B1754E">
        <w:rPr>
          <w:color w:val="000000"/>
        </w:rPr>
        <w:t>расшифровка подписи</w:t>
      </w:r>
    </w:p>
    <w:p w:rsidR="00B44D27" w:rsidRPr="00B1754E" w:rsidRDefault="00B44D27" w:rsidP="00B44D27">
      <w:pPr>
        <w:rPr>
          <w:color w:val="000000"/>
        </w:rPr>
      </w:pPr>
    </w:p>
    <w:p w:rsidR="00B44D27" w:rsidRPr="00B1754E" w:rsidRDefault="00B44D27" w:rsidP="00B44D27">
      <w:pPr>
        <w:rPr>
          <w:color w:val="000000"/>
        </w:rPr>
      </w:pPr>
    </w:p>
    <w:p w:rsidR="00B44D27" w:rsidRPr="00B1754E" w:rsidRDefault="00B44D27" w:rsidP="00B44D27">
      <w:pPr>
        <w:rPr>
          <w:color w:val="000000"/>
        </w:rPr>
      </w:pPr>
      <w:r w:rsidRPr="00B1754E">
        <w:rPr>
          <w:color w:val="000000"/>
        </w:rPr>
        <w:t>Дата: ______  ________________ 20</w:t>
      </w:r>
      <w:r>
        <w:rPr>
          <w:color w:val="000000"/>
        </w:rPr>
        <w:t xml:space="preserve">____ </w:t>
      </w:r>
      <w:r w:rsidRPr="00B1754E">
        <w:rPr>
          <w:color w:val="000000"/>
        </w:rPr>
        <w:t>г.</w:t>
      </w:r>
    </w:p>
    <w:p w:rsidR="00B44D27" w:rsidRDefault="00B44D27" w:rsidP="00B44D27">
      <w:pPr>
        <w:rPr>
          <w:color w:val="000000"/>
        </w:rPr>
      </w:pPr>
    </w:p>
    <w:p w:rsidR="00B44D27" w:rsidRDefault="00B44D27" w:rsidP="00B44D27">
      <w:pPr>
        <w:rPr>
          <w:color w:val="000000"/>
        </w:rPr>
      </w:pPr>
    </w:p>
    <w:p w:rsidR="00060A16" w:rsidRDefault="00060A16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sectPr w:rsidR="00060A16" w:rsidSect="00390E8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127EC86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2BA4282"/>
    <w:multiLevelType w:val="multilevel"/>
    <w:tmpl w:val="90023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6200AC7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1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4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F786FAE"/>
    <w:multiLevelType w:val="hybridMultilevel"/>
    <w:tmpl w:val="618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32"/>
  </w:num>
  <w:num w:numId="4">
    <w:abstractNumId w:val="21"/>
  </w:num>
  <w:num w:numId="5">
    <w:abstractNumId w:val="22"/>
  </w:num>
  <w:num w:numId="6">
    <w:abstractNumId w:val="16"/>
  </w:num>
  <w:num w:numId="7">
    <w:abstractNumId w:val="34"/>
  </w:num>
  <w:num w:numId="8">
    <w:abstractNumId w:val="24"/>
  </w:num>
  <w:num w:numId="9">
    <w:abstractNumId w:val="30"/>
  </w:num>
  <w:num w:numId="10">
    <w:abstractNumId w:val="46"/>
  </w:num>
  <w:num w:numId="11">
    <w:abstractNumId w:val="17"/>
  </w:num>
  <w:num w:numId="12">
    <w:abstractNumId w:val="42"/>
  </w:num>
  <w:num w:numId="13">
    <w:abstractNumId w:val="25"/>
  </w:num>
  <w:num w:numId="14">
    <w:abstractNumId w:val="10"/>
  </w:num>
  <w:num w:numId="15">
    <w:abstractNumId w:val="23"/>
  </w:num>
  <w:num w:numId="16">
    <w:abstractNumId w:val="3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0"/>
  </w:num>
  <w:num w:numId="28">
    <w:abstractNumId w:val="31"/>
  </w:num>
  <w:num w:numId="29">
    <w:abstractNumId w:val="26"/>
  </w:num>
  <w:num w:numId="30">
    <w:abstractNumId w:val="33"/>
  </w:num>
  <w:num w:numId="31">
    <w:abstractNumId w:val="39"/>
  </w:num>
  <w:num w:numId="32">
    <w:abstractNumId w:val="43"/>
  </w:num>
  <w:num w:numId="33">
    <w:abstractNumId w:val="12"/>
  </w:num>
  <w:num w:numId="34">
    <w:abstractNumId w:val="38"/>
  </w:num>
  <w:num w:numId="35">
    <w:abstractNumId w:val="28"/>
  </w:num>
  <w:num w:numId="36">
    <w:abstractNumId w:val="45"/>
  </w:num>
  <w:num w:numId="37">
    <w:abstractNumId w:val="15"/>
  </w:num>
  <w:num w:numId="38">
    <w:abstractNumId w:val="29"/>
  </w:num>
  <w:num w:numId="39">
    <w:abstractNumId w:val="35"/>
  </w:num>
  <w:num w:numId="40">
    <w:abstractNumId w:val="2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7"/>
  </w:num>
  <w:num w:numId="44">
    <w:abstractNumId w:val="14"/>
  </w:num>
  <w:num w:numId="45">
    <w:abstractNumId w:val="47"/>
  </w:num>
  <w:num w:numId="46">
    <w:abstractNumId w:val="11"/>
  </w:num>
  <w:num w:numId="47">
    <w:abstractNumId w:val="1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459ED"/>
    <w:rsid w:val="00046A37"/>
    <w:rsid w:val="00046D61"/>
    <w:rsid w:val="00046E77"/>
    <w:rsid w:val="00057048"/>
    <w:rsid w:val="00060A16"/>
    <w:rsid w:val="000661C1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7FAF"/>
    <w:rsid w:val="0017015D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D7778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437F4"/>
    <w:rsid w:val="003622CD"/>
    <w:rsid w:val="003839BD"/>
    <w:rsid w:val="00390388"/>
    <w:rsid w:val="00390E8E"/>
    <w:rsid w:val="00392E99"/>
    <w:rsid w:val="00395C99"/>
    <w:rsid w:val="003A2FE5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50A67"/>
    <w:rsid w:val="00560023"/>
    <w:rsid w:val="005675A7"/>
    <w:rsid w:val="00572AD1"/>
    <w:rsid w:val="00576D0B"/>
    <w:rsid w:val="00585873"/>
    <w:rsid w:val="00586416"/>
    <w:rsid w:val="005A64E0"/>
    <w:rsid w:val="005B3F63"/>
    <w:rsid w:val="005C1A21"/>
    <w:rsid w:val="005C4DFB"/>
    <w:rsid w:val="005D222A"/>
    <w:rsid w:val="005E5E16"/>
    <w:rsid w:val="005E62AB"/>
    <w:rsid w:val="005F4A58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A0092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971F3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8F0EC5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E7201"/>
    <w:rsid w:val="00AF0136"/>
    <w:rsid w:val="00B01878"/>
    <w:rsid w:val="00B01E70"/>
    <w:rsid w:val="00B13C92"/>
    <w:rsid w:val="00B2357B"/>
    <w:rsid w:val="00B32B37"/>
    <w:rsid w:val="00B37BD1"/>
    <w:rsid w:val="00B44D27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75A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4BF119-1684-4A75-9CA2-C5221470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s3s+8oSvMwfZPvOGIzHobCWrwrsWy+PGARAaNv3I+gc=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iUaXLDV6S3OoCxR0iBTs+lfEeoByP7NJ5BygJ47G3Ag=</DigestValue>
    </Reference>
  </SignedInfo>
  <SignatureValue>Y8TiMLNsVtCPVyMBt+FD0C0oniSNEANYyny/Qwh63aR5Rn/us7UCqgTu9Op72t2U
A7JZ/4BvYGdEHt2mNZykew==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buJZVRkQoSVrkItgU8UYye9AgCA=</DigestValue>
      </Reference>
      <Reference URI="/word/fontTable.xml?ContentType=application/vnd.openxmlformats-officedocument.wordprocessingml.fontTable+xml">
        <DigestMethod Algorithm="http://www.w3.org/2000/09/xmldsig#sha1"/>
        <DigestValue>AJAHUwyO9LH+kOw6eXMA5cDu85I=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qImK9stTHGDSz5ofHdaVThV5UV4=</DigestValue>
      </Reference>
      <Reference URI="/word/settings.xml?ContentType=application/vnd.openxmlformats-officedocument.wordprocessingml.settings+xml">
        <DigestMethod Algorithm="http://www.w3.org/2000/09/xmldsig#sha1"/>
        <DigestValue>6Ht7zZ+v4IEZVBknYaeGkOlr4Ws=</DigestValue>
      </Reference>
      <Reference URI="/word/styles.xml?ContentType=application/vnd.openxmlformats-officedocument.wordprocessingml.styles+xml">
        <DigestMethod Algorithm="http://www.w3.org/2000/09/xmldsig#sha1"/>
        <DigestValue>qDZGgkC/kG8nHnnu1rvJeOaG8iE=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2025-01-15T07:56:01Z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C4A1-25FC-4757-9AA6-37F4AA6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13</cp:revision>
  <cp:lastPrinted>2022-11-10T09:33:00Z</cp:lastPrinted>
  <dcterms:created xsi:type="dcterms:W3CDTF">2019-10-29T14:49:00Z</dcterms:created>
  <dcterms:modified xsi:type="dcterms:W3CDTF">2025-01-15T07:55:00Z</dcterms:modified>
</cp:coreProperties>
</file>