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1B" w:rsidRPr="00E81AFE" w:rsidRDefault="00F03C1B" w:rsidP="00F0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Принято на педагогическом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  <w:proofErr w:type="gramEnd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3C1B" w:rsidRPr="00E81AFE" w:rsidRDefault="00F03C1B" w:rsidP="00F0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Совете</w:t>
      </w:r>
      <w:proofErr w:type="gramEnd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Директор школы </w:t>
      </w:r>
    </w:p>
    <w:p w:rsidR="00F03C1B" w:rsidRDefault="00F03C1B" w:rsidP="00F03C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от _____________ 2011 г.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  <w:r w:rsidR="00826880">
        <w:rPr>
          <w:rFonts w:ascii="Times New Roman" w:eastAsia="Times New Roman" w:hAnsi="Times New Roman" w:cs="Times New Roman"/>
          <w:b/>
          <w:bCs/>
          <w:sz w:val="24"/>
          <w:szCs w:val="24"/>
        </w:rPr>
        <w:t>Р.И.Котова</w:t>
      </w:r>
      <w:proofErr w:type="spellEnd"/>
    </w:p>
    <w:p w:rsidR="00F03C1B" w:rsidRDefault="00F03C1B" w:rsidP="00F03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826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 w:rsidR="00826880">
        <w:rPr>
          <w:rFonts w:ascii="Times New Roman" w:eastAsia="Times New Roman" w:hAnsi="Times New Roman" w:cs="Times New Roman"/>
          <w:b/>
          <w:bCs/>
          <w:sz w:val="24"/>
          <w:szCs w:val="24"/>
        </w:rPr>
        <w:t>Пр.№</w:t>
      </w:r>
      <w:proofErr w:type="spellEnd"/>
      <w:r w:rsidR="00826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 от _______ 2008</w:t>
      </w:r>
    </w:p>
    <w:p w:rsidR="00F03C1B" w:rsidRDefault="00F03C1B" w:rsidP="00F03C1B">
      <w:pPr>
        <w:pStyle w:val="a3"/>
        <w:spacing w:before="280" w:beforeAutospacing="0" w:after="240" w:afterAutospacing="0"/>
        <w:ind w:left="720"/>
        <w:rPr>
          <w:b/>
          <w:bCs/>
          <w:color w:val="333333"/>
          <w:sz w:val="22"/>
          <w:szCs w:val="22"/>
        </w:rPr>
      </w:pPr>
    </w:p>
    <w:p w:rsidR="00F03C1B" w:rsidRDefault="00F03C1B" w:rsidP="00F03C1B">
      <w:pPr>
        <w:pStyle w:val="a3"/>
        <w:spacing w:before="280" w:beforeAutospacing="0" w:after="240" w:afterAutospacing="0"/>
        <w:ind w:left="720"/>
        <w:jc w:val="center"/>
      </w:pPr>
      <w:r>
        <w:rPr>
          <w:b/>
          <w:bCs/>
          <w:color w:val="333333"/>
          <w:sz w:val="22"/>
          <w:szCs w:val="22"/>
        </w:rPr>
        <w:t xml:space="preserve">ПОЛОЖЕНИЕ </w:t>
      </w:r>
      <w:r>
        <w:rPr>
          <w:b/>
          <w:bCs/>
          <w:color w:val="333333"/>
          <w:sz w:val="22"/>
          <w:szCs w:val="22"/>
        </w:rPr>
        <w:br/>
        <w:t xml:space="preserve">о формах и порядке проведения государственной (итоговой) аттестации </w:t>
      </w:r>
      <w:r>
        <w:rPr>
          <w:b/>
          <w:bCs/>
          <w:color w:val="333333"/>
          <w:sz w:val="22"/>
          <w:szCs w:val="22"/>
        </w:rPr>
        <w:br/>
        <w:t xml:space="preserve">обучающихся, освоивших основные общеобразовательные программы </w:t>
      </w:r>
      <w:r>
        <w:rPr>
          <w:b/>
          <w:bCs/>
          <w:color w:val="333333"/>
          <w:sz w:val="22"/>
          <w:szCs w:val="22"/>
        </w:rPr>
        <w:br/>
        <w:t>среднего (полного) общего образования в МОУ «</w:t>
      </w:r>
      <w:r w:rsidR="005B3EC9">
        <w:rPr>
          <w:b/>
          <w:bCs/>
          <w:color w:val="333333"/>
          <w:sz w:val="22"/>
          <w:szCs w:val="22"/>
        </w:rPr>
        <w:t>Вечерняя (сменная) общеобразовательная школа №2» г</w:t>
      </w:r>
      <w:proofErr w:type="gramStart"/>
      <w:r w:rsidR="005B3EC9">
        <w:rPr>
          <w:b/>
          <w:bCs/>
          <w:color w:val="333333"/>
          <w:sz w:val="22"/>
          <w:szCs w:val="22"/>
        </w:rPr>
        <w:t>.Т</w:t>
      </w:r>
      <w:proofErr w:type="gramEnd"/>
      <w:r w:rsidR="005B3EC9">
        <w:rPr>
          <w:b/>
          <w:bCs/>
          <w:color w:val="333333"/>
          <w:sz w:val="22"/>
          <w:szCs w:val="22"/>
        </w:rPr>
        <w:t>вери</w:t>
      </w:r>
      <w:r>
        <w:t xml:space="preserve"> </w:t>
      </w:r>
    </w:p>
    <w:p w:rsidR="00F03C1B" w:rsidRDefault="00F03C1B" w:rsidP="00F03C1B">
      <w:pPr>
        <w:pStyle w:val="a3"/>
        <w:spacing w:before="280" w:beforeAutospacing="0" w:after="240" w:afterAutospacing="0"/>
        <w:ind w:left="720"/>
        <w:jc w:val="center"/>
      </w:pPr>
    </w:p>
    <w:p w:rsidR="00F03C1B" w:rsidRDefault="00F03C1B" w:rsidP="00F03C1B">
      <w:pPr>
        <w:pStyle w:val="a3"/>
        <w:ind w:left="720"/>
        <w:jc w:val="center"/>
      </w:pPr>
      <w:r>
        <w:rPr>
          <w:b/>
          <w:bCs/>
          <w:color w:val="333333"/>
          <w:sz w:val="22"/>
          <w:szCs w:val="22"/>
        </w:rPr>
        <w:t>I. Общие положения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1. Настоящее положение разработано на основе приложения  к приказу </w:t>
      </w:r>
      <w:proofErr w:type="spellStart"/>
      <w:r>
        <w:rPr>
          <w:color w:val="333333"/>
          <w:sz w:val="22"/>
          <w:szCs w:val="22"/>
        </w:rPr>
        <w:t>Минобрнауки</w:t>
      </w:r>
      <w:proofErr w:type="spellEnd"/>
      <w:r>
        <w:rPr>
          <w:color w:val="333333"/>
          <w:sz w:val="22"/>
          <w:szCs w:val="22"/>
        </w:rPr>
        <w:t xml:space="preserve"> России от 28 ноября 2008 г., №362 «Положение о формах и порядке проведения государственной (итоговой) атте</w:t>
      </w:r>
      <w:r w:rsidR="005B3EC9">
        <w:rPr>
          <w:color w:val="333333"/>
          <w:sz w:val="22"/>
          <w:szCs w:val="22"/>
        </w:rPr>
        <w:t>с</w:t>
      </w:r>
      <w:r>
        <w:rPr>
          <w:color w:val="333333"/>
          <w:sz w:val="22"/>
          <w:szCs w:val="22"/>
        </w:rPr>
        <w:t>тации обучающихся, освоивших основные общеобразовательные программы среднего (полного) общего образования».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2. 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 в МОУ </w:t>
      </w:r>
      <w:r w:rsidR="005B3EC9">
        <w:rPr>
          <w:color w:val="333333"/>
          <w:sz w:val="22"/>
          <w:szCs w:val="22"/>
        </w:rPr>
        <w:t>ВСОШ №2.</w:t>
      </w:r>
      <w:r>
        <w:rPr>
          <w:color w:val="333333"/>
          <w:sz w:val="22"/>
          <w:szCs w:val="22"/>
        </w:rP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3. </w:t>
      </w:r>
      <w:proofErr w:type="gramStart"/>
      <w:r>
        <w:rPr>
          <w:color w:val="333333"/>
          <w:sz w:val="22"/>
          <w:szCs w:val="22"/>
        </w:rPr>
        <w:t xml:space="preserve">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государственная (итоговая) аттестация). </w:t>
      </w:r>
      <w:proofErr w:type="gramEnd"/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4. Освоение основных общеобразовательных программ среднего (полного) общего образования в МОУ </w:t>
      </w:r>
      <w:r w:rsidR="005B3EC9">
        <w:rPr>
          <w:color w:val="333333"/>
          <w:sz w:val="22"/>
          <w:szCs w:val="22"/>
        </w:rPr>
        <w:t>ВСОШ №2</w:t>
      </w:r>
      <w:r>
        <w:rPr>
          <w:color w:val="333333"/>
          <w:sz w:val="22"/>
          <w:szCs w:val="22"/>
        </w:rPr>
        <w:t xml:space="preserve">, завершается обязательной государственной (итоговой) аттестацией выпускников по русскому языку и математике.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proofErr w:type="gramStart"/>
      <w:r>
        <w:rPr>
          <w:color w:val="333333"/>
          <w:sz w:val="22"/>
          <w:szCs w:val="22"/>
        </w:rPr>
        <w:t>Экзамены по другим общеобразовательным предметам - литературе, физике, химии, биологии, географии, истории, обществознании, иностранным языкам (английский, немецкий, французский), информатике и информационно-коммуникационным технологиям (ИКТ) - выпускники сдают на добровольной основе по своему выбору.</w:t>
      </w:r>
      <w:proofErr w:type="gramEnd"/>
      <w:r>
        <w:rPr>
          <w:color w:val="333333"/>
          <w:sz w:val="22"/>
          <w:szCs w:val="22"/>
        </w:rPr>
        <w:t xml:space="preserve"> Количество экзаменов по выбору определяется выпускниками самостоятельно,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5. Государственная (итоговая) аттестация по всем общеобразовательным предметам, указанным в пункте 4 настоящего Положения (за исключением иностранных языков), проводится на русском языке.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color w:val="333333"/>
          <w:sz w:val="22"/>
          <w:szCs w:val="22"/>
        </w:rPr>
        <w:t>II. Формы проведения государственной (итоговой) аттестации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>6. Государственная (итоговая) аттестация проводится в форме единого государственного экзамена (далее - ЕГЭ), а также в форме государственного выпускного экзамена.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7. </w:t>
      </w:r>
      <w:proofErr w:type="gramStart"/>
      <w:r>
        <w:rPr>
          <w:color w:val="333333"/>
          <w:sz w:val="22"/>
          <w:szCs w:val="22"/>
        </w:rPr>
        <w:t xml:space="preserve">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 в очной, </w:t>
      </w:r>
      <w:proofErr w:type="spellStart"/>
      <w:r>
        <w:rPr>
          <w:color w:val="333333"/>
          <w:sz w:val="22"/>
          <w:szCs w:val="22"/>
        </w:rPr>
        <w:t>очно-заочной</w:t>
      </w:r>
      <w:proofErr w:type="spellEnd"/>
      <w:r>
        <w:rPr>
          <w:color w:val="333333"/>
          <w:sz w:val="22"/>
          <w:szCs w:val="22"/>
        </w:rPr>
        <w:t xml:space="preserve"> (вечерней), заочной формах, а также для лиц, освоивших основные общеобразовательные программы среднего (полного) </w:t>
      </w:r>
      <w:r>
        <w:rPr>
          <w:color w:val="333333"/>
          <w:sz w:val="22"/>
          <w:szCs w:val="22"/>
        </w:rPr>
        <w:lastRenderedPageBreak/>
        <w:t>общего образования в форме</w:t>
      </w:r>
      <w:proofErr w:type="gramEnd"/>
      <w:r>
        <w:rPr>
          <w:color w:val="333333"/>
          <w:sz w:val="22"/>
          <w:szCs w:val="22"/>
        </w:rPr>
        <w:t xml:space="preserve"> экстерната, семейного образования или самообразования и </w:t>
      </w:r>
      <w:proofErr w:type="gramStart"/>
      <w:r>
        <w:rPr>
          <w:color w:val="333333"/>
          <w:sz w:val="22"/>
          <w:szCs w:val="22"/>
        </w:rPr>
        <w:t>допущенных</w:t>
      </w:r>
      <w:proofErr w:type="gramEnd"/>
      <w:r>
        <w:rPr>
          <w:color w:val="333333"/>
          <w:sz w:val="22"/>
          <w:szCs w:val="22"/>
        </w:rPr>
        <w:t xml:space="preserve"> в текущем году к государственной (итоговой) аттестации.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8. </w:t>
      </w:r>
      <w:proofErr w:type="gramStart"/>
      <w:r>
        <w:rPr>
          <w:color w:val="333333"/>
          <w:sz w:val="22"/>
          <w:szCs w:val="22"/>
        </w:rPr>
        <w:t>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</w:t>
      </w:r>
      <w:r>
        <w:t xml:space="preserve"> </w:t>
      </w:r>
      <w:proofErr w:type="gramEnd"/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9. </w:t>
      </w:r>
      <w:proofErr w:type="gramStart"/>
      <w:r>
        <w:rPr>
          <w:color w:val="333333"/>
          <w:sz w:val="22"/>
          <w:szCs w:val="22"/>
        </w:rPr>
        <w:t xml:space="preserve">Обеспечение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- </w:t>
      </w:r>
      <w:proofErr w:type="spellStart"/>
      <w:r>
        <w:rPr>
          <w:color w:val="333333"/>
          <w:sz w:val="22"/>
          <w:szCs w:val="22"/>
        </w:rPr>
        <w:t>Рособрнадзор</w:t>
      </w:r>
      <w:proofErr w:type="spellEnd"/>
      <w:r>
        <w:rPr>
          <w:color w:val="333333"/>
          <w:sz w:val="22"/>
          <w:szCs w:val="22"/>
        </w:rPr>
        <w:t xml:space="preserve">). </w:t>
      </w:r>
      <w:proofErr w:type="gramEnd"/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>10. Государственная (итоговая) аттестация организуется и проводится: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в форме ЕГЭ - </w:t>
      </w:r>
      <w:proofErr w:type="spellStart"/>
      <w:r>
        <w:rPr>
          <w:color w:val="333333"/>
          <w:sz w:val="22"/>
          <w:szCs w:val="22"/>
        </w:rPr>
        <w:t>Рособрнадзором</w:t>
      </w:r>
      <w:proofErr w:type="spellEnd"/>
      <w:r>
        <w:rPr>
          <w:color w:val="333333"/>
          <w:sz w:val="22"/>
          <w:szCs w:val="22"/>
        </w:rPr>
        <w:t xml:space="preserve"> совместно с органами исполнительной власти, осуществляющими управление в сфере образования;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в форме государственного выпускного экзамена - органами исполнительной власти, осуществляющими управление в сфере образования, образовательным учреждением и  учредителем.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11. Для организации и проведения государственной (итоговой) аттестации ежегодно создаются экзаменационные, предметные и конфликтные комиссии.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12.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- </w:t>
      </w:r>
      <w:proofErr w:type="spellStart"/>
      <w:r>
        <w:rPr>
          <w:color w:val="333333"/>
          <w:sz w:val="22"/>
          <w:szCs w:val="22"/>
        </w:rPr>
        <w:t>Минобрнауки</w:t>
      </w:r>
      <w:proofErr w:type="spellEnd"/>
      <w:r>
        <w:rPr>
          <w:color w:val="333333"/>
          <w:sz w:val="22"/>
          <w:szCs w:val="22"/>
        </w:rPr>
        <w:t xml:space="preserve"> России).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color w:val="333333"/>
          <w:sz w:val="22"/>
          <w:szCs w:val="22"/>
        </w:rPr>
        <w:t>III. Участники государственной (итоговой) аттестации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13. 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X, XI (XII) классы не ниже удовлетворительных.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>14. Решение о допуске к государственной (итоговой) аттестации принимается педагогическим советом МОУ «</w:t>
      </w:r>
      <w:proofErr w:type="spellStart"/>
      <w:r>
        <w:rPr>
          <w:color w:val="333333"/>
          <w:sz w:val="22"/>
          <w:szCs w:val="22"/>
        </w:rPr>
        <w:t>Палкинская</w:t>
      </w:r>
      <w:proofErr w:type="spellEnd"/>
      <w:r>
        <w:rPr>
          <w:color w:val="333333"/>
          <w:sz w:val="22"/>
          <w:szCs w:val="22"/>
        </w:rPr>
        <w:t xml:space="preserve"> средняя общеобразовательная школа» и оформляется приказом не позднее 25 мая текущего года.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color w:val="333333"/>
          <w:sz w:val="22"/>
          <w:szCs w:val="22"/>
        </w:rPr>
        <w:t>IV. Сроки и порядок проведения государственной (итоговой) аттестации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15. Государственная (итоговая) аттестация начинается не ранее 25 мая текущего года.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16. Сроки и единое расписание проведения ЕГЭ, а также государственного выпускного экзамена по русскому языку и математике ежегодно определяются </w:t>
      </w:r>
      <w:proofErr w:type="spellStart"/>
      <w:r>
        <w:rPr>
          <w:color w:val="333333"/>
          <w:sz w:val="22"/>
          <w:szCs w:val="22"/>
        </w:rPr>
        <w:t>Рособрнадзором</w:t>
      </w:r>
      <w:proofErr w:type="spellEnd"/>
      <w:r>
        <w:rPr>
          <w:color w:val="333333"/>
          <w:sz w:val="22"/>
          <w:szCs w:val="22"/>
        </w:rPr>
        <w:t>.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власти, осуществляющим управление в сфере образования.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lastRenderedPageBreak/>
        <w:t>17.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Дополнительные сроки проведения государственной (итоговой) аттестации в форме ЕГЭ устанавливаются </w:t>
      </w:r>
      <w:proofErr w:type="spellStart"/>
      <w:r>
        <w:rPr>
          <w:color w:val="333333"/>
          <w:sz w:val="22"/>
          <w:szCs w:val="22"/>
        </w:rPr>
        <w:t>Рособрнадзором</w:t>
      </w:r>
      <w:proofErr w:type="spellEnd"/>
      <w:r>
        <w:rPr>
          <w:color w:val="333333"/>
          <w:sz w:val="22"/>
          <w:szCs w:val="22"/>
        </w:rPr>
        <w:t>, а в форме государственного выпускного экзамена - органами исполнительной, осуществляющими управление в сфере образования.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18. </w:t>
      </w:r>
      <w:proofErr w:type="gramStart"/>
      <w:r>
        <w:rPr>
          <w:color w:val="333333"/>
          <w:sz w:val="22"/>
          <w:szCs w:val="22"/>
        </w:rPr>
        <w:t>Государственная (итоговая) аттестация выпускников заочного консультационного пункта,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может проводиться</w:t>
      </w:r>
      <w:proofErr w:type="gramEnd"/>
      <w:r>
        <w:rPr>
          <w:color w:val="333333"/>
          <w:sz w:val="22"/>
          <w:szCs w:val="22"/>
        </w:rPr>
        <w:t xml:space="preserve"> досрочно, но не ранее 20 апреля текущего года, в формах, установленных настоящим Положением.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>19.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 в дополнительные сроки).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>20.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Выпускник вправе подать </w:t>
      </w:r>
      <w:proofErr w:type="gramStart"/>
      <w:r>
        <w:rPr>
          <w:color w:val="333333"/>
          <w:sz w:val="22"/>
          <w:szCs w:val="22"/>
        </w:rPr>
        <w:t>апелляцию</w:t>
      </w:r>
      <w:proofErr w:type="gramEnd"/>
      <w:r>
        <w:rPr>
          <w:color w:val="333333"/>
          <w:sz w:val="22"/>
          <w:szCs w:val="22"/>
        </w:rPr>
        <w:t xml:space="preserve"> как по процедуре проведения экзаменов, так и о несогласии с полученными результатами.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color w:val="333333"/>
          <w:sz w:val="22"/>
          <w:szCs w:val="22"/>
        </w:rPr>
        <w:t>V. Оценка результатов государственной (итоговой) аттестации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21. При проведении государственной (итоговой) аттестации в форме ЕГЭ используется </w:t>
      </w:r>
      <w:proofErr w:type="spellStart"/>
      <w:r>
        <w:rPr>
          <w:color w:val="333333"/>
          <w:sz w:val="22"/>
          <w:szCs w:val="22"/>
        </w:rPr>
        <w:t>стобалльная</w:t>
      </w:r>
      <w:proofErr w:type="spellEnd"/>
      <w:r>
        <w:rPr>
          <w:color w:val="333333"/>
          <w:sz w:val="22"/>
          <w:szCs w:val="22"/>
        </w:rPr>
        <w:t xml:space="preserve"> система оценки, а в форме государственного выпускного экзамена - пятибалльная система оценки.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22. </w:t>
      </w:r>
      <w:proofErr w:type="spellStart"/>
      <w:r>
        <w:rPr>
          <w:color w:val="333333"/>
          <w:sz w:val="22"/>
          <w:szCs w:val="22"/>
        </w:rPr>
        <w:t>Рособрнадзор</w:t>
      </w:r>
      <w:proofErr w:type="spellEnd"/>
      <w:r>
        <w:rPr>
          <w:color w:val="333333"/>
          <w:sz w:val="22"/>
          <w:szCs w:val="22"/>
        </w:rPr>
        <w:t xml:space="preserve"> ежегодно устанавливает по каждому общеобразовательному предмету 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>23.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24. 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(полном) общем образовании (далее - аттестат), форма и порядок выдачи которого утверждаются </w:t>
      </w:r>
      <w:proofErr w:type="spellStart"/>
      <w:r>
        <w:rPr>
          <w:color w:val="333333"/>
          <w:sz w:val="22"/>
          <w:szCs w:val="22"/>
        </w:rPr>
        <w:t>Минобрнауки</w:t>
      </w:r>
      <w:proofErr w:type="spellEnd"/>
      <w:r>
        <w:rPr>
          <w:color w:val="333333"/>
          <w:sz w:val="22"/>
          <w:szCs w:val="22"/>
        </w:rPr>
        <w:t xml:space="preserve"> России.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25. В аттестат выпускнику, получившему удовлетворительные результаты на государственной (итоговой) аттестации, выставляются итоговые отметки: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lastRenderedPageBreak/>
        <w:t>по каждому общеобразовательному предмету инвариантной части базисного учебного плана;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>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proofErr w:type="gramStart"/>
      <w:r>
        <w:rPr>
          <w:color w:val="333333"/>
          <w:sz w:val="22"/>
          <w:szCs w:val="22"/>
        </w:rPr>
        <w:t>Лицам</w:t>
      </w:r>
      <w:proofErr w:type="gramEnd"/>
      <w:r>
        <w:rPr>
          <w:color w:val="333333"/>
          <w:sz w:val="22"/>
          <w:szCs w:val="22"/>
        </w:rPr>
        <w:t xml:space="preserve"> получившим удовлетворительные результаты на государственной (итоговой) аттестации, в аттестат выставляются отметки, полученные ими на промежуточной аттестации, проводимой образовательным учреждением, по всем общеобразовательным предметам инвариантной части учебного плана образовательного учреждения.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26. Выпускники, проявившие способности и трудолюбие в учении, награждаются золотой и серебряной медалями "За особые успехи в учении" и (или) похвальной грамотой "За особые успехи в изучении отдельных предметов" в порядке, определяемом </w:t>
      </w:r>
      <w:proofErr w:type="spellStart"/>
      <w:r>
        <w:rPr>
          <w:color w:val="333333"/>
          <w:sz w:val="22"/>
          <w:szCs w:val="22"/>
        </w:rPr>
        <w:t>Минобрнауки</w:t>
      </w:r>
      <w:proofErr w:type="spellEnd"/>
      <w:r>
        <w:rPr>
          <w:color w:val="333333"/>
          <w:sz w:val="22"/>
          <w:szCs w:val="22"/>
        </w:rPr>
        <w:t xml:space="preserve"> России.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27.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</w:t>
      </w:r>
      <w:proofErr w:type="spellStart"/>
      <w:r>
        <w:rPr>
          <w:color w:val="333333"/>
          <w:sz w:val="22"/>
          <w:szCs w:val="22"/>
        </w:rPr>
        <w:t>Минобрнауки</w:t>
      </w:r>
      <w:proofErr w:type="spellEnd"/>
      <w:r>
        <w:rPr>
          <w:color w:val="333333"/>
          <w:sz w:val="22"/>
          <w:szCs w:val="22"/>
        </w:rPr>
        <w:t xml:space="preserve"> России. В свидетельство выставляются результаты ЕГЭ по тем общеобразовательным предметам, по которым выпускник набрал количество баллов не ниже минимального.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>28.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отметка "отлично".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29. 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</w:t>
      </w:r>
      <w:proofErr w:type="spellStart"/>
      <w:r>
        <w:rPr>
          <w:color w:val="333333"/>
          <w:sz w:val="22"/>
          <w:szCs w:val="22"/>
        </w:rPr>
        <w:t>Минобрнауки</w:t>
      </w:r>
      <w:proofErr w:type="spellEnd"/>
      <w:r>
        <w:rPr>
          <w:color w:val="333333"/>
          <w:sz w:val="22"/>
          <w:szCs w:val="22"/>
        </w:rPr>
        <w:t xml:space="preserve"> России.</w:t>
      </w:r>
      <w:r>
        <w:t xml:space="preserve"> </w:t>
      </w:r>
    </w:p>
    <w:p w:rsidR="00F03C1B" w:rsidRDefault="00F03C1B" w:rsidP="00F03C1B">
      <w:pPr>
        <w:pStyle w:val="a3"/>
        <w:spacing w:before="0" w:beforeAutospacing="0" w:after="0" w:afterAutospacing="0"/>
        <w:ind w:left="720"/>
        <w:jc w:val="both"/>
      </w:pPr>
      <w:r>
        <w:rPr>
          <w:color w:val="333333"/>
          <w:sz w:val="22"/>
          <w:szCs w:val="22"/>
        </w:rPr>
        <w:t xml:space="preserve">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Положением. </w:t>
      </w:r>
    </w:p>
    <w:p w:rsidR="00C46510" w:rsidRDefault="00C46510"/>
    <w:sectPr w:rsidR="00C4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C1B"/>
    <w:rsid w:val="005B3EC9"/>
    <w:rsid w:val="00826880"/>
    <w:rsid w:val="00AF1C33"/>
    <w:rsid w:val="00C46510"/>
    <w:rsid w:val="00F0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МОУВСОШ №2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</dc:creator>
  <cp:keywords/>
  <dc:description/>
  <cp:lastModifiedBy>Винник</cp:lastModifiedBy>
  <cp:revision>2</cp:revision>
  <cp:lastPrinted>2012-01-30T09:00:00Z</cp:lastPrinted>
  <dcterms:created xsi:type="dcterms:W3CDTF">2012-01-30T08:49:00Z</dcterms:created>
  <dcterms:modified xsi:type="dcterms:W3CDTF">2012-01-30T09:01:00Z</dcterms:modified>
</cp:coreProperties>
</file>