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3D" w:rsidRDefault="00673F3D" w:rsidP="00D21A7D">
      <w:pPr>
        <w:jc w:val="center"/>
        <w:rPr>
          <w:sz w:val="32"/>
          <w:szCs w:val="32"/>
        </w:rPr>
      </w:pPr>
    </w:p>
    <w:p w:rsidR="00673F3D" w:rsidRDefault="00673F3D" w:rsidP="00D21A7D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УТВЕРЖДАЮ</w:t>
      </w:r>
    </w:p>
    <w:p w:rsidR="00673F3D" w:rsidRDefault="00673F3D" w:rsidP="00D21A7D">
      <w:pPr>
        <w:rPr>
          <w:sz w:val="28"/>
          <w:szCs w:val="28"/>
        </w:rPr>
      </w:pPr>
      <w:r>
        <w:rPr>
          <w:sz w:val="28"/>
          <w:szCs w:val="28"/>
        </w:rPr>
        <w:t>Педагогический совет                                                Директор МОУ СОШ №30</w:t>
      </w:r>
    </w:p>
    <w:p w:rsidR="00673F3D" w:rsidRDefault="00673F3D" w:rsidP="00D21A7D">
      <w:pPr>
        <w:rPr>
          <w:sz w:val="28"/>
          <w:szCs w:val="28"/>
        </w:rPr>
      </w:pPr>
      <w:r>
        <w:rPr>
          <w:sz w:val="28"/>
          <w:szCs w:val="28"/>
        </w:rPr>
        <w:t>МОУ СОШ №30                                                  ______________Н.Н. Кисляков</w:t>
      </w:r>
    </w:p>
    <w:p w:rsidR="00673F3D" w:rsidRDefault="00673F3D" w:rsidP="00D21A7D">
      <w:pPr>
        <w:rPr>
          <w:sz w:val="28"/>
          <w:szCs w:val="28"/>
        </w:rPr>
      </w:pPr>
      <w:r>
        <w:rPr>
          <w:sz w:val="28"/>
          <w:szCs w:val="28"/>
        </w:rPr>
        <w:t>Протокол №4                                                            Приказ № 83 от 11.05.2005г.</w:t>
      </w:r>
    </w:p>
    <w:p w:rsidR="00673F3D" w:rsidRDefault="00673F3D" w:rsidP="00D21A7D">
      <w:pPr>
        <w:rPr>
          <w:sz w:val="28"/>
          <w:szCs w:val="28"/>
        </w:rPr>
      </w:pPr>
      <w:r>
        <w:rPr>
          <w:sz w:val="28"/>
          <w:szCs w:val="28"/>
        </w:rPr>
        <w:t>от 09.05.2005г.</w:t>
      </w:r>
    </w:p>
    <w:p w:rsidR="00673F3D" w:rsidRDefault="00673F3D" w:rsidP="00D21A7D">
      <w:pPr>
        <w:rPr>
          <w:sz w:val="28"/>
          <w:szCs w:val="28"/>
        </w:rPr>
      </w:pPr>
    </w:p>
    <w:p w:rsidR="00673F3D" w:rsidRDefault="00673F3D" w:rsidP="00D21A7D">
      <w:pPr>
        <w:jc w:val="center"/>
        <w:rPr>
          <w:sz w:val="32"/>
          <w:szCs w:val="32"/>
        </w:rPr>
      </w:pPr>
    </w:p>
    <w:p w:rsidR="00673F3D" w:rsidRDefault="00673F3D" w:rsidP="00D21A7D">
      <w:pPr>
        <w:jc w:val="center"/>
        <w:rPr>
          <w:sz w:val="32"/>
          <w:szCs w:val="32"/>
        </w:rPr>
      </w:pPr>
    </w:p>
    <w:p w:rsidR="00673F3D" w:rsidRDefault="00673F3D" w:rsidP="00D21A7D">
      <w:pPr>
        <w:jc w:val="center"/>
        <w:rPr>
          <w:sz w:val="32"/>
          <w:szCs w:val="32"/>
        </w:rPr>
      </w:pPr>
    </w:p>
    <w:p w:rsidR="00673F3D" w:rsidRDefault="00673F3D" w:rsidP="00D21A7D">
      <w:pPr>
        <w:jc w:val="center"/>
        <w:rPr>
          <w:sz w:val="32"/>
          <w:szCs w:val="32"/>
        </w:rPr>
      </w:pPr>
    </w:p>
    <w:p w:rsidR="00673F3D" w:rsidRDefault="00673F3D" w:rsidP="00D21A7D">
      <w:pPr>
        <w:jc w:val="center"/>
        <w:rPr>
          <w:sz w:val="32"/>
          <w:szCs w:val="32"/>
        </w:rPr>
      </w:pPr>
    </w:p>
    <w:p w:rsidR="00673F3D" w:rsidRDefault="00673F3D" w:rsidP="00D21A7D">
      <w:pPr>
        <w:jc w:val="center"/>
        <w:rPr>
          <w:sz w:val="32"/>
          <w:szCs w:val="32"/>
        </w:rPr>
      </w:pPr>
    </w:p>
    <w:p w:rsidR="00673F3D" w:rsidRDefault="00673F3D" w:rsidP="00D21A7D">
      <w:pPr>
        <w:jc w:val="center"/>
        <w:rPr>
          <w:sz w:val="32"/>
          <w:szCs w:val="32"/>
        </w:rPr>
      </w:pPr>
    </w:p>
    <w:p w:rsidR="00673F3D" w:rsidRDefault="00673F3D" w:rsidP="00D21A7D">
      <w:pPr>
        <w:jc w:val="center"/>
        <w:rPr>
          <w:sz w:val="32"/>
          <w:szCs w:val="32"/>
        </w:rPr>
      </w:pPr>
    </w:p>
    <w:p w:rsidR="00673F3D" w:rsidRDefault="00673F3D" w:rsidP="00D21A7D">
      <w:pPr>
        <w:jc w:val="center"/>
        <w:rPr>
          <w:sz w:val="32"/>
          <w:szCs w:val="32"/>
        </w:rPr>
      </w:pPr>
    </w:p>
    <w:p w:rsidR="00673F3D" w:rsidRDefault="00673F3D" w:rsidP="00D21A7D">
      <w:pPr>
        <w:jc w:val="center"/>
        <w:rPr>
          <w:sz w:val="32"/>
          <w:szCs w:val="32"/>
        </w:rPr>
      </w:pPr>
    </w:p>
    <w:p w:rsidR="00673F3D" w:rsidRPr="00A2301A" w:rsidRDefault="00673F3D" w:rsidP="00D21A7D">
      <w:pPr>
        <w:jc w:val="center"/>
        <w:rPr>
          <w:b/>
          <w:sz w:val="40"/>
          <w:szCs w:val="40"/>
        </w:rPr>
      </w:pPr>
      <w:r w:rsidRPr="00A2301A">
        <w:rPr>
          <w:b/>
          <w:sz w:val="40"/>
          <w:szCs w:val="40"/>
        </w:rPr>
        <w:t xml:space="preserve">Положение о структурном подразделении </w:t>
      </w:r>
    </w:p>
    <w:p w:rsidR="00673F3D" w:rsidRDefault="00673F3D" w:rsidP="0024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673F3D" w:rsidRDefault="00673F3D" w:rsidP="0024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(полной) общеобразовательной школы№30</w:t>
      </w:r>
    </w:p>
    <w:p w:rsidR="00673F3D" w:rsidRPr="00D21A7D" w:rsidRDefault="00673F3D" w:rsidP="00D21A7D">
      <w:pPr>
        <w:jc w:val="center"/>
        <w:rPr>
          <w:b/>
          <w:sz w:val="28"/>
          <w:szCs w:val="28"/>
        </w:rPr>
      </w:pPr>
    </w:p>
    <w:p w:rsidR="00673F3D" w:rsidRPr="00D21A7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sz w:val="28"/>
          <w:szCs w:val="28"/>
        </w:rPr>
      </w:pPr>
    </w:p>
    <w:p w:rsidR="00673F3D" w:rsidRDefault="00673F3D" w:rsidP="00D2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Тверь</w:t>
      </w:r>
    </w:p>
    <w:p w:rsidR="00673F3D" w:rsidRDefault="00673F3D" w:rsidP="00D2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2005г.</w:t>
      </w:r>
    </w:p>
    <w:p w:rsidR="00673F3D" w:rsidRDefault="00673F3D" w:rsidP="00C8162C">
      <w:pPr>
        <w:jc w:val="center"/>
        <w:rPr>
          <w:b/>
          <w:sz w:val="28"/>
          <w:szCs w:val="28"/>
        </w:rPr>
      </w:pPr>
    </w:p>
    <w:p w:rsidR="00673F3D" w:rsidRDefault="00673F3D" w:rsidP="00C8162C">
      <w:pPr>
        <w:jc w:val="center"/>
        <w:rPr>
          <w:b/>
          <w:sz w:val="28"/>
          <w:szCs w:val="28"/>
        </w:rPr>
      </w:pPr>
    </w:p>
    <w:p w:rsidR="00673F3D" w:rsidRPr="00C8162C" w:rsidRDefault="00673F3D" w:rsidP="00C8162C">
      <w:pPr>
        <w:jc w:val="center"/>
        <w:rPr>
          <w:b/>
          <w:sz w:val="28"/>
          <w:szCs w:val="28"/>
        </w:rPr>
      </w:pPr>
      <w:r w:rsidRPr="00C8162C">
        <w:rPr>
          <w:b/>
          <w:sz w:val="28"/>
          <w:szCs w:val="28"/>
        </w:rPr>
        <w:t>Положение</w:t>
      </w:r>
    </w:p>
    <w:p w:rsidR="00673F3D" w:rsidRDefault="00673F3D" w:rsidP="00C8162C">
      <w:pPr>
        <w:jc w:val="center"/>
        <w:rPr>
          <w:b/>
          <w:sz w:val="28"/>
          <w:szCs w:val="28"/>
        </w:rPr>
      </w:pPr>
      <w:r w:rsidRPr="00C8162C">
        <w:rPr>
          <w:b/>
          <w:sz w:val="28"/>
          <w:szCs w:val="28"/>
        </w:rPr>
        <w:t>О структурном подразделении.</w:t>
      </w:r>
    </w:p>
    <w:p w:rsidR="00673F3D" w:rsidRDefault="00673F3D" w:rsidP="00C8162C">
      <w:pPr>
        <w:rPr>
          <w:b/>
          <w:sz w:val="28"/>
          <w:szCs w:val="28"/>
        </w:rPr>
      </w:pPr>
    </w:p>
    <w:p w:rsidR="00673F3D" w:rsidRDefault="00673F3D" w:rsidP="00C8162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положение.</w:t>
      </w:r>
    </w:p>
    <w:p w:rsidR="00673F3D" w:rsidRDefault="00673F3D" w:rsidP="00404E7E">
      <w:pPr>
        <w:ind w:left="705"/>
        <w:jc w:val="both"/>
        <w:rPr>
          <w:b/>
          <w:sz w:val="28"/>
          <w:szCs w:val="28"/>
        </w:rPr>
      </w:pPr>
    </w:p>
    <w:p w:rsidR="00673F3D" w:rsidRDefault="00673F3D" w:rsidP="00404E7E">
      <w:pPr>
        <w:numPr>
          <w:ilvl w:val="0"/>
          <w:numId w:val="2"/>
        </w:numPr>
        <w:tabs>
          <w:tab w:val="clear" w:pos="1695"/>
          <w:tab w:val="num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Д/С – ШКОЛА для детей дошкольного в и младшего школьного возраста (далее именуется – учреждение) является образовательным учреждением, реализующим общеобразовательные программы дошкольного и начального общего образования.</w:t>
      </w:r>
    </w:p>
    <w:p w:rsidR="00673F3D" w:rsidRDefault="00673F3D" w:rsidP="00404E7E">
      <w:pPr>
        <w:numPr>
          <w:ilvl w:val="0"/>
          <w:numId w:val="2"/>
        </w:numPr>
        <w:tabs>
          <w:tab w:val="clear" w:pos="1695"/>
          <w:tab w:val="num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учреждения – осуществление образовательного процесса путем обеспечения преемственности между дошкольным и начальным общим образованием, оптимальных условий для охраны и укрепления здоровья, физического и психического развития воспитанников и обучающихся. </w:t>
      </w:r>
    </w:p>
    <w:p w:rsidR="00673F3D" w:rsidRDefault="00673F3D" w:rsidP="00404E7E">
      <w:pPr>
        <w:numPr>
          <w:ilvl w:val="0"/>
          <w:numId w:val="2"/>
        </w:numPr>
        <w:tabs>
          <w:tab w:val="clear" w:pos="1695"/>
          <w:tab w:val="num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создается в качестве структурного подразделения Д/С – ШКОЛА для детей с 3-х до 11- лет.</w:t>
      </w: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1580B">
        <w:rPr>
          <w:b/>
          <w:sz w:val="28"/>
          <w:szCs w:val="28"/>
        </w:rPr>
        <w:t>Организация деятельности учреждения.</w:t>
      </w:r>
    </w:p>
    <w:p w:rsidR="00673F3D" w:rsidRDefault="00673F3D" w:rsidP="00404E7E">
      <w:pPr>
        <w:ind w:left="705"/>
        <w:jc w:val="both"/>
        <w:rPr>
          <w:b/>
          <w:sz w:val="28"/>
          <w:szCs w:val="28"/>
        </w:rPr>
      </w:pPr>
    </w:p>
    <w:p w:rsidR="00673F3D" w:rsidRDefault="00673F3D" w:rsidP="00404E7E">
      <w:pPr>
        <w:numPr>
          <w:ilvl w:val="0"/>
          <w:numId w:val="2"/>
        </w:numPr>
        <w:tabs>
          <w:tab w:val="clear" w:pos="1695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размещается в отдельно стоящем здании.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Помещения (групповые и классные комнаты, спальни, медицинские кабинеты, раздевальни, пищеблоки, санитарные узлы и другие необходимые помещения) должны отвечать санитарно-гигиеническим требованиям, игровой и умственной активности воспитанников и обучающихся.</w:t>
      </w:r>
    </w:p>
    <w:p w:rsidR="00673F3D" w:rsidRDefault="00673F3D" w:rsidP="00404E7E">
      <w:pPr>
        <w:numPr>
          <w:ilvl w:val="0"/>
          <w:numId w:val="2"/>
        </w:numPr>
        <w:tabs>
          <w:tab w:val="clear" w:pos="1695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групп и классов в учреждении определяется учредителем (учредителями) и устанавливается в зависимости от санитарных норм и имеющихся условий для осуществления образовательного процесса (исходя из предельной наполняемости, принятой при расчете норматива бюджетного финансирования).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наполняемость определяется в зависимости от возраста воспитанников и обучающихся: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группах от 3 до 6 лет – 20 воспитанников: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возрастных группах при наличии воспитанников любых трех возрастов (от 3 до 6 лет) – 10 воспитанников: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наличии в группе воспитанников любых двух возрастов (от 3 до 6 лет) – 20 воспитанников: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классах – 25 обучающихся.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 w:rsidRPr="0068359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При приеме в учреждение структурного подразделения обязано ознакомить родителей (законных представителей) с уставом и другими документами, регламентирующими организацию образовательного процесса в учреждении.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 w:rsidRPr="00683597"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Медецинское обслуживание воспитанников и обучающихся обеспечивается штатным или специально закрепленным органами здравоохранения за учреждением медицинским персоналом, который наряду с администрацией несет ответственность за здоровье и физическое развитие воспитанников и обучающихся, проведение лечебно-профилактических мероприятий, соблюдение санитарно-гигиенических норм, режим и качество питания.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предоставляет помещение и соответствующие условия для работы медицинского персонала.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Штатные работники учреждения проходят периодическое бесплатное медицинское обследование, которое проводится за счет средств учредителя (учредителей).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 w:rsidRPr="0081559F"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Организация питания в учреждении возлагается органами местного самоуправления на администрацию учреждения и организации общественного питания.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и кратность питания воспитанников и обучающихся для дошкольных групп 4-х кратное: завтрак, обед, полдник, ужин: для ГПД – обед.</w:t>
      </w: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63146">
        <w:rPr>
          <w:b/>
          <w:sz w:val="28"/>
          <w:szCs w:val="28"/>
        </w:rPr>
        <w:t>Организация образовательного процесса.</w:t>
      </w:r>
    </w:p>
    <w:p w:rsidR="00673F3D" w:rsidRDefault="00673F3D" w:rsidP="00404E7E">
      <w:pPr>
        <w:ind w:left="705"/>
        <w:jc w:val="both"/>
        <w:rPr>
          <w:b/>
          <w:sz w:val="28"/>
          <w:szCs w:val="28"/>
        </w:rPr>
      </w:pP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Участниками образовательного процесса являются воспитанники, обучающиеся, их родители (законные представители), педагогические работники.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 w:rsidRPr="00877B29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Преемственность общеобразовательных программ дошкольного и начального общего образования обеспечивается по следующим направлениям: 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любознательности у воспитанников дошкольного возраста как основы развития познавательных способностей обучающегося: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творческого воображения как направления интеллектуального и личностного развития воспитанника и обучающегося: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коммуникативности – умения общаться со взрослыми и сверстниками как одного из необходимых условий успешности учебной деятельности.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 w:rsidRPr="0061181B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основе реализуемых общеобразовательных программ в учреждении обеспечивается:</w:t>
      </w:r>
    </w:p>
    <w:p w:rsidR="00673F3D" w:rsidRPr="0061181B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и развитие воспитанников и обучающихся: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грамоте, овладение навыками чтения, письма, счета: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познавательных и речевых способностей: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интереса к родному языку как важнейшему средству речевого общения:</w:t>
      </w:r>
    </w:p>
    <w:p w:rsidR="00673F3D" w:rsidRDefault="00673F3D" w:rsidP="00404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формирование культуры, самостоятельности мышления и целостной картины мира, основ личной гигиены и здорового образа жизни.</w:t>
      </w:r>
    </w:p>
    <w:p w:rsidR="00673F3D" w:rsidRDefault="00673F3D" w:rsidP="00404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Общеобразовательные программы реализуются через специфичные для каждого возраста виды деятельности и обучающихся: игру, лепку, конструирование, рисование и др.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в учреждении определяется образовательными программами, разрабатываемыми, принимаемыми и реализуемыми им самостоятельно на основе государственных образовательных стандартов.</w:t>
      </w:r>
    </w:p>
    <w:p w:rsidR="00673F3D" w:rsidRDefault="00673F3D" w:rsidP="00404E7E">
      <w:pPr>
        <w:ind w:left="-180" w:firstLine="88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учреждении по программе начального общего образования регламентируется учебным планом, годовым календарным учебным графиком и расписанием занятий, разрабатываемыми и утвержденными учреждением самостоятельно в соответствии с примерным учебным планом.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дошкольных групп, длительность пребывания в них воспитанников, а также учебные нагрузки обучающихся определяются уставом учреждения и не должны превышать норм предельно допустимых нагрузок, определенных на основе рекомендаций органов здравоохранения.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работы каникул для обучающихся устанавливается в течение учебного года – не менее 30 календарных дней, летом – не менее 8 недель. Для обучающихся в первых классах в течении года устанавливаются дополнительные каникулы.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 учреждении поддерживается на основе уважения человеческого достоинства воспитанников, обучающихся и педагогов. Применение методов физического и психического насилия по отношению к воспитанникам и обучающимся не допускается.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воспитанников и обучающихся в свободное от занятий время организуется с учетом состояния их здоровья и интересов и направлена на удовлетворение их потребностей, в том числе физиологических (сон, питание, отдых, пребывания на свежем воздухе и др.), познавательных, творческих, потребности в общении.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в соответствии со своими уставами целями и задачами может реализовать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программ. 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Виды и формы дополнительных образовательных услуг, в том числе платных, определяется уставом учредителя.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 не могут быть оказаны в замен и в рамках основной образовательной деятельности, финансируемой учредителем (учредителями).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</w:p>
    <w:p w:rsidR="00673F3D" w:rsidRDefault="00673F3D" w:rsidP="00404E7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32F9">
        <w:rPr>
          <w:b/>
          <w:sz w:val="28"/>
          <w:szCs w:val="28"/>
        </w:rPr>
        <w:t>Управление учреждением.</w:t>
      </w:r>
    </w:p>
    <w:p w:rsidR="00673F3D" w:rsidRDefault="00673F3D" w:rsidP="00404E7E">
      <w:pPr>
        <w:ind w:left="705"/>
        <w:jc w:val="both"/>
        <w:rPr>
          <w:b/>
          <w:sz w:val="28"/>
          <w:szCs w:val="28"/>
        </w:rPr>
      </w:pP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 и самоуправления.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Формами самоуправления учреждения является: общее образование, педагогический состав.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 w:rsidRPr="009B65F3">
        <w:rPr>
          <w:sz w:val="28"/>
          <w:szCs w:val="28"/>
        </w:rPr>
        <w:t xml:space="preserve">Непосредственное </w:t>
      </w:r>
      <w:r>
        <w:rPr>
          <w:sz w:val="28"/>
          <w:szCs w:val="28"/>
        </w:rPr>
        <w:t>руководство учреждением осуществляет прошедший соответствующую аттестацию руководитель структурного подразделения.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назначается директором школы.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Порядок комплектования работников учреждения регламентируется уставом школы.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 педагогической деятельности не допускаются лица, которым она запрещена приговором суда или по медицинским  показаниям, а также лица, имеющие судимость за определенные преступления.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Права, социальные гарантии и льготы работников учреждения определяются законодательством Российской Федерации, уставом учреждения, трудовым договором (контрактом), условия которого не могут противоречить законодательству Российской Федерации о труде.</w:t>
      </w:r>
    </w:p>
    <w:p w:rsidR="00673F3D" w:rsidRDefault="00673F3D" w:rsidP="00404E7E">
      <w:pPr>
        <w:numPr>
          <w:ilvl w:val="0"/>
          <w:numId w:val="3"/>
        </w:numPr>
        <w:tabs>
          <w:tab w:val="clear" w:pos="1200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учреждения имеют право:</w:t>
      </w:r>
    </w:p>
    <w:p w:rsidR="00673F3D" w:rsidRDefault="00673F3D" w:rsidP="00404E7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 участие в управлении учреждением в порядке, определяемом уставом:</w:t>
      </w:r>
    </w:p>
    <w:p w:rsidR="00673F3D" w:rsidRDefault="00673F3D" w:rsidP="00404E7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защиту профессиональной чести и достоинства:</w:t>
      </w:r>
    </w:p>
    <w:p w:rsidR="00673F3D" w:rsidRDefault="00673F3D" w:rsidP="00404E7E">
      <w:pPr>
        <w:ind w:left="705"/>
        <w:jc w:val="both"/>
        <w:rPr>
          <w:sz w:val="28"/>
          <w:szCs w:val="28"/>
        </w:rPr>
      </w:pPr>
      <w:r w:rsidRPr="00BE3817">
        <w:rPr>
          <w:b/>
          <w:sz w:val="28"/>
          <w:szCs w:val="28"/>
        </w:rPr>
        <w:t xml:space="preserve">25.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Педагогические работники учреждения имеют право: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свободно выбирать и использовать методики обучения и воспитания, учебные пособия и материалы, учебники, методы оценки знаний обучающихся:</w:t>
      </w:r>
    </w:p>
    <w:p w:rsidR="00673F3D" w:rsidRDefault="00673F3D" w:rsidP="00404E7E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повышать квалификацию: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аттестоваться на добровольной основе на соответствующую квалификационную категорию: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сокращенную рабочую неделю, удлиненный оплачиваемый отпуск, получение пенсии за выслугу лет в порядке, установленном законодательством Российской Федерации: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дополнительные льготы, предоставляемые педагогическим работникам общеобразовательных учреждений по месту нахождения учреждения.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</w:p>
    <w:p w:rsidR="00673F3D" w:rsidRDefault="00673F3D" w:rsidP="00404E7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855B5">
        <w:rPr>
          <w:b/>
          <w:sz w:val="28"/>
          <w:szCs w:val="28"/>
        </w:rPr>
        <w:t>Имущества и средства учреждения.</w:t>
      </w:r>
    </w:p>
    <w:p w:rsidR="00673F3D" w:rsidRDefault="00673F3D" w:rsidP="00404E7E">
      <w:pPr>
        <w:jc w:val="both"/>
        <w:rPr>
          <w:b/>
          <w:sz w:val="28"/>
          <w:szCs w:val="28"/>
        </w:rPr>
      </w:pP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>
        <w:rPr>
          <w:sz w:val="28"/>
          <w:szCs w:val="28"/>
        </w:rPr>
        <w:t>Учреждение несет ответственность за сохранность и эффектное использование закрепленной за ним собственности.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 w:rsidRPr="00B855B5">
        <w:rPr>
          <w:b/>
          <w:sz w:val="28"/>
          <w:szCs w:val="28"/>
        </w:rPr>
        <w:t xml:space="preserve">27. </w:t>
      </w:r>
      <w:r>
        <w:rPr>
          <w:sz w:val="28"/>
          <w:szCs w:val="28"/>
        </w:rPr>
        <w:t>Финансирование учреждения осуществляется на основе государственных (в том числе ведомственных) и местных нормативов финансирования, определяемых в расчете на одного воспитанника и обучающегося, в зависимости от вида учреждения.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 w:rsidRPr="00B855B5">
        <w:rPr>
          <w:b/>
          <w:sz w:val="28"/>
          <w:szCs w:val="28"/>
        </w:rPr>
        <w:t xml:space="preserve">28. </w:t>
      </w:r>
      <w:r>
        <w:rPr>
          <w:sz w:val="28"/>
          <w:szCs w:val="28"/>
        </w:rPr>
        <w:t>Привлечение учреждением дополнительных средств не влечет за собой снижения нормативов и (или) абсолютных размеров его финансирования из бюджета учредителя (учредителей).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 w:rsidRPr="0066679B">
        <w:rPr>
          <w:b/>
          <w:sz w:val="28"/>
          <w:szCs w:val="28"/>
        </w:rPr>
        <w:t xml:space="preserve">29. </w:t>
      </w:r>
      <w:r>
        <w:rPr>
          <w:sz w:val="28"/>
          <w:szCs w:val="28"/>
        </w:rPr>
        <w:t>Учреждению пренадлежит право самостоятельно распоряжаться денежными средствами, имуществом и иными объектами собственности, переданными ему физическими и (или) юридическими лицами в форме дара, пожертвования или по завещанию, а также доходами от собственной деятельности учреждения и приобретенными на эти доходы объектами собственности.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 w:rsidRPr="0066679B">
        <w:rPr>
          <w:b/>
          <w:sz w:val="28"/>
          <w:szCs w:val="28"/>
        </w:rPr>
        <w:t xml:space="preserve">30.  </w:t>
      </w:r>
      <w:r>
        <w:rPr>
          <w:sz w:val="28"/>
          <w:szCs w:val="28"/>
        </w:rPr>
        <w:t>Источниками формирования имущества и финансовых средств учреждения являются: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собственные средства учредителя (учредителей):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бюджетные и внебюджетные средства: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имущество, переданное учреждению собственником (уполномоченным им органом).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плата, взимаемая в соответствии с законодательством Российской Федерации и уставом с родителей (законных представителей) воспитанников и обучающихся.</w:t>
      </w:r>
    </w:p>
    <w:p w:rsidR="00673F3D" w:rsidRDefault="00673F3D" w:rsidP="00404E7E">
      <w:pPr>
        <w:ind w:firstLine="705"/>
        <w:jc w:val="both"/>
        <w:rPr>
          <w:sz w:val="28"/>
          <w:szCs w:val="28"/>
        </w:rPr>
      </w:pPr>
      <w:r w:rsidRPr="00230CA4">
        <w:rPr>
          <w:b/>
          <w:sz w:val="28"/>
          <w:szCs w:val="28"/>
        </w:rPr>
        <w:t xml:space="preserve">31. </w:t>
      </w:r>
      <w:r w:rsidRPr="00230CA4">
        <w:rPr>
          <w:sz w:val="28"/>
          <w:szCs w:val="28"/>
        </w:rPr>
        <w:t>Взимаемая плата</w:t>
      </w:r>
      <w:r>
        <w:rPr>
          <w:sz w:val="28"/>
          <w:szCs w:val="28"/>
        </w:rPr>
        <w:t xml:space="preserve"> с родителей (законных представителей) за содержание воспитанников учреждения производится в соответствии с законодательством Российской Федерации. Размер указанной платы определяется исходя из общих затрат содержания воспитанников в учреждении с учетом длительности их пребывания, а также режима  работы учреждения.</w:t>
      </w:r>
    </w:p>
    <w:p w:rsidR="00673F3D" w:rsidRPr="00230CA4" w:rsidRDefault="00673F3D" w:rsidP="00AD3300">
      <w:pPr>
        <w:spacing w:line="276" w:lineRule="auto"/>
        <w:ind w:firstLine="703"/>
        <w:jc w:val="both"/>
        <w:rPr>
          <w:sz w:val="28"/>
          <w:szCs w:val="28"/>
        </w:rPr>
      </w:pPr>
      <w:r w:rsidRPr="00230CA4">
        <w:rPr>
          <w:b/>
          <w:sz w:val="28"/>
          <w:szCs w:val="28"/>
        </w:rPr>
        <w:t xml:space="preserve">32. </w:t>
      </w:r>
      <w:r>
        <w:rPr>
          <w:sz w:val="28"/>
          <w:szCs w:val="28"/>
        </w:rPr>
        <w:t>Учреждение устанавливает ставки заработной платы (должностные оклады) работникам на основе Единой тарифной сетки по оплате труда работников бюджетной сферы в соответствии с тарифно-квалификационными требованиями и на основании решения аттестационной комиссии: определяет виды и размеры надбавок, доплат и других выплат стимулирующего характера в пределах имеющихся средств, направляемых на оплату труда, а также структуру управления деятельности учреждения, штатное расписание, распределение должностных обязанностей.</w:t>
      </w:r>
    </w:p>
    <w:p w:rsidR="00673F3D" w:rsidRPr="00B855B5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ind w:firstLine="705"/>
        <w:jc w:val="both"/>
        <w:rPr>
          <w:sz w:val="28"/>
          <w:szCs w:val="28"/>
        </w:rPr>
      </w:pPr>
    </w:p>
    <w:p w:rsidR="00673F3D" w:rsidRPr="00BE3817" w:rsidRDefault="00673F3D" w:rsidP="00404E7E">
      <w:pPr>
        <w:ind w:left="705"/>
        <w:jc w:val="both"/>
        <w:rPr>
          <w:sz w:val="28"/>
          <w:szCs w:val="28"/>
        </w:rPr>
      </w:pPr>
    </w:p>
    <w:p w:rsidR="00673F3D" w:rsidRPr="009B65F3" w:rsidRDefault="00673F3D" w:rsidP="00404E7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F3D" w:rsidRPr="009B65F3" w:rsidRDefault="00673F3D" w:rsidP="00404E7E">
      <w:pPr>
        <w:ind w:left="705"/>
        <w:jc w:val="both"/>
        <w:rPr>
          <w:sz w:val="28"/>
          <w:szCs w:val="28"/>
        </w:rPr>
      </w:pPr>
      <w:r w:rsidRPr="009B65F3">
        <w:rPr>
          <w:sz w:val="28"/>
          <w:szCs w:val="28"/>
        </w:rPr>
        <w:t xml:space="preserve"> </w:t>
      </w:r>
    </w:p>
    <w:p w:rsidR="00673F3D" w:rsidRPr="00563146" w:rsidRDefault="00673F3D" w:rsidP="00404E7E">
      <w:pPr>
        <w:ind w:left="705"/>
        <w:jc w:val="both"/>
        <w:rPr>
          <w:b/>
          <w:sz w:val="28"/>
          <w:szCs w:val="28"/>
        </w:rPr>
      </w:pPr>
    </w:p>
    <w:p w:rsidR="00673F3D" w:rsidRPr="0081559F" w:rsidRDefault="00673F3D" w:rsidP="00404E7E">
      <w:pPr>
        <w:ind w:firstLine="708"/>
        <w:jc w:val="both"/>
        <w:rPr>
          <w:b/>
          <w:sz w:val="28"/>
          <w:szCs w:val="28"/>
        </w:rPr>
      </w:pPr>
      <w:r w:rsidRPr="0081559F">
        <w:rPr>
          <w:b/>
          <w:sz w:val="28"/>
          <w:szCs w:val="28"/>
        </w:rPr>
        <w:t xml:space="preserve"> </w:t>
      </w:r>
    </w:p>
    <w:p w:rsidR="00673F3D" w:rsidRDefault="00673F3D" w:rsidP="00404E7E">
      <w:pPr>
        <w:ind w:firstLine="708"/>
        <w:jc w:val="both"/>
        <w:rPr>
          <w:sz w:val="28"/>
          <w:szCs w:val="28"/>
        </w:rPr>
      </w:pPr>
    </w:p>
    <w:p w:rsidR="00673F3D" w:rsidRPr="000839C9" w:rsidRDefault="00673F3D" w:rsidP="00404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 w:rsidP="00404E7E">
      <w:pPr>
        <w:jc w:val="both"/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Default="00673F3D">
      <w:pPr>
        <w:rPr>
          <w:sz w:val="28"/>
          <w:szCs w:val="28"/>
        </w:rPr>
      </w:pPr>
    </w:p>
    <w:p w:rsidR="00673F3D" w:rsidRPr="004E6CE5" w:rsidRDefault="00673F3D">
      <w:pPr>
        <w:rPr>
          <w:sz w:val="28"/>
          <w:szCs w:val="28"/>
        </w:rPr>
      </w:pPr>
    </w:p>
    <w:sectPr w:rsidR="00673F3D" w:rsidRPr="004E6CE5" w:rsidSect="00D21A7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3D" w:rsidRDefault="00673F3D">
      <w:r>
        <w:separator/>
      </w:r>
    </w:p>
  </w:endnote>
  <w:endnote w:type="continuationSeparator" w:id="0">
    <w:p w:rsidR="00673F3D" w:rsidRDefault="0067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3D" w:rsidRDefault="00673F3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3D" w:rsidRDefault="00673F3D">
      <w:r>
        <w:separator/>
      </w:r>
    </w:p>
  </w:footnote>
  <w:footnote w:type="continuationSeparator" w:id="0">
    <w:p w:rsidR="00673F3D" w:rsidRDefault="0067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513"/>
    <w:multiLevelType w:val="hybridMultilevel"/>
    <w:tmpl w:val="4EC076D0"/>
    <w:lvl w:ilvl="0" w:tplc="60DC53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26A6CA2"/>
    <w:multiLevelType w:val="hybridMultilevel"/>
    <w:tmpl w:val="E2DEE0E4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681E05"/>
    <w:multiLevelType w:val="hybridMultilevel"/>
    <w:tmpl w:val="DC148D1A"/>
    <w:lvl w:ilvl="0" w:tplc="F246134E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E6F3394"/>
    <w:multiLevelType w:val="hybridMultilevel"/>
    <w:tmpl w:val="CD48BF0E"/>
    <w:lvl w:ilvl="0" w:tplc="3642F1B8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CE5"/>
    <w:rsid w:val="000839C9"/>
    <w:rsid w:val="00167629"/>
    <w:rsid w:val="0021580B"/>
    <w:rsid w:val="00230CA4"/>
    <w:rsid w:val="0024584C"/>
    <w:rsid w:val="002E4420"/>
    <w:rsid w:val="00315370"/>
    <w:rsid w:val="003306F1"/>
    <w:rsid w:val="00404E7E"/>
    <w:rsid w:val="00425CF2"/>
    <w:rsid w:val="00461E27"/>
    <w:rsid w:val="004832F9"/>
    <w:rsid w:val="004E6CE5"/>
    <w:rsid w:val="00563146"/>
    <w:rsid w:val="0061181B"/>
    <w:rsid w:val="0066679B"/>
    <w:rsid w:val="00673F3D"/>
    <w:rsid w:val="00683597"/>
    <w:rsid w:val="006D3C97"/>
    <w:rsid w:val="00771F28"/>
    <w:rsid w:val="007D340C"/>
    <w:rsid w:val="0081559F"/>
    <w:rsid w:val="00827D72"/>
    <w:rsid w:val="008410E8"/>
    <w:rsid w:val="00877B29"/>
    <w:rsid w:val="00892809"/>
    <w:rsid w:val="008F22CC"/>
    <w:rsid w:val="00901866"/>
    <w:rsid w:val="009B65F3"/>
    <w:rsid w:val="00A2301A"/>
    <w:rsid w:val="00AD3300"/>
    <w:rsid w:val="00B141AF"/>
    <w:rsid w:val="00B855B5"/>
    <w:rsid w:val="00BC78C8"/>
    <w:rsid w:val="00BE3817"/>
    <w:rsid w:val="00C718F7"/>
    <w:rsid w:val="00C8162C"/>
    <w:rsid w:val="00C93931"/>
    <w:rsid w:val="00D21A7D"/>
    <w:rsid w:val="00EA38F1"/>
    <w:rsid w:val="00E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C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2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6C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29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6C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0</Pages>
  <Words>0</Words>
  <Characters>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15</cp:revision>
  <dcterms:created xsi:type="dcterms:W3CDTF">2005-10-19T08:57:00Z</dcterms:created>
  <dcterms:modified xsi:type="dcterms:W3CDTF">2009-01-21T09:56:00Z</dcterms:modified>
</cp:coreProperties>
</file>