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B8" w:rsidRDefault="00D85EB8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D85EB8" w:rsidRDefault="00D85EB8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D85EB8" w:rsidRDefault="00D85EB8" w:rsidP="003668AB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noProof/>
          <w:sz w:val="28"/>
          <w:szCs w:val="44"/>
          <w:lang w:eastAsia="ru-RU"/>
        </w:rPr>
        <w:drawing>
          <wp:inline distT="0" distB="0" distL="0" distR="0">
            <wp:extent cx="5936615" cy="8233296"/>
            <wp:effectExtent l="19050" t="0" r="6985" b="0"/>
            <wp:docPr id="1" name="Рисунок 1" descr="D:\Рабочий стол\ДО 24-25\Маршруты нашего гор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О 24-25\Маршруты нашего город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23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EB8" w:rsidRDefault="00D85EB8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D85EB8" w:rsidRDefault="00D85EB8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D85EB8" w:rsidRDefault="00D85EB8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D85EB8" w:rsidRDefault="00D85EB8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  <w:r w:rsidRPr="001A7F75">
        <w:rPr>
          <w:sz w:val="28"/>
          <w:szCs w:val="44"/>
        </w:rPr>
        <w:t>Муниципальное</w:t>
      </w:r>
      <w:r>
        <w:rPr>
          <w:sz w:val="28"/>
          <w:szCs w:val="44"/>
        </w:rPr>
        <w:t xml:space="preserve"> бюджетное образовательное учреждение</w:t>
      </w: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«Средняя школа № 9»</w:t>
      </w: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9"/>
        <w:gridCol w:w="4670"/>
      </w:tblGrid>
      <w:tr w:rsidR="003668AB" w:rsidTr="00DE5824">
        <w:tc>
          <w:tcPr>
            <w:tcW w:w="4669" w:type="dxa"/>
          </w:tcPr>
          <w:p w:rsidR="003668AB" w:rsidRDefault="003668AB" w:rsidP="00DE5824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Принята на заседании</w:t>
            </w:r>
          </w:p>
          <w:p w:rsidR="003668AB" w:rsidRDefault="003668AB" w:rsidP="00DE5824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педагогического совета</w:t>
            </w:r>
          </w:p>
          <w:p w:rsidR="003668AB" w:rsidRDefault="003668AB" w:rsidP="00DE5824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 xml:space="preserve">Протокол № </w:t>
            </w:r>
            <w:r w:rsidR="000C4B37">
              <w:rPr>
                <w:sz w:val="28"/>
                <w:szCs w:val="44"/>
              </w:rPr>
              <w:t>1</w:t>
            </w:r>
            <w:r>
              <w:rPr>
                <w:sz w:val="28"/>
                <w:szCs w:val="44"/>
              </w:rPr>
              <w:t xml:space="preserve">            </w:t>
            </w:r>
          </w:p>
          <w:p w:rsidR="003668AB" w:rsidRDefault="003668AB" w:rsidP="00DE5824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 xml:space="preserve">от « </w:t>
            </w:r>
            <w:r w:rsidR="000C4B37">
              <w:rPr>
                <w:sz w:val="28"/>
                <w:szCs w:val="44"/>
              </w:rPr>
              <w:t xml:space="preserve">29  </w:t>
            </w:r>
            <w:r>
              <w:rPr>
                <w:sz w:val="28"/>
                <w:szCs w:val="44"/>
              </w:rPr>
              <w:t xml:space="preserve">»  </w:t>
            </w:r>
            <w:r w:rsidR="000C4B37">
              <w:rPr>
                <w:sz w:val="28"/>
                <w:szCs w:val="44"/>
              </w:rPr>
              <w:t>08.</w:t>
            </w:r>
            <w:r>
              <w:rPr>
                <w:sz w:val="28"/>
                <w:szCs w:val="44"/>
              </w:rPr>
              <w:t xml:space="preserve">               2024 г.</w:t>
            </w:r>
          </w:p>
        </w:tc>
        <w:tc>
          <w:tcPr>
            <w:tcW w:w="4670" w:type="dxa"/>
          </w:tcPr>
          <w:p w:rsidR="003668AB" w:rsidRDefault="003668AB" w:rsidP="00DE5824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Утверждаю</w:t>
            </w:r>
          </w:p>
          <w:p w:rsidR="003668AB" w:rsidRDefault="003668AB" w:rsidP="00DE5824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Директор МБОУ «СШ № 9»</w:t>
            </w:r>
          </w:p>
          <w:p w:rsidR="003668AB" w:rsidRDefault="003668AB" w:rsidP="00DE5824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 xml:space="preserve">____________ Н.М. </w:t>
            </w:r>
            <w:proofErr w:type="spellStart"/>
            <w:r>
              <w:rPr>
                <w:sz w:val="28"/>
                <w:szCs w:val="44"/>
              </w:rPr>
              <w:t>Чередилина</w:t>
            </w:r>
            <w:proofErr w:type="spellEnd"/>
          </w:p>
          <w:p w:rsidR="000C4B37" w:rsidRDefault="000C4B37" w:rsidP="00DE5824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Приказ №298</w:t>
            </w:r>
          </w:p>
          <w:p w:rsidR="003668AB" w:rsidRDefault="003668AB" w:rsidP="00DE5824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«_</w:t>
            </w:r>
            <w:r w:rsidR="000C4B37">
              <w:rPr>
                <w:sz w:val="28"/>
                <w:szCs w:val="44"/>
              </w:rPr>
              <w:t>02</w:t>
            </w:r>
            <w:r>
              <w:rPr>
                <w:sz w:val="28"/>
                <w:szCs w:val="44"/>
              </w:rPr>
              <w:t>__» ____</w:t>
            </w:r>
            <w:r w:rsidR="000C4B37">
              <w:rPr>
                <w:sz w:val="28"/>
                <w:szCs w:val="44"/>
              </w:rPr>
              <w:t>09</w:t>
            </w:r>
            <w:r>
              <w:rPr>
                <w:sz w:val="28"/>
                <w:szCs w:val="44"/>
              </w:rPr>
              <w:t>________ 2024 г.</w:t>
            </w:r>
          </w:p>
        </w:tc>
      </w:tr>
    </w:tbl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ДОПОЛНИТЕЛЬНАЯ ОБЩЕОБРАЗОВАТЕЛЬНАЯ ОБЩЕРАЗВИВАЮЩАЯ ПРОГРАММА</w:t>
      </w:r>
    </w:p>
    <w:p w:rsidR="000C4B37" w:rsidRDefault="000C4B37" w:rsidP="003668AB">
      <w:pPr>
        <w:spacing w:line="360" w:lineRule="auto"/>
        <w:ind w:firstLine="0"/>
        <w:jc w:val="center"/>
        <w:rPr>
          <w:sz w:val="28"/>
          <w:szCs w:val="44"/>
        </w:rPr>
      </w:pPr>
      <w:proofErr w:type="spellStart"/>
      <w:r>
        <w:rPr>
          <w:sz w:val="28"/>
          <w:szCs w:val="44"/>
        </w:rPr>
        <w:t>туристко-краеведческой</w:t>
      </w:r>
      <w:proofErr w:type="spellEnd"/>
      <w:r>
        <w:rPr>
          <w:sz w:val="28"/>
          <w:szCs w:val="44"/>
        </w:rPr>
        <w:t xml:space="preserve"> направленности</w:t>
      </w: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«МАРШРУТЫ НАШЕГО ГОРОДА»</w:t>
      </w: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Возраст: 12-17 лет</w:t>
      </w: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D85EB8" w:rsidRDefault="00D85EB8" w:rsidP="00D85EB8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2024</w:t>
      </w: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ind w:firstLine="0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jc w:val="center"/>
        <w:rPr>
          <w:sz w:val="28"/>
          <w:szCs w:val="44"/>
        </w:rPr>
      </w:pPr>
      <w:r>
        <w:rPr>
          <w:sz w:val="28"/>
          <w:szCs w:val="44"/>
        </w:rPr>
        <w:t>ПОЯСНИТЕЛЬНАЯ ЗАПИСКА</w:t>
      </w:r>
    </w:p>
    <w:p w:rsidR="003668AB" w:rsidRDefault="003668AB" w:rsidP="003668AB">
      <w:pPr>
        <w:spacing w:line="360" w:lineRule="auto"/>
        <w:jc w:val="center"/>
        <w:rPr>
          <w:sz w:val="28"/>
          <w:szCs w:val="44"/>
        </w:rPr>
      </w:pPr>
    </w:p>
    <w:p w:rsidR="003668AB" w:rsidRDefault="003668AB" w:rsidP="003668AB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Дополнительная общеразвивающая программа «Т</w:t>
      </w:r>
      <w:r w:rsidRPr="0010545E">
        <w:rPr>
          <w:sz w:val="28"/>
          <w:szCs w:val="44"/>
        </w:rPr>
        <w:t>уристско-краеведческий кружок</w:t>
      </w:r>
      <w:r>
        <w:rPr>
          <w:sz w:val="28"/>
          <w:szCs w:val="44"/>
        </w:rPr>
        <w:t xml:space="preserve">» относится </w:t>
      </w:r>
      <w:proofErr w:type="spellStart"/>
      <w:r w:rsidR="000C4B37">
        <w:rPr>
          <w:sz w:val="28"/>
          <w:szCs w:val="44"/>
        </w:rPr>
        <w:t>туристко</w:t>
      </w:r>
      <w:proofErr w:type="spellEnd"/>
      <w:r w:rsidR="000C4B37">
        <w:rPr>
          <w:sz w:val="28"/>
          <w:szCs w:val="44"/>
        </w:rPr>
        <w:t xml:space="preserve"> -краеведческой </w:t>
      </w:r>
      <w:r>
        <w:rPr>
          <w:sz w:val="28"/>
          <w:szCs w:val="44"/>
        </w:rPr>
        <w:t xml:space="preserve"> направленности. Данная программа позволит изучить историю, культурные и туристические особенности Родного края детям в возрасте с 1</w:t>
      </w:r>
      <w:r w:rsidR="000C4B37">
        <w:rPr>
          <w:sz w:val="28"/>
          <w:szCs w:val="44"/>
        </w:rPr>
        <w:t>2</w:t>
      </w:r>
      <w:r>
        <w:rPr>
          <w:sz w:val="28"/>
          <w:szCs w:val="44"/>
        </w:rPr>
        <w:t xml:space="preserve"> до 17 лет.</w:t>
      </w:r>
    </w:p>
    <w:p w:rsidR="003668AB" w:rsidRDefault="003668AB" w:rsidP="003668AB">
      <w:pPr>
        <w:spacing w:line="360" w:lineRule="auto"/>
        <w:rPr>
          <w:sz w:val="28"/>
          <w:szCs w:val="44"/>
        </w:rPr>
      </w:pPr>
      <w:r w:rsidRPr="006060BD">
        <w:rPr>
          <w:b/>
          <w:bCs/>
          <w:sz w:val="28"/>
          <w:szCs w:val="44"/>
        </w:rPr>
        <w:t>Актуальность</w:t>
      </w:r>
      <w:r>
        <w:rPr>
          <w:sz w:val="28"/>
          <w:szCs w:val="44"/>
        </w:rPr>
        <w:t xml:space="preserve"> программы заключается в том, что учёба в средней и старшей школе отнимает большое количество времени у детей, и большинство учащихся погружены только в учёбу, не замечая мир вокруг себя. Данная программа предлагает ознакомиться с историей Твери и Тверской области, её значимыми личностями и туристско-рекреационными ресурсами.</w:t>
      </w:r>
    </w:p>
    <w:p w:rsidR="003668AB" w:rsidRDefault="003668AB" w:rsidP="003668AB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Формой обучения являются как очные теоретические занятия в классе, так и практические прогулки, в том числе экскурсии. </w:t>
      </w:r>
    </w:p>
    <w:p w:rsidR="008B7CB9" w:rsidRDefault="008B7CB9" w:rsidP="008B7CB9">
      <w:pPr>
        <w:spacing w:line="360" w:lineRule="auto"/>
        <w:rPr>
          <w:b/>
          <w:bCs/>
          <w:sz w:val="28"/>
          <w:szCs w:val="44"/>
        </w:rPr>
      </w:pPr>
      <w:r w:rsidRPr="00DC1AE4">
        <w:rPr>
          <w:b/>
          <w:bCs/>
          <w:sz w:val="28"/>
          <w:szCs w:val="44"/>
        </w:rPr>
        <w:t>Нормативные документы в дополнительном образовании детей:</w:t>
      </w:r>
    </w:p>
    <w:p w:rsidR="008B7CB9" w:rsidRDefault="008B7CB9" w:rsidP="008B7CB9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1. Федеральный закон от 29 декабря 2012 г. № 273-ФЗ «Об образовании в Российской Федерации»</w:t>
      </w:r>
    </w:p>
    <w:p w:rsidR="008B7CB9" w:rsidRDefault="008B7CB9" w:rsidP="008B7CB9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2. Федеральный закон от 29 декабря 2010 г. № 436-ФЗ «О защите детей от информации, причиняющей вред их здоровью и развитию»</w:t>
      </w:r>
    </w:p>
    <w:p w:rsidR="008B7CB9" w:rsidRDefault="008B7CB9" w:rsidP="008B7CB9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3. Федеральный закон от 24 июля 1998 г. № 124-ФЗ «Об основных гарантиях прав ребёнка в Российской Федерации»</w:t>
      </w:r>
    </w:p>
    <w:p w:rsidR="008B7CB9" w:rsidRDefault="008B7CB9" w:rsidP="008B7CB9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4.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</w:t>
      </w:r>
      <w:r>
        <w:rPr>
          <w:sz w:val="28"/>
          <w:szCs w:val="44"/>
        </w:rPr>
        <w:lastRenderedPageBreak/>
        <w:t>требования к организациями воспитания, обучения, отдыха и оздоровления детей и молодёжи»</w:t>
      </w:r>
    </w:p>
    <w:p w:rsidR="008B7CB9" w:rsidRPr="00DC1AE4" w:rsidRDefault="008B7CB9" w:rsidP="008B7CB9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5.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общеобразовательный программам»</w:t>
      </w:r>
    </w:p>
    <w:p w:rsidR="008B7CB9" w:rsidRDefault="008B7CB9" w:rsidP="003668AB">
      <w:pPr>
        <w:spacing w:line="360" w:lineRule="auto"/>
        <w:rPr>
          <w:sz w:val="28"/>
          <w:szCs w:val="44"/>
        </w:rPr>
      </w:pPr>
    </w:p>
    <w:p w:rsidR="003668AB" w:rsidRDefault="003668AB" w:rsidP="003668AB">
      <w:pPr>
        <w:spacing w:line="360" w:lineRule="auto"/>
        <w:rPr>
          <w:sz w:val="28"/>
          <w:szCs w:val="44"/>
        </w:rPr>
      </w:pPr>
      <w:r w:rsidRPr="00627922">
        <w:rPr>
          <w:b/>
          <w:bCs/>
          <w:sz w:val="28"/>
          <w:szCs w:val="44"/>
        </w:rPr>
        <w:t>Цель</w:t>
      </w:r>
      <w:r>
        <w:rPr>
          <w:sz w:val="28"/>
          <w:szCs w:val="44"/>
        </w:rPr>
        <w:t>: формирование творческой, активной, социально-значимой личности, заботящейся о сохранении и развитии культуры родного края</w:t>
      </w:r>
    </w:p>
    <w:p w:rsidR="003668AB" w:rsidRPr="00627922" w:rsidRDefault="003668AB" w:rsidP="003668AB">
      <w:pPr>
        <w:spacing w:line="360" w:lineRule="auto"/>
        <w:rPr>
          <w:b/>
          <w:bCs/>
          <w:sz w:val="28"/>
          <w:szCs w:val="44"/>
        </w:rPr>
      </w:pPr>
      <w:r w:rsidRPr="00627922">
        <w:rPr>
          <w:b/>
          <w:bCs/>
          <w:sz w:val="28"/>
          <w:szCs w:val="44"/>
        </w:rPr>
        <w:t>Задачи:</w:t>
      </w:r>
    </w:p>
    <w:p w:rsidR="003668AB" w:rsidRPr="00B90BB9" w:rsidRDefault="003668AB" w:rsidP="003668AB">
      <w:pPr>
        <w:spacing w:line="360" w:lineRule="auto"/>
        <w:rPr>
          <w:i/>
          <w:iCs/>
          <w:sz w:val="28"/>
          <w:szCs w:val="44"/>
          <w:u w:val="single"/>
        </w:rPr>
      </w:pPr>
      <w:r w:rsidRPr="00B90BB9">
        <w:rPr>
          <w:i/>
          <w:iCs/>
          <w:sz w:val="28"/>
          <w:szCs w:val="44"/>
          <w:u w:val="single"/>
        </w:rPr>
        <w:t>Обучающие</w:t>
      </w:r>
    </w:p>
    <w:p w:rsidR="003668AB" w:rsidRDefault="003668AB" w:rsidP="003668AB">
      <w:pPr>
        <w:spacing w:line="360" w:lineRule="auto"/>
        <w:rPr>
          <w:sz w:val="28"/>
          <w:szCs w:val="44"/>
        </w:rPr>
      </w:pPr>
      <w:r w:rsidRPr="0010019D">
        <w:rPr>
          <w:sz w:val="28"/>
          <w:szCs w:val="44"/>
        </w:rPr>
        <w:t xml:space="preserve">- </w:t>
      </w:r>
      <w:r>
        <w:rPr>
          <w:sz w:val="28"/>
          <w:szCs w:val="44"/>
        </w:rPr>
        <w:t>углубление и расширение знаний по истории родного края</w:t>
      </w:r>
    </w:p>
    <w:p w:rsidR="003668AB" w:rsidRDefault="003668AB" w:rsidP="003668AB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выработка умений по ведению исследовательской деятельности</w:t>
      </w:r>
    </w:p>
    <w:p w:rsidR="003668AB" w:rsidRPr="00B90BB9" w:rsidRDefault="003668AB" w:rsidP="003668AB">
      <w:pPr>
        <w:spacing w:line="360" w:lineRule="auto"/>
        <w:rPr>
          <w:i/>
          <w:iCs/>
          <w:sz w:val="28"/>
          <w:szCs w:val="44"/>
          <w:u w:val="single"/>
        </w:rPr>
      </w:pPr>
      <w:r w:rsidRPr="00B90BB9">
        <w:rPr>
          <w:i/>
          <w:iCs/>
          <w:sz w:val="28"/>
          <w:szCs w:val="44"/>
          <w:u w:val="single"/>
        </w:rPr>
        <w:t>Развивающие</w:t>
      </w:r>
    </w:p>
    <w:p w:rsidR="003668AB" w:rsidRDefault="003668AB" w:rsidP="003668AB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развитие познавательной активности и способности к самообразованию</w:t>
      </w:r>
    </w:p>
    <w:p w:rsidR="003668AB" w:rsidRDefault="003668AB" w:rsidP="003668AB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развитие творческих, культурных, коммуникативных качеств и навыков воспитанника</w:t>
      </w:r>
    </w:p>
    <w:p w:rsidR="003668AB" w:rsidRDefault="003668AB" w:rsidP="003668AB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формирование опыта преобразовательной творческой деятельности и эмоционально-ценностных отношений в социальной сфере</w:t>
      </w:r>
    </w:p>
    <w:p w:rsidR="003668AB" w:rsidRDefault="003668AB" w:rsidP="003668AB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развитие лидерских качеств личности</w:t>
      </w:r>
    </w:p>
    <w:p w:rsidR="003668AB" w:rsidRPr="00B90BB9" w:rsidRDefault="003668AB" w:rsidP="003668AB">
      <w:pPr>
        <w:spacing w:line="360" w:lineRule="auto"/>
        <w:rPr>
          <w:i/>
          <w:iCs/>
          <w:sz w:val="28"/>
          <w:szCs w:val="44"/>
          <w:u w:val="single"/>
        </w:rPr>
      </w:pPr>
      <w:r w:rsidRPr="00B90BB9">
        <w:rPr>
          <w:i/>
          <w:iCs/>
          <w:sz w:val="28"/>
          <w:szCs w:val="44"/>
          <w:u w:val="single"/>
        </w:rPr>
        <w:t>Воспитательные</w:t>
      </w:r>
    </w:p>
    <w:p w:rsidR="003668AB" w:rsidRDefault="003668AB" w:rsidP="003668AB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содействие личному росту ребёнка</w:t>
      </w:r>
    </w:p>
    <w:p w:rsidR="003668AB" w:rsidRDefault="003668AB" w:rsidP="003668AB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создание доброжелательной атмосферы, чувства сотрудничества и командности</w:t>
      </w:r>
    </w:p>
    <w:p w:rsidR="003668AB" w:rsidRDefault="003668AB" w:rsidP="003668AB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формирование чувства патриотизма и гражданственности</w:t>
      </w:r>
    </w:p>
    <w:p w:rsidR="000D1DE5" w:rsidRPr="00FA45D4" w:rsidRDefault="000D1DE5" w:rsidP="000D1DE5">
      <w:pPr>
        <w:spacing w:line="360" w:lineRule="auto"/>
        <w:rPr>
          <w:b/>
          <w:bCs/>
          <w:sz w:val="28"/>
          <w:szCs w:val="44"/>
        </w:rPr>
      </w:pPr>
      <w:r w:rsidRPr="00FA45D4">
        <w:rPr>
          <w:b/>
          <w:bCs/>
          <w:sz w:val="28"/>
          <w:szCs w:val="44"/>
        </w:rPr>
        <w:t>Результаты:</w:t>
      </w:r>
    </w:p>
    <w:p w:rsidR="000D1DE5" w:rsidRPr="00FA45D4" w:rsidRDefault="000D1DE5" w:rsidP="000D1DE5">
      <w:pPr>
        <w:spacing w:line="360" w:lineRule="auto"/>
        <w:rPr>
          <w:i/>
          <w:iCs/>
          <w:sz w:val="28"/>
          <w:szCs w:val="44"/>
          <w:u w:val="single"/>
        </w:rPr>
      </w:pPr>
      <w:r w:rsidRPr="00FA45D4">
        <w:rPr>
          <w:i/>
          <w:iCs/>
          <w:sz w:val="28"/>
          <w:szCs w:val="44"/>
          <w:u w:val="single"/>
        </w:rPr>
        <w:t>Личностные</w:t>
      </w:r>
    </w:p>
    <w:p w:rsidR="000D1DE5" w:rsidRDefault="000D1DE5" w:rsidP="000D1DE5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формирование основ гражданской идентичности, чувства гордости за свою Родину, российский народ, историю России, осознание своей этнической и национальной принадлежности</w:t>
      </w:r>
    </w:p>
    <w:p w:rsidR="000D1DE5" w:rsidRDefault="000D1DE5" w:rsidP="000D1DE5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lastRenderedPageBreak/>
        <w:t>- формирование основ национальных ценностей российского общества</w:t>
      </w:r>
    </w:p>
    <w:p w:rsidR="000D1DE5" w:rsidRDefault="000D1DE5" w:rsidP="000D1DE5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становление гуманистических и демократических ценностный ориентаций</w:t>
      </w:r>
    </w:p>
    <w:p w:rsidR="000D1DE5" w:rsidRDefault="000D1DE5" w:rsidP="000D1DE5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формирование целостного, социально-ориентированного взгляда на мир в его органическом единстве и разнообразии природы, народов, культур и религий</w:t>
      </w:r>
    </w:p>
    <w:p w:rsidR="000D1DE5" w:rsidRPr="00122B50" w:rsidRDefault="000D1DE5" w:rsidP="000D1DE5">
      <w:pPr>
        <w:spacing w:line="360" w:lineRule="auto"/>
        <w:rPr>
          <w:i/>
          <w:iCs/>
          <w:sz w:val="28"/>
          <w:szCs w:val="44"/>
          <w:u w:val="single"/>
        </w:rPr>
      </w:pPr>
      <w:r w:rsidRPr="00122B50">
        <w:rPr>
          <w:i/>
          <w:iCs/>
          <w:sz w:val="28"/>
          <w:szCs w:val="44"/>
          <w:u w:val="single"/>
        </w:rPr>
        <w:t>Предметные</w:t>
      </w:r>
    </w:p>
    <w:p w:rsidR="000D1DE5" w:rsidRDefault="000D1DE5" w:rsidP="000D1DE5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знать терминологию в необходимой сфере деятельности</w:t>
      </w:r>
    </w:p>
    <w:p w:rsidR="000D1DE5" w:rsidRDefault="000D1DE5" w:rsidP="000D1DE5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уметь применять полученные теоретические знания на практике</w:t>
      </w:r>
    </w:p>
    <w:p w:rsidR="000D1DE5" w:rsidRDefault="000D1DE5" w:rsidP="000D1DE5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применять выработанные навыки в своей жизни</w:t>
      </w:r>
    </w:p>
    <w:p w:rsidR="000D1DE5" w:rsidRPr="0023458F" w:rsidRDefault="000D1DE5" w:rsidP="000D1DE5">
      <w:pPr>
        <w:spacing w:line="360" w:lineRule="auto"/>
        <w:rPr>
          <w:i/>
          <w:iCs/>
          <w:sz w:val="28"/>
          <w:szCs w:val="44"/>
          <w:u w:val="single"/>
        </w:rPr>
      </w:pPr>
      <w:r w:rsidRPr="0023458F">
        <w:rPr>
          <w:i/>
          <w:iCs/>
          <w:sz w:val="28"/>
          <w:szCs w:val="44"/>
          <w:u w:val="single"/>
        </w:rPr>
        <w:t>Метапредметные</w:t>
      </w:r>
    </w:p>
    <w:p w:rsidR="000D1DE5" w:rsidRDefault="000D1DE5" w:rsidP="000D1DE5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извлекать информацию, ориентироваться в своей системе знаний</w:t>
      </w:r>
    </w:p>
    <w:p w:rsidR="000D1DE5" w:rsidRDefault="000D1DE5" w:rsidP="000D1DE5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перерабатывать информацию для получения необходимого результата</w:t>
      </w:r>
    </w:p>
    <w:p w:rsidR="000D1DE5" w:rsidRDefault="000D1DE5" w:rsidP="000D1DE5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критично относиться к своему мнению, с достоинством признавать ошибочность своего мнения и корректировать его</w:t>
      </w:r>
    </w:p>
    <w:p w:rsidR="000D1DE5" w:rsidRDefault="000D1DE5" w:rsidP="000D1DE5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самостоятельно организовывать учебное взаимодействие в группе</w:t>
      </w:r>
    </w:p>
    <w:p w:rsidR="00C50FB0" w:rsidRPr="00794F55" w:rsidRDefault="00C50FB0" w:rsidP="00C50FB0">
      <w:pPr>
        <w:spacing w:line="360" w:lineRule="auto"/>
        <w:rPr>
          <w:b/>
          <w:bCs/>
          <w:sz w:val="28"/>
          <w:szCs w:val="44"/>
        </w:rPr>
      </w:pPr>
      <w:r w:rsidRPr="00794F55">
        <w:rPr>
          <w:b/>
          <w:bCs/>
          <w:sz w:val="28"/>
          <w:szCs w:val="44"/>
        </w:rPr>
        <w:t>Материально-техническое обеспечение:</w:t>
      </w:r>
    </w:p>
    <w:p w:rsidR="00C50FB0" w:rsidRDefault="00C50FB0" w:rsidP="00C50FB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1. Комплект школьной мебели</w:t>
      </w:r>
    </w:p>
    <w:p w:rsidR="00C50FB0" w:rsidRDefault="00C50FB0" w:rsidP="00C50FB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2. Учебно-наглядные пособия</w:t>
      </w:r>
    </w:p>
    <w:p w:rsidR="00C50FB0" w:rsidRDefault="00C50FB0" w:rsidP="00C50FB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3. Магнитная доска</w:t>
      </w:r>
    </w:p>
    <w:p w:rsidR="00C50FB0" w:rsidRDefault="00C50FB0" w:rsidP="00C50FB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4. Мультимедийный проектор</w:t>
      </w:r>
    </w:p>
    <w:p w:rsidR="00C50FB0" w:rsidRDefault="00C50FB0" w:rsidP="00C50FB0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5. Специальные инструменты</w:t>
      </w:r>
    </w:p>
    <w:p w:rsidR="00C50FB0" w:rsidRDefault="00C50FB0" w:rsidP="00C50FB0">
      <w:pPr>
        <w:spacing w:line="360" w:lineRule="auto"/>
        <w:rPr>
          <w:sz w:val="28"/>
          <w:szCs w:val="44"/>
        </w:rPr>
      </w:pPr>
    </w:p>
    <w:p w:rsidR="003668AB" w:rsidRDefault="003668AB" w:rsidP="003668AB">
      <w:pPr>
        <w:spacing w:line="360" w:lineRule="auto"/>
        <w:jc w:val="center"/>
        <w:rPr>
          <w:sz w:val="28"/>
          <w:szCs w:val="44"/>
        </w:rPr>
      </w:pPr>
      <w:r>
        <w:rPr>
          <w:sz w:val="28"/>
          <w:szCs w:val="44"/>
        </w:rPr>
        <w:t>УЧЕБНО-ТЕМАТИЧЕСКЙ ПЛАН</w:t>
      </w:r>
    </w:p>
    <w:p w:rsidR="003668AB" w:rsidRDefault="003668AB" w:rsidP="003668AB">
      <w:pPr>
        <w:spacing w:line="360" w:lineRule="auto"/>
        <w:rPr>
          <w:sz w:val="28"/>
          <w:szCs w:val="44"/>
        </w:rPr>
      </w:pPr>
    </w:p>
    <w:tbl>
      <w:tblPr>
        <w:tblStyle w:val="a3"/>
        <w:tblW w:w="9493" w:type="dxa"/>
        <w:tblLook w:val="04A0"/>
      </w:tblPr>
      <w:tblGrid>
        <w:gridCol w:w="704"/>
        <w:gridCol w:w="3119"/>
        <w:gridCol w:w="850"/>
        <w:gridCol w:w="4820"/>
      </w:tblGrid>
      <w:tr w:rsidR="003668AB" w:rsidRPr="00E271C4" w:rsidTr="00DE5824">
        <w:trPr>
          <w:trHeight w:val="654"/>
          <w:tblHeader/>
        </w:trPr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Тема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Кол-во часов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Деятельность</w:t>
            </w:r>
          </w:p>
        </w:tc>
      </w:tr>
      <w:tr w:rsidR="003668AB" w:rsidRPr="00E271C4" w:rsidTr="00DE5824"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Знакомство с работой кружка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Планирование деятельности кружка, его цели и задачи.</w:t>
            </w:r>
          </w:p>
        </w:tc>
      </w:tr>
      <w:tr w:rsidR="003668AB" w:rsidRPr="00E271C4" w:rsidTr="00DE5824"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История города Твери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Восстановление хронологической последовательности важности Тверской области в истории страны</w:t>
            </w:r>
          </w:p>
        </w:tc>
      </w:tr>
      <w:tr w:rsidR="003668AB" w:rsidRPr="00E271C4" w:rsidTr="00DE5824"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Влияние Петра 1 и Екатерины 2 на культуру и архитектуру центра Твери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Изучение городских легенд и архитектуры центрального района</w:t>
            </w:r>
          </w:p>
        </w:tc>
      </w:tr>
      <w:tr w:rsidR="003668AB" w:rsidRPr="00E271C4" w:rsidTr="00DE5824"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Морозовских казармы. Эпоха индустриализации в Твери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Экскурсия по местам бывших мануфактур</w:t>
            </w:r>
          </w:p>
        </w:tc>
      </w:tr>
      <w:tr w:rsidR="003668AB" w:rsidRPr="00E271C4" w:rsidTr="00DE5824"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Герои Великой Отечественной войны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Изучение именных памятников, их история происхождения. Экскурсия по памятникам Пролетарского района г. Твери</w:t>
            </w:r>
          </w:p>
        </w:tc>
      </w:tr>
      <w:tr w:rsidR="003668AB" w:rsidRPr="00E271C4" w:rsidTr="00DE5824"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Переименование улиц Твери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Экскурсия по улицам Центрального района г. Твери</w:t>
            </w:r>
          </w:p>
        </w:tc>
      </w:tr>
      <w:tr w:rsidR="003668AB" w:rsidRPr="00E271C4" w:rsidTr="00DE5824"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271C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71C4">
              <w:rPr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E271C4">
              <w:rPr>
                <w:color w:val="000000" w:themeColor="text1"/>
                <w:sz w:val="24"/>
                <w:szCs w:val="24"/>
              </w:rPr>
              <w:t xml:space="preserve"> на знания о Твери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271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271C4">
              <w:rPr>
                <w:color w:val="000000" w:themeColor="text1"/>
                <w:sz w:val="24"/>
                <w:szCs w:val="24"/>
              </w:rPr>
              <w:t>Закрепление полученных раннее знаний</w:t>
            </w:r>
          </w:p>
        </w:tc>
      </w:tr>
      <w:tr w:rsidR="003668AB" w:rsidRPr="00E271C4" w:rsidTr="00DE5824"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Тверь в литературе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Описание известных литературных деятелей уроженцев Тверской области</w:t>
            </w:r>
          </w:p>
        </w:tc>
      </w:tr>
      <w:tr w:rsidR="003668AB" w:rsidRPr="00E271C4" w:rsidTr="00DE5824"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Творческий вечер, посвящённый поэтам Твери и Тверской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Выступления детей на стихи тверских поэтов</w:t>
            </w:r>
          </w:p>
        </w:tc>
      </w:tr>
      <w:tr w:rsidR="003668AB" w:rsidRPr="00E271C4" w:rsidTr="00DE5824"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Тверь в кино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Просмотр фильмов и отрезков с участием улиц Твери</w:t>
            </w:r>
          </w:p>
        </w:tc>
      </w:tr>
      <w:tr w:rsidR="003668AB" w:rsidRPr="00E271C4" w:rsidTr="00DE5824"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271C4">
              <w:rPr>
                <w:sz w:val="24"/>
                <w:szCs w:val="24"/>
              </w:rPr>
              <w:t>Фотоквест</w:t>
            </w:r>
            <w:proofErr w:type="spellEnd"/>
            <w:r w:rsidRPr="00E271C4">
              <w:rPr>
                <w:sz w:val="24"/>
                <w:szCs w:val="24"/>
              </w:rPr>
              <w:t xml:space="preserve"> по живописным местам Твери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Фотографирование пейзажей города - природные, городские</w:t>
            </w:r>
          </w:p>
        </w:tc>
      </w:tr>
      <w:tr w:rsidR="003668AB" w:rsidRPr="00E271C4" w:rsidTr="00DE5824"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Выставка фотографий «Моя Тверь»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Показ работ на выставке</w:t>
            </w:r>
          </w:p>
        </w:tc>
      </w:tr>
      <w:tr w:rsidR="003668AB" w:rsidRPr="00E271C4" w:rsidTr="00DE5824"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Спортивные достижения Тверской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Встреча с выдающимися спортсменами г. Твери</w:t>
            </w:r>
          </w:p>
        </w:tc>
      </w:tr>
      <w:tr w:rsidR="003668AB" w:rsidRPr="00E271C4" w:rsidTr="00DE5824"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Музейно-выставочные комплексы и предприятия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Посещение выставок и предприятий</w:t>
            </w:r>
          </w:p>
        </w:tc>
      </w:tr>
      <w:tr w:rsidR="003668AB" w:rsidRPr="00E271C4" w:rsidTr="00DE5824"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Мастер-классы и ярмарки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 xml:space="preserve">Участие в мастер-классах и походы на </w:t>
            </w:r>
            <w:r w:rsidRPr="00E271C4">
              <w:rPr>
                <w:sz w:val="24"/>
                <w:szCs w:val="24"/>
              </w:rPr>
              <w:lastRenderedPageBreak/>
              <w:t>ярмарки народных промыслов</w:t>
            </w:r>
          </w:p>
        </w:tc>
      </w:tr>
      <w:tr w:rsidR="003668AB" w:rsidRPr="00E271C4" w:rsidTr="00DE5824"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Туристско-рекреационные ресурсы Твери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 xml:space="preserve">Посещение ландшафтного парка р. </w:t>
            </w:r>
            <w:proofErr w:type="spellStart"/>
            <w:r w:rsidRPr="00E271C4">
              <w:rPr>
                <w:sz w:val="24"/>
                <w:szCs w:val="24"/>
              </w:rPr>
              <w:t>Тьмаки</w:t>
            </w:r>
            <w:proofErr w:type="spellEnd"/>
            <w:r w:rsidRPr="00E271C4">
              <w:rPr>
                <w:sz w:val="24"/>
                <w:szCs w:val="24"/>
              </w:rPr>
              <w:t xml:space="preserve">, </w:t>
            </w:r>
            <w:proofErr w:type="spellStart"/>
            <w:r w:rsidRPr="00E271C4">
              <w:rPr>
                <w:sz w:val="24"/>
                <w:szCs w:val="24"/>
              </w:rPr>
              <w:t>Мигаловская</w:t>
            </w:r>
            <w:proofErr w:type="spellEnd"/>
            <w:r w:rsidRPr="00E271C4">
              <w:rPr>
                <w:sz w:val="24"/>
                <w:szCs w:val="24"/>
              </w:rPr>
              <w:t xml:space="preserve"> набережная</w:t>
            </w:r>
          </w:p>
        </w:tc>
      </w:tr>
      <w:tr w:rsidR="003668AB" w:rsidRPr="00E271C4" w:rsidTr="00DE5824">
        <w:tc>
          <w:tcPr>
            <w:tcW w:w="704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Подведение итого работы кружка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68AB" w:rsidRPr="00E271C4" w:rsidRDefault="003668AB" w:rsidP="00DE582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271C4">
              <w:rPr>
                <w:sz w:val="24"/>
                <w:szCs w:val="24"/>
              </w:rPr>
              <w:t>Завершение работы кружка</w:t>
            </w:r>
          </w:p>
        </w:tc>
      </w:tr>
    </w:tbl>
    <w:p w:rsidR="003668AB" w:rsidRPr="00416DAD" w:rsidRDefault="003668AB" w:rsidP="003668AB">
      <w:pPr>
        <w:spacing w:line="360" w:lineRule="auto"/>
        <w:rPr>
          <w:sz w:val="28"/>
          <w:szCs w:val="44"/>
        </w:rPr>
      </w:pPr>
    </w:p>
    <w:p w:rsidR="003668AB" w:rsidRPr="00974D60" w:rsidRDefault="003668AB" w:rsidP="003668AB">
      <w:pPr>
        <w:spacing w:line="360" w:lineRule="auto"/>
        <w:rPr>
          <w:b/>
          <w:bCs/>
          <w:sz w:val="28"/>
          <w:szCs w:val="44"/>
        </w:rPr>
      </w:pPr>
      <w:r w:rsidRPr="00974D60">
        <w:rPr>
          <w:b/>
          <w:bCs/>
          <w:sz w:val="28"/>
          <w:szCs w:val="44"/>
        </w:rPr>
        <w:t>Рекомендуемые источники и литература:</w:t>
      </w:r>
    </w:p>
    <w:p w:rsidR="00E271C4" w:rsidRDefault="00E271C4" w:rsidP="00E271C4">
      <w:pPr>
        <w:pStyle w:val="a4"/>
        <w:numPr>
          <w:ilvl w:val="0"/>
          <w:numId w:val="1"/>
        </w:num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Воробьёв М. </w:t>
      </w:r>
      <w:r w:rsidRPr="00F0666F">
        <w:rPr>
          <w:sz w:val="28"/>
          <w:szCs w:val="44"/>
        </w:rPr>
        <w:t>Тверской топонимический словарь: Названия населённых мест</w:t>
      </w:r>
      <w:r>
        <w:rPr>
          <w:sz w:val="28"/>
          <w:szCs w:val="44"/>
        </w:rPr>
        <w:t>. 2005</w:t>
      </w:r>
    </w:p>
    <w:p w:rsidR="00E271C4" w:rsidRDefault="00E271C4" w:rsidP="00F0666F">
      <w:pPr>
        <w:pStyle w:val="a4"/>
        <w:numPr>
          <w:ilvl w:val="0"/>
          <w:numId w:val="1"/>
        </w:num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Государственный институт искусствознания. </w:t>
      </w:r>
      <w:r w:rsidRPr="00F0666F">
        <w:rPr>
          <w:sz w:val="28"/>
          <w:szCs w:val="44"/>
        </w:rPr>
        <w:t>Свод памятников архитектуры и монументального искусства Р</w:t>
      </w:r>
      <w:r>
        <w:rPr>
          <w:sz w:val="28"/>
          <w:szCs w:val="44"/>
        </w:rPr>
        <w:t>оссии. Тверская область. Часть 1. 2003</w:t>
      </w:r>
    </w:p>
    <w:p w:rsidR="00E271C4" w:rsidRDefault="00E271C4" w:rsidP="00F0666F">
      <w:pPr>
        <w:pStyle w:val="a4"/>
        <w:numPr>
          <w:ilvl w:val="0"/>
          <w:numId w:val="1"/>
        </w:num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Государственный институт искусствознания. </w:t>
      </w:r>
      <w:r w:rsidRPr="00F0666F">
        <w:rPr>
          <w:sz w:val="28"/>
          <w:szCs w:val="44"/>
        </w:rPr>
        <w:t>Свод памятников архитектуры и монументального искусства Р</w:t>
      </w:r>
      <w:r>
        <w:rPr>
          <w:sz w:val="28"/>
          <w:szCs w:val="44"/>
        </w:rPr>
        <w:t>оссии. Тверская область. Часть 2. 2006</w:t>
      </w:r>
    </w:p>
    <w:p w:rsidR="00E271C4" w:rsidRPr="00E271C4" w:rsidRDefault="00E271C4" w:rsidP="00E271C4">
      <w:pPr>
        <w:pStyle w:val="a4"/>
        <w:numPr>
          <w:ilvl w:val="0"/>
          <w:numId w:val="1"/>
        </w:numPr>
        <w:spacing w:line="360" w:lineRule="auto"/>
        <w:rPr>
          <w:sz w:val="28"/>
          <w:szCs w:val="44"/>
        </w:rPr>
      </w:pPr>
      <w:proofErr w:type="spellStart"/>
      <w:r>
        <w:rPr>
          <w:sz w:val="28"/>
          <w:szCs w:val="44"/>
        </w:rPr>
        <w:t>Михия</w:t>
      </w:r>
      <w:proofErr w:type="spellEnd"/>
      <w:r>
        <w:rPr>
          <w:sz w:val="28"/>
          <w:szCs w:val="44"/>
        </w:rPr>
        <w:t xml:space="preserve"> С. История Тверской земли с древнейших времён до наших дней. 2008</w:t>
      </w:r>
    </w:p>
    <w:p w:rsidR="00E271C4" w:rsidRDefault="00E271C4" w:rsidP="003668AB">
      <w:pPr>
        <w:pStyle w:val="a4"/>
        <w:numPr>
          <w:ilvl w:val="0"/>
          <w:numId w:val="1"/>
        </w:num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Ушаков А. Прогулки по старой Твери</w:t>
      </w:r>
    </w:p>
    <w:sectPr w:rsidR="00E271C4" w:rsidSect="003668AB">
      <w:pgSz w:w="11900" w:h="1682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76EC"/>
    <w:multiLevelType w:val="hybridMultilevel"/>
    <w:tmpl w:val="7DF478DA"/>
    <w:lvl w:ilvl="0" w:tplc="5F6AB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7580"/>
    <w:rsid w:val="000C4B37"/>
    <w:rsid w:val="000D1DE5"/>
    <w:rsid w:val="003668AB"/>
    <w:rsid w:val="00433CF4"/>
    <w:rsid w:val="00442BA7"/>
    <w:rsid w:val="008B7CB9"/>
    <w:rsid w:val="00900ECD"/>
    <w:rsid w:val="00974D60"/>
    <w:rsid w:val="009E22BD"/>
    <w:rsid w:val="00B90BB9"/>
    <w:rsid w:val="00C50FB0"/>
    <w:rsid w:val="00CD7580"/>
    <w:rsid w:val="00D85EB8"/>
    <w:rsid w:val="00E271C4"/>
    <w:rsid w:val="00F0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68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8AB"/>
    <w:pPr>
      <w:spacing w:after="0" w:line="240" w:lineRule="auto"/>
      <w:ind w:firstLine="709"/>
    </w:pPr>
    <w:rPr>
      <w:rFonts w:eastAsia="Times New Roman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8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5E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Кулагина</cp:lastModifiedBy>
  <cp:revision>16</cp:revision>
  <dcterms:created xsi:type="dcterms:W3CDTF">2024-10-30T06:49:00Z</dcterms:created>
  <dcterms:modified xsi:type="dcterms:W3CDTF">2024-11-26T13:40:00Z</dcterms:modified>
</cp:coreProperties>
</file>