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64" w:rsidRDefault="00AB4B64" w:rsidP="00AB4B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EC1">
        <w:rPr>
          <w:rFonts w:ascii="Times New Roman" w:hAnsi="Times New Roman" w:cs="Times New Roman"/>
          <w:b/>
          <w:sz w:val="28"/>
          <w:szCs w:val="28"/>
          <w:u w:val="single"/>
        </w:rPr>
        <w:t>5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3793"/>
      </w:tblGrid>
      <w:tr w:rsidR="00AB4B64" w:rsidRPr="004A18C3" w:rsidTr="00D51060">
        <w:tc>
          <w:tcPr>
            <w:tcW w:w="1242" w:type="dxa"/>
          </w:tcPr>
          <w:p w:rsidR="00AB4B64" w:rsidRPr="004A18C3" w:rsidRDefault="00AB4B64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AB4B64" w:rsidRPr="004A18C3" w:rsidRDefault="00AB4B64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793" w:type="dxa"/>
          </w:tcPr>
          <w:p w:rsidR="00AB4B64" w:rsidRPr="004A18C3" w:rsidRDefault="00AB4B64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AB4B64" w:rsidRPr="004A18C3" w:rsidTr="00D51060">
        <w:tc>
          <w:tcPr>
            <w:tcW w:w="1242" w:type="dxa"/>
          </w:tcPr>
          <w:p w:rsidR="00AB4B64" w:rsidRPr="004A18C3" w:rsidRDefault="00AB4B64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4536" w:type="dxa"/>
          </w:tcPr>
          <w:p w:rsidR="00AB4B64" w:rsidRPr="004A18C3" w:rsidRDefault="00AB4B64" w:rsidP="00D5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в </w:t>
            </w:r>
            <w:r w:rsidRPr="00DE0995">
              <w:rPr>
                <w:rFonts w:ascii="Times New Roman" w:hAnsi="Times New Roman" w:cs="Times New Roman"/>
                <w:sz w:val="28"/>
                <w:szCs w:val="28"/>
              </w:rPr>
              <w:t>Интернете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  <w:r w:rsidRPr="00AB4B64">
              <w:rPr>
                <w:rFonts w:ascii="Times New Roman" w:hAnsi="Times New Roman" w:cs="Times New Roman"/>
                <w:sz w:val="28"/>
                <w:szCs w:val="28"/>
              </w:rPr>
              <w:t xml:space="preserve">https://nsportal.ru/shkola/biologiya/library/2018/06/02/prezentatsiya-pozvonochnye-zhivotnye-5-klass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озвоночные животные»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ознакомтесь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представителями этой группы животных</w:t>
            </w:r>
          </w:p>
          <w:p w:rsidR="00AB4B64" w:rsidRPr="004A18C3" w:rsidRDefault="00AB4B64" w:rsidP="00D51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B4B64" w:rsidRDefault="00AB4B64" w:rsidP="00D5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холоднокровным позвоночным животным относятся рыбы, земноводные и пресмыкающиеся. Напишите, какое значение для человека имеют представители этих групп животных (по 1-му примеру из каждой группы)</w:t>
            </w:r>
            <w:bookmarkStart w:id="0" w:name="_GoBack"/>
            <w:bookmarkEnd w:id="0"/>
          </w:p>
          <w:p w:rsidR="00AB4B64" w:rsidRPr="00B9407D" w:rsidRDefault="00AB4B64" w:rsidP="00D5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9407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перешлите по электронной почте </w:t>
            </w:r>
            <w:hyperlink r:id="rId5" w:history="1"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gridneva</w:t>
              </w:r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_1958@</w:t>
              </w:r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bk</w:t>
              </w:r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AB4B64" w:rsidRPr="004A18C3" w:rsidRDefault="00AB4B64" w:rsidP="00D510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64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314CEB"/>
    <w:rsid w:val="0033684F"/>
    <w:rsid w:val="00337DDF"/>
    <w:rsid w:val="003532D4"/>
    <w:rsid w:val="003764C7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B4B6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75E"/>
    <w:rsid w:val="00F27188"/>
    <w:rsid w:val="00F413E2"/>
    <w:rsid w:val="00F6167C"/>
    <w:rsid w:val="00F644DF"/>
    <w:rsid w:val="00F657DE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64"/>
    <w:pPr>
      <w:ind w:left="720"/>
      <w:contextualSpacing/>
    </w:pPr>
  </w:style>
  <w:style w:type="table" w:styleId="a4">
    <w:name w:val="Table Grid"/>
    <w:basedOn w:val="a1"/>
    <w:uiPriority w:val="59"/>
    <w:rsid w:val="00AB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B4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64"/>
    <w:pPr>
      <w:ind w:left="720"/>
      <w:contextualSpacing/>
    </w:pPr>
  </w:style>
  <w:style w:type="table" w:styleId="a4">
    <w:name w:val="Table Grid"/>
    <w:basedOn w:val="a1"/>
    <w:uiPriority w:val="59"/>
    <w:rsid w:val="00AB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B4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2020-04-18T15:38:00Z</dcterms:created>
  <dcterms:modified xsi:type="dcterms:W3CDTF">2020-04-18T15:48:00Z</dcterms:modified>
</cp:coreProperties>
</file>