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8D" w:rsidRPr="0002318D" w:rsidRDefault="0002318D" w:rsidP="0002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2318D" w:rsidRPr="0002318D" w:rsidRDefault="0002318D" w:rsidP="0002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>Литература</w:t>
      </w:r>
    </w:p>
    <w:p w:rsidR="0002318D" w:rsidRPr="0002318D" w:rsidRDefault="0002318D" w:rsidP="0002318D">
      <w:pPr>
        <w:rPr>
          <w:rFonts w:ascii="Times New Roman" w:hAnsi="Times New Roman" w:cs="Times New Roman"/>
          <w:b/>
          <w:sz w:val="28"/>
          <w:szCs w:val="28"/>
        </w:rPr>
      </w:pPr>
    </w:p>
    <w:p w:rsidR="0002318D" w:rsidRPr="0002318D" w:rsidRDefault="00510AC6" w:rsidP="00023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>)</w:t>
      </w:r>
    </w:p>
    <w:p w:rsidR="0002318D" w:rsidRPr="00510AC6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10AC6">
        <w:rPr>
          <w:rFonts w:ascii="Times New Roman" w:hAnsi="Times New Roman" w:cs="Times New Roman"/>
          <w:b/>
          <w:sz w:val="28"/>
          <w:szCs w:val="28"/>
        </w:rPr>
        <w:t>Гомеровский эпос.</w:t>
      </w:r>
    </w:p>
    <w:p w:rsidR="001A1BBE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 Прочитать в учебнике </w:t>
      </w:r>
      <w:r w:rsidR="007A743A">
        <w:rPr>
          <w:rFonts w:ascii="Times New Roman" w:hAnsi="Times New Roman" w:cs="Times New Roman"/>
          <w:sz w:val="28"/>
          <w:szCs w:val="28"/>
        </w:rPr>
        <w:t>статью «Гомер и его поэмы «Илиада» и «Одиссея»</w:t>
      </w:r>
      <w:r w:rsidR="001A1BBE">
        <w:rPr>
          <w:rFonts w:ascii="Times New Roman" w:hAnsi="Times New Roman" w:cs="Times New Roman"/>
          <w:sz w:val="28"/>
          <w:szCs w:val="28"/>
        </w:rPr>
        <w:t xml:space="preserve"> на стр.188-191 (старый учебник), 179-181 (новый учебник).</w:t>
      </w:r>
    </w:p>
    <w:p w:rsidR="001A1BBE" w:rsidRDefault="001A1BBE" w:rsidP="0002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43A">
        <w:rPr>
          <w:rFonts w:ascii="Times New Roman" w:hAnsi="Times New Roman" w:cs="Times New Roman"/>
          <w:sz w:val="28"/>
          <w:szCs w:val="28"/>
        </w:rPr>
        <w:t>Составить план</w:t>
      </w:r>
      <w:r>
        <w:rPr>
          <w:rFonts w:ascii="Times New Roman" w:hAnsi="Times New Roman" w:cs="Times New Roman"/>
          <w:sz w:val="28"/>
          <w:szCs w:val="28"/>
        </w:rPr>
        <w:t xml:space="preserve"> статьи.</w:t>
      </w:r>
    </w:p>
    <w:p w:rsidR="0002318D" w:rsidRPr="0002318D" w:rsidRDefault="001A1BBE" w:rsidP="0002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прочитать в учебнике статьи на с.191-193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уч.), с.181-183 (новый уч.). Пересказ устно.</w:t>
      </w:r>
    </w:p>
    <w:p w:rsidR="0002318D" w:rsidRPr="0002318D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2318D">
        <w:rPr>
          <w:rFonts w:ascii="Times New Roman" w:hAnsi="Times New Roman" w:cs="Times New Roman"/>
          <w:sz w:val="28"/>
          <w:szCs w:val="28"/>
        </w:rPr>
        <w:t xml:space="preserve"> </w:t>
      </w:r>
      <w:r w:rsidR="001A1BBE">
        <w:rPr>
          <w:rFonts w:ascii="Times New Roman" w:hAnsi="Times New Roman" w:cs="Times New Roman"/>
          <w:sz w:val="28"/>
          <w:szCs w:val="28"/>
        </w:rPr>
        <w:t xml:space="preserve"> до 16</w:t>
      </w:r>
      <w:bookmarkStart w:id="0" w:name="_GoBack"/>
      <w:bookmarkEnd w:id="0"/>
      <w:r w:rsidRPr="0002318D">
        <w:rPr>
          <w:rFonts w:ascii="Times New Roman" w:hAnsi="Times New Roman" w:cs="Times New Roman"/>
          <w:sz w:val="28"/>
          <w:szCs w:val="28"/>
        </w:rPr>
        <w:t xml:space="preserve"> апреля. Работу подписать (фамилия, имя).</w:t>
      </w:r>
    </w:p>
    <w:p w:rsidR="00AA54EB" w:rsidRDefault="001A1BBE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C9C"/>
    <w:multiLevelType w:val="hybridMultilevel"/>
    <w:tmpl w:val="35F8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A"/>
    <w:rsid w:val="0002318D"/>
    <w:rsid w:val="001A1BBE"/>
    <w:rsid w:val="0029384A"/>
    <w:rsid w:val="00510AC6"/>
    <w:rsid w:val="0059449A"/>
    <w:rsid w:val="007A743A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2020-04-08T10:21:00Z</dcterms:created>
  <dcterms:modified xsi:type="dcterms:W3CDTF">2020-04-12T09:42:00Z</dcterms:modified>
</cp:coreProperties>
</file>