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7" w:rsidRPr="00650942" w:rsidRDefault="00650942" w:rsidP="00650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942">
        <w:rPr>
          <w:rFonts w:ascii="Times New Roman" w:hAnsi="Times New Roman" w:cs="Times New Roman"/>
          <w:sz w:val="24"/>
          <w:szCs w:val="24"/>
        </w:rPr>
        <w:t>Музыка</w:t>
      </w:r>
    </w:p>
    <w:p w:rsidR="00650942" w:rsidRPr="00650942" w:rsidRDefault="00650942" w:rsidP="00650942">
      <w:pPr>
        <w:rPr>
          <w:rFonts w:ascii="Times New Roman" w:hAnsi="Times New Roman" w:cs="Times New Roman"/>
          <w:sz w:val="24"/>
          <w:szCs w:val="24"/>
        </w:rPr>
      </w:pPr>
      <w:r w:rsidRPr="00650942">
        <w:rPr>
          <w:rFonts w:ascii="Times New Roman" w:hAnsi="Times New Roman" w:cs="Times New Roman"/>
          <w:sz w:val="24"/>
          <w:szCs w:val="24"/>
        </w:rPr>
        <w:t>Тема:Н. Римский-Корсаков опера «Сказка о царе Салтане»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both"/>
        <w:rPr>
          <w:color w:val="3B3B3B"/>
        </w:rPr>
      </w:pPr>
      <w:r w:rsidRPr="00650942">
        <w:rPr>
          <w:rStyle w:val="a4"/>
          <w:color w:val="3B3B3B"/>
        </w:rPr>
        <w:t>Николай Андреевич Римский-Корсаков. Три чуда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Волшебная музыка открывает сегодня нашу встречу! Волшебная она потому, что придумана композитором Николаем Андреевичем Римским-Корсаковым к одной из самых удивительных сказок, которую вы все хорошо знаете. Послушайте её начало: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center"/>
        <w:rPr>
          <w:color w:val="3B3B3B"/>
        </w:rPr>
      </w:pPr>
      <w:r w:rsidRPr="00650942">
        <w:rPr>
          <w:rStyle w:val="a5"/>
          <w:color w:val="3B3B3B"/>
        </w:rPr>
        <w:t>Три девицы под окном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Пряли поздно вечерком.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А написал эту удивительную сказку великий русский поэт Александр Сергеевич Пушкин. У этой сказки длинное название – «Сказка о царе Салтане, о сыне его славном и могучем богатыре князе Гвидоне Салтановиче и прекрасной царевне Лебеди». На сюжет этой сказки композитор Н. А. Римский-Корсаков написал музыку для оперы. Только название у неё он немного сократил – «Сказка о царе Салтане».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В опере происходит много разных событий. Вы, наверное, уже догадались из темы урока, мы услышим музыку всех трёх чудес, тоже соединённую в один музыкальный рассказ. Это самое большое оркестровое вступление в опере. Огромная красочная картина. Все три чуда - волшебная белочка, 33 богатыря, выходящие из моря, превращение лебедя-птицы в прекрасную царевну - предстают перед нами в полном блеске. Оркестр подробно рисует каждое из чудес. Знакомые музыкальные темы-образы здесь звучат полнокровно и сочно.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Вот мы с вами говорим, что «Сказка о царе Салтане» - это сказка, причём сказка музыкальная. Значит, и в музыке, и в том, как эта музыка действует в опере, тоже должно быть что-то сказочное. Что же в ней особенно для нас интересного?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Наверно, вы знаете, как выглядят черные лакированные шкатулки, расписанные художниками Палеха, Холуя. Представьте же себе, что перед вами три таких шкатулки. Форма, размер у всех трёх совершенно одинаковые, разные только картинки на крышках. Свои шкатулки художники расписывают обычно картинками, на которых изображены сцены из разных народных сказок. Краски в этих картинках яркие, так и горят, переливаются.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Каждый раз, когда слушаешь эту сцену, представляется, что рассказы о трёх чудесах похожи на такие шкатулки. На одной изображена белка в хрустальном дворце, на другой тридцать три богатыря, на третьей - красавица царевна. Словом, три чуда из «Сказки о царе Салтане». У каждого чуда есть своя музыкальная тема - яркая картинка, только написанная не красками, а звуками.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 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both"/>
        <w:rPr>
          <w:color w:val="3B3B3B"/>
        </w:rPr>
      </w:pPr>
      <w:r w:rsidRPr="00650942">
        <w:rPr>
          <w:rStyle w:val="a4"/>
          <w:color w:val="3B3B3B"/>
        </w:rPr>
        <w:t>Первое чудо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«Внимание! - говорят нам фанфары. - Сказка продолжается».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center"/>
        <w:rPr>
          <w:color w:val="3B3B3B"/>
        </w:rPr>
      </w:pPr>
      <w:r w:rsidRPr="00650942">
        <w:rPr>
          <w:rStyle w:val="a5"/>
          <w:color w:val="3B3B3B"/>
        </w:rPr>
        <w:lastRenderedPageBreak/>
        <w:t>Ель растёт перед дворцом,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А под ней хрустальный дом;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Белка там живёт ручная,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Да затейница какая!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Белка песенки поёт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Да орешки все грызёт.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А орешки не простые,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Скорлупы-то золотые.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Ядра чистый изумруд;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Белку холят, берегут.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Кучки ровные кладёт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И с присвисточкой поёт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При честном, при всем народе: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«Во саду ли, в огороде».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Сейчас вы услышите, как музыка рисует волшебную белочку. Её главную партию исполняет флейта. А ещё вы услышите напев русской народной песенки, о котором упоминает А. С. Пушкин, - «Во саду ли, в огороде».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center"/>
        <w:rPr>
          <w:color w:val="3B3B3B"/>
        </w:rPr>
      </w:pPr>
      <w:r w:rsidRPr="00650942">
        <w:rPr>
          <w:rStyle w:val="a5"/>
          <w:color w:val="3B3B3B"/>
        </w:rPr>
        <w:t>Во саду ли, в огороде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Девица гуляла.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Она ростом невеличка,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Лицом круглоличка.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 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both"/>
        <w:rPr>
          <w:color w:val="3B3B3B"/>
        </w:rPr>
      </w:pPr>
      <w:r w:rsidRPr="00650942">
        <w:rPr>
          <w:rStyle w:val="a4"/>
          <w:color w:val="3B3B3B"/>
        </w:rPr>
        <w:t>Второе чудо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«Внимание! - снова говорят нам фанфары. - Сказка продолжается».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center"/>
        <w:rPr>
          <w:color w:val="3B3B3B"/>
        </w:rPr>
      </w:pPr>
      <w:r w:rsidRPr="00650942">
        <w:rPr>
          <w:rStyle w:val="a5"/>
          <w:color w:val="3B3B3B"/>
        </w:rPr>
        <w:t>Море вздуется бурливо,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Закипит, подымет вой,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Хлынет на берег пустой,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Разольётся в шумном беге,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И очутятся на бреге,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В чешуе, как жар горя,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Тридцать три богатыря,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Все красавцы удалые,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Великаны молодые,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Все равны как на подбор,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С ними дядька Черномор.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В музыке слышится тяжкая поступь витязей-богатырей и шум «бурливого» моря.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 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both"/>
        <w:rPr>
          <w:color w:val="3B3B3B"/>
        </w:rPr>
      </w:pPr>
      <w:r w:rsidRPr="00650942">
        <w:rPr>
          <w:rStyle w:val="a4"/>
          <w:color w:val="3B3B3B"/>
        </w:rPr>
        <w:t>Третье чудо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lastRenderedPageBreak/>
        <w:t>«Внимание! - снова говорят нам фанфары. - Сказка продолжается».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center"/>
        <w:rPr>
          <w:color w:val="3B3B3B"/>
        </w:rPr>
      </w:pPr>
      <w:r w:rsidRPr="00650942">
        <w:rPr>
          <w:rStyle w:val="a5"/>
          <w:color w:val="3B3B3B"/>
        </w:rPr>
        <w:t>За морем царевна есть,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Что не можно глаз отвесть: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Днём свет божий затмевает,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Ночью землю освещает,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Месяц под косой блестит,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А во лбу звезда горит.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А сама-то величава,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Выступает, будто пава;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А как речь-то говорит,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Словно реченька журчит.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Молвить можно справедливо, </w:t>
      </w:r>
      <w:r w:rsidRPr="00650942">
        <w:rPr>
          <w:color w:val="3B3B3B"/>
        </w:rPr>
        <w:br/>
      </w:r>
      <w:r w:rsidRPr="00650942">
        <w:rPr>
          <w:rStyle w:val="a5"/>
          <w:color w:val="3B3B3B"/>
        </w:rPr>
        <w:t>Это диво, так уж диво!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Композитор рисует образ птицы, плывущей по волнам, звуки напоминают всплески воды, которую стряхивает с себя лебедь. В оркестре расцветает тема прекрасной царевны. Вольно, широко разливается музыка, как чудесная русская песня.</w:t>
      </w: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both"/>
        <w:rPr>
          <w:color w:val="3B3B3B"/>
        </w:rPr>
      </w:pPr>
      <w:r w:rsidRPr="00650942">
        <w:rPr>
          <w:rStyle w:val="a4"/>
          <w:color w:val="3B3B3B"/>
        </w:rPr>
        <w:t>Выполните задание:</w:t>
      </w:r>
    </w:p>
    <w:p w:rsidR="00650942" w:rsidRPr="00650942" w:rsidRDefault="00650942" w:rsidP="00650942">
      <w:pPr>
        <w:pStyle w:val="a3"/>
        <w:spacing w:before="90" w:beforeAutospacing="0" w:after="90" w:afterAutospacing="0" w:line="360" w:lineRule="atLeast"/>
        <w:jc w:val="both"/>
        <w:rPr>
          <w:color w:val="3B3B3B"/>
        </w:rPr>
      </w:pPr>
      <w:r w:rsidRPr="00650942">
        <w:rPr>
          <w:color w:val="3B3B3B"/>
        </w:rPr>
        <w:t>Попробуйте себя в роли художников: изобразите красками то, что изобразил Н. Римский-Корсаков в музыке.  Нарисуйте рисунок к наиболее понравившемуся фрагменту или музыкальной теме героев «Три чуда».</w:t>
      </w:r>
    </w:p>
    <w:p w:rsidR="00650942" w:rsidRPr="00650942" w:rsidRDefault="00650942" w:rsidP="00650942">
      <w:pPr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650942" w:rsidRPr="00650942" w:rsidRDefault="00650942" w:rsidP="00650942">
      <w:pPr>
        <w:pStyle w:val="a3"/>
        <w:spacing w:before="0" w:beforeAutospacing="0" w:after="0" w:afterAutospacing="0" w:line="360" w:lineRule="atLeast"/>
        <w:jc w:val="both"/>
        <w:rPr>
          <w:color w:val="3B3B3B"/>
        </w:rPr>
      </w:pPr>
    </w:p>
    <w:p w:rsidR="00650942" w:rsidRPr="00650942" w:rsidRDefault="00650942" w:rsidP="00650942">
      <w:pPr>
        <w:rPr>
          <w:rFonts w:ascii="Times New Roman" w:hAnsi="Times New Roman" w:cs="Times New Roman"/>
          <w:sz w:val="24"/>
          <w:szCs w:val="24"/>
        </w:rPr>
      </w:pPr>
    </w:p>
    <w:p w:rsidR="00650942" w:rsidRPr="00650942" w:rsidRDefault="00650942" w:rsidP="00650942">
      <w:pPr>
        <w:rPr>
          <w:rFonts w:ascii="Times New Roman" w:hAnsi="Times New Roman" w:cs="Times New Roman"/>
          <w:sz w:val="24"/>
          <w:szCs w:val="24"/>
        </w:rPr>
      </w:pPr>
    </w:p>
    <w:sectPr w:rsidR="00650942" w:rsidRPr="00650942" w:rsidSect="009F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632"/>
    <w:rsid w:val="00650942"/>
    <w:rsid w:val="007707F7"/>
    <w:rsid w:val="007B0195"/>
    <w:rsid w:val="009F0FD7"/>
    <w:rsid w:val="00B33330"/>
    <w:rsid w:val="00C42F76"/>
    <w:rsid w:val="00C72632"/>
    <w:rsid w:val="00F9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9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942"/>
    <w:rPr>
      <w:b/>
      <w:bCs/>
    </w:rPr>
  </w:style>
  <w:style w:type="character" w:styleId="a5">
    <w:name w:val="Emphasis"/>
    <w:basedOn w:val="a0"/>
    <w:uiPriority w:val="20"/>
    <w:qFormat/>
    <w:rsid w:val="006509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3552</Characters>
  <Application>Microsoft Office Word</Application>
  <DocSecurity>0</DocSecurity>
  <Lines>29</Lines>
  <Paragraphs>8</Paragraphs>
  <ScaleCrop>false</ScaleCrop>
  <Company>Krokoz™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2020-04-07T11:26:00Z</dcterms:created>
  <dcterms:modified xsi:type="dcterms:W3CDTF">2020-04-08T08:56:00Z</dcterms:modified>
</cp:coreProperties>
</file>