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40" w:rsidRPr="00FB2440" w:rsidRDefault="00FB2440" w:rsidP="00FB2440">
      <w:pPr>
        <w:pStyle w:val="a3"/>
        <w:tabs>
          <w:tab w:val="left" w:pos="1594"/>
        </w:tabs>
        <w:kinsoku w:val="0"/>
        <w:overflowPunct w:val="0"/>
        <w:spacing w:before="64"/>
        <w:ind w:left="0" w:right="802" w:firstLine="0"/>
        <w:jc w:val="center"/>
        <w:rPr>
          <w:b/>
          <w:bCs/>
        </w:rPr>
      </w:pPr>
      <w:r w:rsidRPr="00FB2440">
        <w:rPr>
          <w:b/>
          <w:bCs/>
          <w:w w:val="95"/>
        </w:rPr>
        <w:t>РАБОЧАЯ</w:t>
      </w:r>
      <w:r w:rsidRPr="00FB2440">
        <w:rPr>
          <w:b/>
          <w:bCs/>
          <w:w w:val="95"/>
        </w:rPr>
        <w:tab/>
      </w:r>
      <w:r w:rsidRPr="00FB2440">
        <w:rPr>
          <w:b/>
          <w:bCs/>
        </w:rPr>
        <w:t>ПРОГРАММА ПО УЧЕБНОМУ</w:t>
      </w:r>
      <w:r w:rsidRPr="00FB2440">
        <w:rPr>
          <w:b/>
          <w:bCs/>
          <w:spacing w:val="-3"/>
        </w:rPr>
        <w:t xml:space="preserve"> </w:t>
      </w:r>
      <w:r w:rsidRPr="00FB2440">
        <w:rPr>
          <w:b/>
          <w:bCs/>
        </w:rPr>
        <w:t>ПРЕДМЕТУ «ТЕХНОЛОГИЯ»</w:t>
      </w:r>
    </w:p>
    <w:p w:rsidR="00161E6A" w:rsidRDefault="00FB2440" w:rsidP="00FB24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FB2440">
        <w:rPr>
          <w:b/>
          <w:sz w:val="28"/>
          <w:szCs w:val="28"/>
        </w:rPr>
        <w:t>1 –</w:t>
      </w:r>
      <w:r w:rsidRPr="00FB2440">
        <w:rPr>
          <w:b/>
          <w:spacing w:val="-2"/>
          <w:sz w:val="28"/>
          <w:szCs w:val="28"/>
        </w:rPr>
        <w:t xml:space="preserve"> </w:t>
      </w:r>
      <w:r w:rsidRPr="00FB2440">
        <w:rPr>
          <w:b/>
          <w:sz w:val="28"/>
          <w:szCs w:val="28"/>
        </w:rPr>
        <w:t>4</w:t>
      </w:r>
      <w:r w:rsidRPr="00FB2440">
        <w:rPr>
          <w:b/>
          <w:spacing w:val="1"/>
          <w:sz w:val="28"/>
          <w:szCs w:val="28"/>
        </w:rPr>
        <w:t xml:space="preserve"> </w:t>
      </w:r>
      <w:r w:rsidRPr="00FB2440">
        <w:rPr>
          <w:b/>
          <w:sz w:val="28"/>
          <w:szCs w:val="28"/>
        </w:rPr>
        <w:t>классы</w:t>
      </w:r>
    </w:p>
    <w:p w:rsidR="00FB2440" w:rsidRDefault="00FB2440" w:rsidP="00FB2440">
      <w:pPr>
        <w:rPr>
          <w:b/>
          <w:sz w:val="28"/>
          <w:szCs w:val="28"/>
        </w:rPr>
      </w:pPr>
    </w:p>
    <w:p w:rsidR="00FB2440" w:rsidRDefault="00FB2440" w:rsidP="00FB2440">
      <w:pPr>
        <w:ind w:firstLine="539"/>
        <w:jc w:val="center"/>
      </w:pPr>
      <w:r>
        <w:t>Программа разработана на основе:</w:t>
      </w:r>
    </w:p>
    <w:p w:rsidR="00FB2440" w:rsidRDefault="00FB2440" w:rsidP="00FB2440">
      <w:pPr>
        <w:pStyle w:val="a5"/>
      </w:pPr>
      <w:r>
        <w:t xml:space="preserve"> 1. Закона «Об образовании в Российской Федерации»</w:t>
      </w:r>
    </w:p>
    <w:p w:rsidR="00FB2440" w:rsidRDefault="00FB2440" w:rsidP="00FB2440">
      <w:pPr>
        <w:pStyle w:val="a5"/>
      </w:pPr>
      <w:r>
        <w:t>2. Федерального образовательного стандарта начального общего образования.</w:t>
      </w:r>
    </w:p>
    <w:p w:rsidR="00FB2440" w:rsidRDefault="00FB2440" w:rsidP="00FB2440">
      <w:pPr>
        <w:pStyle w:val="a5"/>
        <w:rPr>
          <w:bCs/>
        </w:rPr>
      </w:pPr>
      <w:r>
        <w:t>3. Основной образовательной программы НОО МБОУ СШ№55.</w:t>
      </w:r>
    </w:p>
    <w:p w:rsidR="00FB2440" w:rsidRDefault="00FB2440" w:rsidP="00FB2440">
      <w:pPr>
        <w:pStyle w:val="a5"/>
      </w:pPr>
      <w:r>
        <w:rPr>
          <w:bCs/>
        </w:rPr>
        <w:t xml:space="preserve">4. Примерной программы </w:t>
      </w:r>
      <w:r>
        <w:t>начального общего образования по технологии.</w:t>
      </w:r>
    </w:p>
    <w:p w:rsidR="00FB2440" w:rsidRDefault="00FB2440" w:rsidP="00FB2440">
      <w:pPr>
        <w:pStyle w:val="a5"/>
        <w:rPr>
          <w:color w:val="333333"/>
        </w:rPr>
      </w:pPr>
      <w:r>
        <w:t xml:space="preserve">5. УМК </w:t>
      </w:r>
      <w:r>
        <w:rPr>
          <w:spacing w:val="1"/>
        </w:rPr>
        <w:t xml:space="preserve"> </w:t>
      </w:r>
      <w:r>
        <w:t>Перспектива:</w:t>
      </w:r>
    </w:p>
    <w:p w:rsidR="00FB2440" w:rsidRDefault="00FB2440" w:rsidP="00FB2440">
      <w:pPr>
        <w:pStyle w:val="a5"/>
        <w:rPr>
          <w:color w:val="333333"/>
        </w:rPr>
      </w:pPr>
      <w:proofErr w:type="spellStart"/>
      <w:r>
        <w:rPr>
          <w:color w:val="333333"/>
        </w:rPr>
        <w:t>Роговцева</w:t>
      </w:r>
      <w:proofErr w:type="spellEnd"/>
      <w:r>
        <w:rPr>
          <w:color w:val="333333"/>
          <w:spacing w:val="-2"/>
        </w:rPr>
        <w:t xml:space="preserve"> </w:t>
      </w:r>
      <w:r>
        <w:rPr>
          <w:color w:val="333333"/>
        </w:rPr>
        <w:t>Н. И., Богданова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Н. В., </w:t>
      </w:r>
      <w:proofErr w:type="spellStart"/>
      <w:r>
        <w:rPr>
          <w:color w:val="333333"/>
        </w:rPr>
        <w:t>Фрейтаг</w:t>
      </w:r>
      <w:proofErr w:type="spellEnd"/>
      <w:r>
        <w:rPr>
          <w:color w:val="333333"/>
        </w:rPr>
        <w:t xml:space="preserve"> 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П. Технология.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Учебник. 1 класс</w:t>
      </w:r>
      <w:r>
        <w:rPr>
          <w:color w:val="333333"/>
          <w:spacing w:val="3"/>
        </w:rPr>
        <w:t xml:space="preserve"> </w:t>
      </w:r>
      <w:r>
        <w:rPr>
          <w:color w:val="000000"/>
        </w:rPr>
        <w:t>М.Просвещение 2013</w:t>
      </w:r>
      <w:r>
        <w:rPr>
          <w:color w:val="000000"/>
          <w:spacing w:val="77"/>
        </w:rPr>
        <w:t xml:space="preserve"> </w:t>
      </w:r>
    </w:p>
    <w:p w:rsidR="00FB2440" w:rsidRDefault="00FB2440" w:rsidP="00FB2440">
      <w:pPr>
        <w:pStyle w:val="a5"/>
        <w:rPr>
          <w:color w:val="333333"/>
        </w:rPr>
      </w:pPr>
      <w:proofErr w:type="spellStart"/>
      <w:r>
        <w:rPr>
          <w:color w:val="333333"/>
        </w:rPr>
        <w:t>Роговцева</w:t>
      </w:r>
      <w:proofErr w:type="spellEnd"/>
      <w:r>
        <w:rPr>
          <w:color w:val="333333"/>
          <w:spacing w:val="-2"/>
        </w:rPr>
        <w:t xml:space="preserve"> </w:t>
      </w:r>
      <w:r>
        <w:rPr>
          <w:color w:val="333333"/>
        </w:rPr>
        <w:t>Н. И., Богданова Н. В., Добромыслова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Н.В.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Технология. Учебник. 2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класс </w:t>
      </w:r>
      <w:r>
        <w:rPr>
          <w:color w:val="000000"/>
        </w:rPr>
        <w:t>М.Просвещение2013</w:t>
      </w:r>
    </w:p>
    <w:p w:rsidR="00FB2440" w:rsidRDefault="00FB2440" w:rsidP="00FB2440">
      <w:pPr>
        <w:pStyle w:val="a5"/>
        <w:rPr>
          <w:color w:val="333333"/>
        </w:rPr>
      </w:pPr>
      <w:proofErr w:type="spellStart"/>
      <w:r>
        <w:rPr>
          <w:color w:val="333333"/>
        </w:rPr>
        <w:t>Роговцева</w:t>
      </w:r>
      <w:proofErr w:type="spellEnd"/>
      <w:r>
        <w:rPr>
          <w:color w:val="333333"/>
          <w:spacing w:val="-2"/>
        </w:rPr>
        <w:t xml:space="preserve"> </w:t>
      </w:r>
      <w:r>
        <w:rPr>
          <w:color w:val="333333"/>
        </w:rPr>
        <w:t>Н. И., Богданова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Н. В.,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Добромыслова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Н.В. Технология.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Учебник. 3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класс </w:t>
      </w:r>
      <w:r>
        <w:rPr>
          <w:color w:val="000000"/>
        </w:rPr>
        <w:t>М.Просвещение 2013</w:t>
      </w:r>
    </w:p>
    <w:p w:rsidR="00FB2440" w:rsidRDefault="00FB2440" w:rsidP="00FB2440">
      <w:pPr>
        <w:pStyle w:val="a5"/>
      </w:pPr>
      <w:proofErr w:type="spellStart"/>
      <w:r>
        <w:rPr>
          <w:color w:val="333333"/>
        </w:rPr>
        <w:t>Роговцева</w:t>
      </w:r>
      <w:proofErr w:type="spellEnd"/>
      <w:r>
        <w:rPr>
          <w:color w:val="333333"/>
          <w:spacing w:val="-2"/>
        </w:rPr>
        <w:t xml:space="preserve"> </w:t>
      </w:r>
      <w:r>
        <w:rPr>
          <w:color w:val="333333"/>
        </w:rPr>
        <w:t>Н. И., Богданова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Н. В.,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Добромыслова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Н.В., </w:t>
      </w:r>
      <w:proofErr w:type="spellStart"/>
      <w:r>
        <w:rPr>
          <w:color w:val="333333"/>
        </w:rPr>
        <w:t>Анащенкова</w:t>
      </w:r>
      <w:proofErr w:type="spellEnd"/>
      <w:r>
        <w:rPr>
          <w:color w:val="333333"/>
        </w:rPr>
        <w:t xml:space="preserve"> С.В.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Технология. Учебник. 4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 xml:space="preserve">класс </w:t>
      </w:r>
      <w:r>
        <w:rPr>
          <w:color w:val="000000"/>
        </w:rPr>
        <w:t>М.Просвещение 2014</w:t>
      </w:r>
    </w:p>
    <w:p w:rsidR="00FB2440" w:rsidRDefault="00FB2440" w:rsidP="00FB2440">
      <w:pPr>
        <w:pStyle w:val="a5"/>
      </w:pPr>
      <w:r>
        <w:rPr>
          <w:b/>
          <w:bCs/>
        </w:rPr>
        <w:t>Личностные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универсальные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учебные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действия</w:t>
      </w:r>
    </w:p>
    <w:p w:rsidR="00FB2440" w:rsidRDefault="00FB2440" w:rsidP="00FB2440">
      <w:pPr>
        <w:pStyle w:val="a5"/>
      </w:pPr>
      <w:r>
        <w:t>воспитание патриотизма, чувства гордости за свою Родину, российский народ и</w:t>
      </w:r>
      <w:r>
        <w:rPr>
          <w:spacing w:val="-2"/>
        </w:rPr>
        <w:t xml:space="preserve"> </w:t>
      </w:r>
      <w:r>
        <w:t>историю</w:t>
      </w:r>
      <w:r>
        <w:rPr>
          <w:spacing w:val="-2"/>
        </w:rPr>
        <w:t xml:space="preserve"> </w:t>
      </w:r>
      <w:r>
        <w:t>России;</w:t>
      </w:r>
    </w:p>
    <w:p w:rsidR="00FB2440" w:rsidRDefault="00FB2440" w:rsidP="00FB2440">
      <w:pPr>
        <w:pStyle w:val="a5"/>
      </w:pPr>
      <w:r>
        <w:t xml:space="preserve">формирование </w:t>
      </w:r>
      <w:r>
        <w:rPr>
          <w:spacing w:val="15"/>
        </w:rPr>
        <w:t xml:space="preserve"> </w:t>
      </w:r>
      <w:r>
        <w:t xml:space="preserve">целостного, </w:t>
      </w:r>
      <w:r>
        <w:rPr>
          <w:spacing w:val="16"/>
        </w:rPr>
        <w:t xml:space="preserve"> </w:t>
      </w:r>
      <w:r>
        <w:t xml:space="preserve">социально-ориентированного </w:t>
      </w:r>
      <w:r>
        <w:rPr>
          <w:spacing w:val="16"/>
        </w:rPr>
        <w:t xml:space="preserve"> </w:t>
      </w:r>
      <w:r>
        <w:t xml:space="preserve">взгляда </w:t>
      </w:r>
      <w:r>
        <w:rPr>
          <w:spacing w:val="16"/>
        </w:rPr>
        <w:t xml:space="preserve"> </w:t>
      </w:r>
      <w:r>
        <w:t xml:space="preserve">на </w:t>
      </w:r>
      <w:r>
        <w:rPr>
          <w:spacing w:val="15"/>
        </w:rPr>
        <w:t xml:space="preserve"> </w:t>
      </w:r>
      <w:r>
        <w:t xml:space="preserve">мир </w:t>
      </w:r>
      <w:r>
        <w:rPr>
          <w:spacing w:val="16"/>
        </w:rPr>
        <w:t xml:space="preserve"> </w:t>
      </w:r>
      <w:r>
        <w:t xml:space="preserve">в </w:t>
      </w:r>
      <w:r>
        <w:rPr>
          <w:spacing w:val="18"/>
        </w:rPr>
        <w:t xml:space="preserve"> </w:t>
      </w:r>
      <w:r>
        <w:t xml:space="preserve">его </w:t>
      </w:r>
      <w:r>
        <w:rPr>
          <w:spacing w:val="16"/>
        </w:rPr>
        <w:t xml:space="preserve"> </w:t>
      </w:r>
      <w:r>
        <w:t xml:space="preserve">органичном </w:t>
      </w:r>
      <w:r>
        <w:rPr>
          <w:spacing w:val="15"/>
        </w:rPr>
        <w:t xml:space="preserve"> </w:t>
      </w:r>
      <w:r>
        <w:t xml:space="preserve">единстве </w:t>
      </w:r>
      <w:r>
        <w:rPr>
          <w:spacing w:val="15"/>
        </w:rPr>
        <w:t xml:space="preserve"> </w:t>
      </w:r>
      <w:r>
        <w:t xml:space="preserve">и </w:t>
      </w:r>
      <w:r>
        <w:rPr>
          <w:spacing w:val="17"/>
        </w:rPr>
        <w:t xml:space="preserve"> </w:t>
      </w:r>
      <w:r>
        <w:t xml:space="preserve">разнообразии </w:t>
      </w:r>
      <w:r>
        <w:rPr>
          <w:spacing w:val="17"/>
        </w:rPr>
        <w:t xml:space="preserve"> </w:t>
      </w:r>
      <w:r>
        <w:t>природы,</w:t>
      </w:r>
      <w:r>
        <w:rPr>
          <w:spacing w:val="133"/>
        </w:rPr>
        <w:t xml:space="preserve"> </w:t>
      </w:r>
      <w:r>
        <w:t>народов, культур и религий;</w:t>
      </w:r>
    </w:p>
    <w:p w:rsidR="00FB2440" w:rsidRDefault="00FB2440" w:rsidP="00FB2440">
      <w:pPr>
        <w:pStyle w:val="a5"/>
      </w:pPr>
      <w:r>
        <w:t>формирование</w:t>
      </w:r>
      <w:r>
        <w:rPr>
          <w:spacing w:val="1"/>
        </w:rPr>
        <w:t xml:space="preserve"> </w:t>
      </w:r>
      <w:r>
        <w:t>уважительного отношения</w:t>
      </w:r>
      <w:r>
        <w:rPr>
          <w:spacing w:val="-3"/>
        </w:rPr>
        <w:t xml:space="preserve"> </w:t>
      </w:r>
      <w:r>
        <w:t>к иному</w:t>
      </w:r>
      <w:r>
        <w:rPr>
          <w:spacing w:val="-3"/>
        </w:rPr>
        <w:t xml:space="preserve"> </w:t>
      </w:r>
      <w:r>
        <w:t>мнению, истории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культуре других</w:t>
      </w:r>
      <w:r>
        <w:rPr>
          <w:spacing w:val="2"/>
        </w:rPr>
        <w:t xml:space="preserve"> </w:t>
      </w:r>
      <w:r>
        <w:t>народов;</w:t>
      </w:r>
    </w:p>
    <w:p w:rsidR="00FB2440" w:rsidRDefault="00FB2440" w:rsidP="00FB2440">
      <w:pPr>
        <w:pStyle w:val="a5"/>
      </w:pPr>
      <w:r>
        <w:t>принятие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освоение</w:t>
      </w:r>
      <w:r>
        <w:rPr>
          <w:spacing w:val="13"/>
        </w:rPr>
        <w:t xml:space="preserve"> </w:t>
      </w:r>
      <w:r>
        <w:t>социальной</w:t>
      </w:r>
      <w:r>
        <w:rPr>
          <w:spacing w:val="15"/>
        </w:rPr>
        <w:t xml:space="preserve"> </w:t>
      </w:r>
      <w:r>
        <w:t>роли</w:t>
      </w:r>
      <w:r>
        <w:rPr>
          <w:spacing w:val="15"/>
        </w:rPr>
        <w:t xml:space="preserve"> </w:t>
      </w:r>
      <w:r>
        <w:t>обучающегося,</w:t>
      </w:r>
      <w:r>
        <w:rPr>
          <w:spacing w:val="14"/>
        </w:rPr>
        <w:t xml:space="preserve"> </w:t>
      </w:r>
      <w:r>
        <w:t>развитие</w:t>
      </w:r>
      <w:r>
        <w:rPr>
          <w:spacing w:val="13"/>
        </w:rPr>
        <w:t xml:space="preserve"> </w:t>
      </w:r>
      <w:r>
        <w:t>мотивов</w:t>
      </w:r>
      <w:r>
        <w:rPr>
          <w:spacing w:val="15"/>
        </w:rPr>
        <w:t xml:space="preserve"> </w:t>
      </w:r>
      <w:r>
        <w:t>учебной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формирование</w:t>
      </w:r>
      <w:r>
        <w:rPr>
          <w:spacing w:val="13"/>
        </w:rPr>
        <w:t xml:space="preserve"> </w:t>
      </w:r>
      <w:r>
        <w:t>личностного</w:t>
      </w:r>
      <w:r>
        <w:rPr>
          <w:spacing w:val="14"/>
        </w:rPr>
        <w:t xml:space="preserve"> </w:t>
      </w:r>
      <w:r>
        <w:t>смысла</w:t>
      </w:r>
      <w:r>
        <w:rPr>
          <w:spacing w:val="109"/>
        </w:rPr>
        <w:t xml:space="preserve"> </w:t>
      </w:r>
      <w:r>
        <w:t>учения;</w:t>
      </w:r>
    </w:p>
    <w:p w:rsidR="00FB2440" w:rsidRDefault="00FB2440" w:rsidP="00FB2440">
      <w:pPr>
        <w:pStyle w:val="a5"/>
      </w:pPr>
      <w:r>
        <w:t>развитие</w:t>
      </w:r>
      <w:r>
        <w:rPr>
          <w:spacing w:val="51"/>
        </w:rPr>
        <w:t xml:space="preserve"> </w:t>
      </w:r>
      <w:r>
        <w:t>самостоятельности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личной</w:t>
      </w:r>
      <w:r>
        <w:rPr>
          <w:spacing w:val="53"/>
        </w:rPr>
        <w:t xml:space="preserve"> </w:t>
      </w:r>
      <w:r>
        <w:t>ответственности</w:t>
      </w:r>
      <w:r>
        <w:rPr>
          <w:spacing w:val="53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свои</w:t>
      </w:r>
      <w:r>
        <w:rPr>
          <w:spacing w:val="53"/>
        </w:rPr>
        <w:t xml:space="preserve"> </w:t>
      </w:r>
      <w:r>
        <w:t>поступки,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том</w:t>
      </w:r>
      <w:r>
        <w:rPr>
          <w:spacing w:val="51"/>
        </w:rPr>
        <w:t xml:space="preserve"> </w:t>
      </w:r>
      <w:r>
        <w:t>числе</w:t>
      </w:r>
      <w:r>
        <w:rPr>
          <w:spacing w:val="51"/>
        </w:rPr>
        <w:t xml:space="preserve"> </w:t>
      </w:r>
      <w:r>
        <w:t>информационной</w:t>
      </w:r>
      <w:r>
        <w:rPr>
          <w:spacing w:val="53"/>
        </w:rPr>
        <w:t xml:space="preserve"> </w:t>
      </w:r>
      <w:r>
        <w:t>деятельности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основе</w:t>
      </w:r>
      <w:r>
        <w:rPr>
          <w:spacing w:val="125"/>
        </w:rPr>
        <w:t xml:space="preserve"> </w:t>
      </w:r>
      <w:r>
        <w:t>представлений о нравственных нормах, социальной справедливости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свободе;</w:t>
      </w:r>
    </w:p>
    <w:p w:rsidR="00FB2440" w:rsidRDefault="00FB2440" w:rsidP="00FB2440">
      <w:pPr>
        <w:pStyle w:val="a5"/>
      </w:pPr>
      <w:r>
        <w:t>формирование эстетических</w:t>
      </w:r>
      <w:r>
        <w:rPr>
          <w:spacing w:val="2"/>
        </w:rPr>
        <w:t xml:space="preserve"> </w:t>
      </w:r>
      <w:r>
        <w:t>потребностей,</w:t>
      </w:r>
      <w:r>
        <w:rPr>
          <w:spacing w:val="-3"/>
        </w:rPr>
        <w:t xml:space="preserve"> </w:t>
      </w:r>
      <w:r>
        <w:t>ценностей и чувств;</w:t>
      </w:r>
    </w:p>
    <w:p w:rsidR="00FB2440" w:rsidRDefault="00FB2440" w:rsidP="00FB2440">
      <w:pPr>
        <w:pStyle w:val="a5"/>
      </w:pPr>
      <w:r>
        <w:t>развитие</w:t>
      </w:r>
      <w:r>
        <w:rPr>
          <w:spacing w:val="10"/>
        </w:rPr>
        <w:t xml:space="preserve"> </w:t>
      </w:r>
      <w:r>
        <w:t>навыков</w:t>
      </w:r>
      <w:r>
        <w:rPr>
          <w:spacing w:val="13"/>
        </w:rPr>
        <w:t xml:space="preserve"> </w:t>
      </w:r>
      <w:r>
        <w:t>сотрудничества</w:t>
      </w:r>
      <w:r>
        <w:rPr>
          <w:spacing w:val="12"/>
        </w:rPr>
        <w:t xml:space="preserve"> </w:t>
      </w:r>
      <w:proofErr w:type="gramStart"/>
      <w:r>
        <w:t>со</w:t>
      </w:r>
      <w:proofErr w:type="gramEnd"/>
      <w:r>
        <w:rPr>
          <w:spacing w:val="14"/>
        </w:rPr>
        <w:t xml:space="preserve"> </w:t>
      </w:r>
      <w:r>
        <w:t>взрослыми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сверстниками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разных</w:t>
      </w:r>
      <w:r>
        <w:rPr>
          <w:spacing w:val="13"/>
        </w:rPr>
        <w:t xml:space="preserve"> </w:t>
      </w:r>
      <w:r>
        <w:t>социальных</w:t>
      </w:r>
      <w:r>
        <w:rPr>
          <w:spacing w:val="16"/>
        </w:rPr>
        <w:t xml:space="preserve"> </w:t>
      </w:r>
      <w:r>
        <w:t>ситуациях,</w:t>
      </w:r>
      <w:r>
        <w:rPr>
          <w:spacing w:val="16"/>
        </w:rPr>
        <w:t xml:space="preserve"> </w:t>
      </w:r>
      <w:r>
        <w:t>умения</w:t>
      </w:r>
      <w:r>
        <w:rPr>
          <w:spacing w:val="14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создавать</w:t>
      </w:r>
      <w:r>
        <w:rPr>
          <w:spacing w:val="14"/>
        </w:rPr>
        <w:t xml:space="preserve"> </w:t>
      </w:r>
      <w:r>
        <w:t>конфликтов</w:t>
      </w:r>
      <w:r>
        <w:rPr>
          <w:spacing w:val="11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находить выходы из спорных</w:t>
      </w:r>
      <w:r>
        <w:rPr>
          <w:spacing w:val="1"/>
        </w:rPr>
        <w:t xml:space="preserve"> </w:t>
      </w:r>
      <w:r>
        <w:t>ситуаций;</w:t>
      </w:r>
    </w:p>
    <w:p w:rsidR="00FB2440" w:rsidRDefault="00FB2440" w:rsidP="00FB2440">
      <w:pPr>
        <w:pStyle w:val="a5"/>
      </w:pPr>
      <w:r>
        <w:t>формирование</w:t>
      </w:r>
      <w:r>
        <w:rPr>
          <w:spacing w:val="1"/>
        </w:rPr>
        <w:t xml:space="preserve"> </w:t>
      </w:r>
      <w:r>
        <w:t>установки на безопасный и</w:t>
      </w:r>
      <w:r>
        <w:rPr>
          <w:spacing w:val="-2"/>
        </w:rPr>
        <w:t xml:space="preserve"> </w:t>
      </w:r>
      <w:r>
        <w:t>здоровый образ жизни.</w:t>
      </w:r>
    </w:p>
    <w:p w:rsidR="00FB2440" w:rsidRDefault="00FB2440" w:rsidP="00FB2440">
      <w:pPr>
        <w:pStyle w:val="a5"/>
      </w:pPr>
    </w:p>
    <w:p w:rsidR="00FB2440" w:rsidRPr="00FB2440" w:rsidRDefault="00FB2440" w:rsidP="00FB2440">
      <w:pPr>
        <w:pStyle w:val="a5"/>
        <w:rPr>
          <w:b/>
        </w:rPr>
      </w:pPr>
      <w:proofErr w:type="spellStart"/>
      <w:r w:rsidRPr="00FB2440">
        <w:rPr>
          <w:b/>
        </w:rPr>
        <w:t>Метапредметные</w:t>
      </w:r>
      <w:proofErr w:type="spellEnd"/>
      <w:r w:rsidRPr="00FB2440">
        <w:rPr>
          <w:b/>
          <w:spacing w:val="-2"/>
        </w:rPr>
        <w:t xml:space="preserve"> </w:t>
      </w:r>
      <w:r w:rsidRPr="00FB2440">
        <w:rPr>
          <w:b/>
        </w:rPr>
        <w:t>универсальные</w:t>
      </w:r>
      <w:r w:rsidRPr="00FB2440">
        <w:rPr>
          <w:b/>
          <w:spacing w:val="-2"/>
        </w:rPr>
        <w:t xml:space="preserve"> </w:t>
      </w:r>
      <w:r w:rsidRPr="00FB2440">
        <w:rPr>
          <w:b/>
        </w:rPr>
        <w:t>учебные</w:t>
      </w:r>
      <w:r w:rsidRPr="00FB2440">
        <w:rPr>
          <w:b/>
          <w:spacing w:val="-2"/>
        </w:rPr>
        <w:t xml:space="preserve"> </w:t>
      </w:r>
      <w:r w:rsidRPr="00FB2440">
        <w:rPr>
          <w:b/>
        </w:rPr>
        <w:t>действия</w:t>
      </w:r>
    </w:p>
    <w:p w:rsidR="00FB2440" w:rsidRDefault="00FB2440" w:rsidP="00FB2440">
      <w:pPr>
        <w:pStyle w:val="a5"/>
      </w:pPr>
      <w:r>
        <w:t>Регулятивные универсальные учебные действия</w:t>
      </w:r>
    </w:p>
    <w:p w:rsidR="00FB2440" w:rsidRDefault="00FB2440" w:rsidP="00FB2440">
      <w:pPr>
        <w:pStyle w:val="a5"/>
      </w:pPr>
      <w:r>
        <w:t>овладение способностью принимать</w:t>
      </w:r>
      <w:r>
        <w:rPr>
          <w:spacing w:val="-2"/>
        </w:rPr>
        <w:t xml:space="preserve"> </w:t>
      </w:r>
      <w:r>
        <w:t>и сохранять цели</w:t>
      </w:r>
      <w:r>
        <w:rPr>
          <w:spacing w:val="-2"/>
        </w:rPr>
        <w:t xml:space="preserve"> </w:t>
      </w:r>
      <w:r>
        <w:t>и задачи</w:t>
      </w:r>
      <w:r>
        <w:rPr>
          <w:spacing w:val="3"/>
        </w:rPr>
        <w:t xml:space="preserve"> </w:t>
      </w:r>
      <w:r>
        <w:t>учебной деятельности, вести</w:t>
      </w:r>
      <w:r>
        <w:rPr>
          <w:spacing w:val="-2"/>
        </w:rPr>
        <w:t xml:space="preserve"> </w:t>
      </w:r>
      <w:r>
        <w:t>поиск средств ее осуществления;</w:t>
      </w:r>
    </w:p>
    <w:p w:rsidR="00FB2440" w:rsidRDefault="00FB2440" w:rsidP="00FB2440">
      <w:pPr>
        <w:pStyle w:val="a5"/>
      </w:pPr>
      <w:r>
        <w:t xml:space="preserve">формирование </w:t>
      </w:r>
      <w:r>
        <w:rPr>
          <w:spacing w:val="18"/>
        </w:rPr>
        <w:t xml:space="preserve"> </w:t>
      </w:r>
      <w:r>
        <w:rPr>
          <w:spacing w:val="-2"/>
        </w:rPr>
        <w:t>умения</w:t>
      </w:r>
      <w:r>
        <w:t xml:space="preserve"> </w:t>
      </w:r>
      <w:r>
        <w:rPr>
          <w:spacing w:val="16"/>
        </w:rPr>
        <w:t xml:space="preserve"> </w:t>
      </w:r>
      <w:r>
        <w:t xml:space="preserve">планировать, </w:t>
      </w:r>
      <w:r>
        <w:rPr>
          <w:spacing w:val="14"/>
        </w:rPr>
        <w:t xml:space="preserve"> </w:t>
      </w:r>
      <w:r>
        <w:t xml:space="preserve">контролировать </w:t>
      </w:r>
      <w:r>
        <w:rPr>
          <w:spacing w:val="17"/>
        </w:rPr>
        <w:t xml:space="preserve"> </w:t>
      </w:r>
      <w:r>
        <w:t xml:space="preserve">и </w:t>
      </w:r>
      <w:r>
        <w:rPr>
          <w:spacing w:val="17"/>
        </w:rPr>
        <w:t xml:space="preserve"> </w:t>
      </w:r>
      <w:r>
        <w:t xml:space="preserve">оценивать </w:t>
      </w:r>
      <w:r>
        <w:rPr>
          <w:spacing w:val="14"/>
        </w:rPr>
        <w:t xml:space="preserve"> </w:t>
      </w:r>
      <w:r>
        <w:t xml:space="preserve">учебные </w:t>
      </w:r>
      <w:r>
        <w:rPr>
          <w:spacing w:val="15"/>
        </w:rPr>
        <w:t xml:space="preserve"> </w:t>
      </w:r>
      <w:r>
        <w:t xml:space="preserve">действия </w:t>
      </w:r>
      <w:r>
        <w:rPr>
          <w:spacing w:val="16"/>
        </w:rPr>
        <w:t xml:space="preserve"> </w:t>
      </w:r>
      <w:r>
        <w:t xml:space="preserve">в </w:t>
      </w:r>
      <w:r>
        <w:rPr>
          <w:spacing w:val="16"/>
        </w:rPr>
        <w:t xml:space="preserve"> </w:t>
      </w:r>
      <w:r>
        <w:t xml:space="preserve">соответствии </w:t>
      </w:r>
      <w:r>
        <w:rPr>
          <w:spacing w:val="17"/>
        </w:rPr>
        <w:t xml:space="preserve"> </w:t>
      </w:r>
      <w:r>
        <w:t xml:space="preserve">с </w:t>
      </w:r>
      <w:r>
        <w:rPr>
          <w:spacing w:val="15"/>
        </w:rPr>
        <w:t xml:space="preserve"> </w:t>
      </w:r>
      <w:r>
        <w:t xml:space="preserve">поставленной </w:t>
      </w:r>
      <w:r>
        <w:rPr>
          <w:spacing w:val="15"/>
        </w:rPr>
        <w:t xml:space="preserve"> </w:t>
      </w:r>
      <w:r>
        <w:t xml:space="preserve">задачей </w:t>
      </w:r>
      <w:r>
        <w:rPr>
          <w:spacing w:val="17"/>
        </w:rPr>
        <w:t xml:space="preserve"> </w:t>
      </w:r>
      <w:r>
        <w:t>и</w:t>
      </w:r>
      <w:r>
        <w:rPr>
          <w:spacing w:val="133"/>
        </w:rPr>
        <w:t xml:space="preserve"> </w:t>
      </w:r>
      <w:r>
        <w:t>условиями ее реализации; определять наиболее эффективные</w:t>
      </w:r>
      <w:r>
        <w:rPr>
          <w:spacing w:val="3"/>
        </w:rPr>
        <w:t xml:space="preserve"> </w:t>
      </w:r>
      <w:r>
        <w:t>способы достижения результата.</w:t>
      </w:r>
    </w:p>
    <w:p w:rsidR="00FB2440" w:rsidRDefault="00FB2440" w:rsidP="00FB2440">
      <w:pPr>
        <w:pStyle w:val="a5"/>
      </w:pPr>
    </w:p>
    <w:p w:rsidR="00FB2440" w:rsidRPr="00FB2440" w:rsidRDefault="00FB2440" w:rsidP="00FB2440">
      <w:pPr>
        <w:pStyle w:val="a5"/>
        <w:rPr>
          <w:b/>
        </w:rPr>
      </w:pPr>
      <w:r w:rsidRPr="00FB2440">
        <w:rPr>
          <w:b/>
        </w:rPr>
        <w:t>Познавательные универсальные</w:t>
      </w:r>
      <w:r w:rsidRPr="00FB2440">
        <w:rPr>
          <w:b/>
          <w:spacing w:val="1"/>
        </w:rPr>
        <w:t xml:space="preserve"> </w:t>
      </w:r>
      <w:r w:rsidRPr="00FB2440">
        <w:rPr>
          <w:b/>
        </w:rPr>
        <w:t>учебные действия</w:t>
      </w:r>
    </w:p>
    <w:p w:rsidR="00FB2440" w:rsidRDefault="00FB2440" w:rsidP="00FB2440">
      <w:pPr>
        <w:pStyle w:val="a5"/>
      </w:pPr>
      <w:r>
        <w:t>освоение способов решения проблем</w:t>
      </w:r>
      <w:r>
        <w:rPr>
          <w:spacing w:val="-2"/>
        </w:rPr>
        <w:t xml:space="preserve"> </w:t>
      </w:r>
      <w:r>
        <w:t>творческого и поискового</w:t>
      </w:r>
      <w:r>
        <w:rPr>
          <w:spacing w:val="-3"/>
        </w:rPr>
        <w:t xml:space="preserve"> </w:t>
      </w:r>
      <w:r>
        <w:t>характера;</w:t>
      </w:r>
    </w:p>
    <w:p w:rsidR="00FB2440" w:rsidRDefault="00FB2440" w:rsidP="00FB2440">
      <w:pPr>
        <w:pStyle w:val="a5"/>
      </w:pPr>
      <w:r>
        <w:t>использовать</w:t>
      </w:r>
      <w:r>
        <w:rPr>
          <w:spacing w:val="30"/>
        </w:rPr>
        <w:t xml:space="preserve"> </w:t>
      </w:r>
      <w:r>
        <w:t>знаково-символических</w:t>
      </w:r>
      <w:r>
        <w:rPr>
          <w:spacing w:val="32"/>
        </w:rPr>
        <w:t xml:space="preserve"> </w:t>
      </w:r>
      <w:r>
        <w:t>сре</w:t>
      </w:r>
      <w:proofErr w:type="gramStart"/>
      <w:r>
        <w:t xml:space="preserve">дств </w:t>
      </w:r>
      <w:r>
        <w:rPr>
          <w:spacing w:val="57"/>
        </w:rPr>
        <w:t xml:space="preserve"> </w:t>
      </w:r>
      <w:r>
        <w:t>пр</w:t>
      </w:r>
      <w:proofErr w:type="gramEnd"/>
      <w:r>
        <w:t>едставления</w:t>
      </w:r>
      <w:r>
        <w:rPr>
          <w:spacing w:val="28"/>
        </w:rPr>
        <w:t xml:space="preserve"> </w:t>
      </w:r>
      <w:r>
        <w:t>информации</w:t>
      </w:r>
      <w:r>
        <w:rPr>
          <w:spacing w:val="32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создания</w:t>
      </w:r>
      <w:r>
        <w:rPr>
          <w:spacing w:val="28"/>
        </w:rPr>
        <w:t xml:space="preserve"> </w:t>
      </w:r>
      <w:r>
        <w:t>моделей</w:t>
      </w:r>
      <w:r>
        <w:rPr>
          <w:spacing w:val="29"/>
        </w:rPr>
        <w:t xml:space="preserve"> </w:t>
      </w:r>
      <w:r>
        <w:t>изучаемых</w:t>
      </w:r>
      <w:r>
        <w:rPr>
          <w:spacing w:val="30"/>
        </w:rPr>
        <w:t xml:space="preserve"> </w:t>
      </w:r>
      <w:r>
        <w:t>объектов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процессов,</w:t>
      </w:r>
      <w:r>
        <w:rPr>
          <w:spacing w:val="129"/>
        </w:rPr>
        <w:t xml:space="preserve"> </w:t>
      </w:r>
      <w:r>
        <w:t>схем решения</w:t>
      </w:r>
      <w:r>
        <w:rPr>
          <w:spacing w:val="2"/>
        </w:rPr>
        <w:t xml:space="preserve"> </w:t>
      </w:r>
      <w:r>
        <w:t>учебных и практических</w:t>
      </w:r>
      <w:r>
        <w:rPr>
          <w:spacing w:val="2"/>
        </w:rPr>
        <w:t xml:space="preserve"> </w:t>
      </w:r>
      <w:r>
        <w:t>задач;</w:t>
      </w:r>
    </w:p>
    <w:p w:rsidR="00FB2440" w:rsidRDefault="00FB2440" w:rsidP="00FB2440">
      <w:pPr>
        <w:pStyle w:val="a3"/>
        <w:numPr>
          <w:ilvl w:val="1"/>
          <w:numId w:val="2"/>
        </w:numPr>
        <w:tabs>
          <w:tab w:val="left" w:pos="833"/>
        </w:tabs>
        <w:kinsoku w:val="0"/>
        <w:overflowPunct w:val="0"/>
        <w:spacing w:before="21" w:line="274" w:lineRule="exact"/>
        <w:ind w:right="128"/>
      </w:pPr>
      <w:r>
        <w:t xml:space="preserve">использование </w:t>
      </w:r>
      <w:r>
        <w:rPr>
          <w:spacing w:val="10"/>
        </w:rPr>
        <w:t xml:space="preserve"> </w:t>
      </w:r>
      <w:r>
        <w:t xml:space="preserve">различных </w:t>
      </w:r>
      <w:r>
        <w:rPr>
          <w:spacing w:val="11"/>
        </w:rPr>
        <w:t xml:space="preserve"> </w:t>
      </w:r>
      <w:r>
        <w:t xml:space="preserve">способов </w:t>
      </w:r>
      <w:r>
        <w:rPr>
          <w:spacing w:val="11"/>
        </w:rPr>
        <w:t xml:space="preserve"> </w:t>
      </w:r>
      <w:r>
        <w:t xml:space="preserve">поиска, </w:t>
      </w:r>
      <w:r>
        <w:rPr>
          <w:spacing w:val="9"/>
        </w:rPr>
        <w:t xml:space="preserve"> </w:t>
      </w:r>
      <w:r>
        <w:t xml:space="preserve">сбора, </w:t>
      </w:r>
      <w:r>
        <w:rPr>
          <w:spacing w:val="11"/>
        </w:rPr>
        <w:t xml:space="preserve"> </w:t>
      </w:r>
      <w:r>
        <w:t xml:space="preserve">обработки, </w:t>
      </w:r>
      <w:r>
        <w:rPr>
          <w:spacing w:val="11"/>
        </w:rPr>
        <w:t xml:space="preserve"> </w:t>
      </w:r>
      <w:r>
        <w:t xml:space="preserve">анализа, </w:t>
      </w:r>
      <w:r>
        <w:rPr>
          <w:spacing w:val="11"/>
        </w:rPr>
        <w:t xml:space="preserve"> </w:t>
      </w:r>
      <w:r>
        <w:t xml:space="preserve">организации, </w:t>
      </w:r>
      <w:r>
        <w:rPr>
          <w:spacing w:val="11"/>
        </w:rPr>
        <w:t xml:space="preserve"> </w:t>
      </w:r>
      <w:r>
        <w:t xml:space="preserve">передачи </w:t>
      </w:r>
      <w:r>
        <w:rPr>
          <w:spacing w:val="12"/>
        </w:rPr>
        <w:t xml:space="preserve"> </w:t>
      </w:r>
      <w:r>
        <w:t xml:space="preserve">и </w:t>
      </w:r>
      <w:r>
        <w:rPr>
          <w:spacing w:val="12"/>
        </w:rPr>
        <w:t xml:space="preserve"> </w:t>
      </w:r>
      <w:r>
        <w:t xml:space="preserve">интерпретации </w:t>
      </w:r>
      <w:r>
        <w:rPr>
          <w:spacing w:val="10"/>
        </w:rPr>
        <w:t xml:space="preserve"> </w:t>
      </w:r>
      <w:r>
        <w:t xml:space="preserve">информации </w:t>
      </w:r>
      <w:r>
        <w:rPr>
          <w:spacing w:val="10"/>
        </w:rPr>
        <w:t xml:space="preserve"> </w:t>
      </w:r>
      <w:r>
        <w:t>в</w:t>
      </w:r>
      <w:r>
        <w:rPr>
          <w:spacing w:val="121"/>
        </w:rPr>
        <w:t xml:space="preserve"> </w:t>
      </w:r>
      <w:r>
        <w:t>соответствии с коммуникативными и познавательными задачами и технологиями</w:t>
      </w:r>
      <w:r>
        <w:rPr>
          <w:spacing w:val="3"/>
        </w:rPr>
        <w:t xml:space="preserve"> </w:t>
      </w:r>
      <w:r>
        <w:t>учебного предмета;</w:t>
      </w:r>
    </w:p>
    <w:p w:rsidR="00FB2440" w:rsidRDefault="00FB2440" w:rsidP="00FB2440">
      <w:pPr>
        <w:pStyle w:val="a3"/>
        <w:numPr>
          <w:ilvl w:val="1"/>
          <w:numId w:val="2"/>
        </w:numPr>
        <w:tabs>
          <w:tab w:val="left" w:pos="1373"/>
        </w:tabs>
        <w:kinsoku w:val="0"/>
        <w:overflowPunct w:val="0"/>
        <w:spacing w:line="293" w:lineRule="exact"/>
        <w:ind w:left="1373"/>
      </w:pPr>
      <w:r>
        <w:lastRenderedPageBreak/>
        <w:t>овладение навыками смыслового чтения различных</w:t>
      </w:r>
      <w:r>
        <w:rPr>
          <w:spacing w:val="1"/>
        </w:rPr>
        <w:t xml:space="preserve"> </w:t>
      </w:r>
      <w:r>
        <w:t>стилей и жанров</w:t>
      </w:r>
      <w:r>
        <w:rPr>
          <w:spacing w:val="-3"/>
        </w:rPr>
        <w:t xml:space="preserve"> </w:t>
      </w:r>
      <w:r>
        <w:t>в соответствии с целями и</w:t>
      </w:r>
      <w:r>
        <w:rPr>
          <w:spacing w:val="1"/>
        </w:rPr>
        <w:t xml:space="preserve"> </w:t>
      </w:r>
      <w:r>
        <w:t>задачами;</w:t>
      </w:r>
    </w:p>
    <w:p w:rsidR="00FB2440" w:rsidRDefault="00FB2440" w:rsidP="00FB2440">
      <w:pPr>
        <w:pStyle w:val="a3"/>
        <w:numPr>
          <w:ilvl w:val="1"/>
          <w:numId w:val="2"/>
        </w:numPr>
        <w:tabs>
          <w:tab w:val="left" w:pos="833"/>
        </w:tabs>
        <w:kinsoku w:val="0"/>
        <w:overflowPunct w:val="0"/>
        <w:spacing w:before="21" w:line="274" w:lineRule="exact"/>
        <w:ind w:right="127"/>
      </w:pPr>
      <w:r>
        <w:t xml:space="preserve">овладение  </w:t>
      </w:r>
      <w:r>
        <w:rPr>
          <w:spacing w:val="10"/>
        </w:rPr>
        <w:t xml:space="preserve"> </w:t>
      </w:r>
      <w:r>
        <w:t xml:space="preserve">логическими  </w:t>
      </w:r>
      <w:r>
        <w:rPr>
          <w:spacing w:val="12"/>
        </w:rPr>
        <w:t xml:space="preserve"> </w:t>
      </w:r>
      <w:r>
        <w:t xml:space="preserve">действиями  </w:t>
      </w:r>
      <w:r>
        <w:rPr>
          <w:spacing w:val="12"/>
        </w:rPr>
        <w:t xml:space="preserve"> </w:t>
      </w:r>
      <w:r>
        <w:t xml:space="preserve">сравнения,  </w:t>
      </w:r>
      <w:r>
        <w:rPr>
          <w:spacing w:val="11"/>
        </w:rPr>
        <w:t xml:space="preserve"> </w:t>
      </w:r>
      <w:r>
        <w:t xml:space="preserve">анализа,  </w:t>
      </w:r>
      <w:r>
        <w:rPr>
          <w:spacing w:val="11"/>
        </w:rPr>
        <w:t xml:space="preserve"> </w:t>
      </w:r>
      <w:r>
        <w:t xml:space="preserve">синтеза,  </w:t>
      </w:r>
      <w:r>
        <w:rPr>
          <w:spacing w:val="11"/>
        </w:rPr>
        <w:t xml:space="preserve"> </w:t>
      </w:r>
      <w:r>
        <w:t xml:space="preserve">обобщения,  </w:t>
      </w:r>
      <w:r>
        <w:rPr>
          <w:spacing w:val="11"/>
        </w:rPr>
        <w:t xml:space="preserve"> </w:t>
      </w:r>
      <w:r>
        <w:t xml:space="preserve">классификации  </w:t>
      </w:r>
      <w:r>
        <w:rPr>
          <w:spacing w:val="12"/>
        </w:rPr>
        <w:t xml:space="preserve"> </w:t>
      </w:r>
      <w:r>
        <w:t xml:space="preserve">по  </w:t>
      </w:r>
      <w:r>
        <w:rPr>
          <w:spacing w:val="11"/>
        </w:rPr>
        <w:t xml:space="preserve"> </w:t>
      </w:r>
      <w:r>
        <w:t xml:space="preserve">родовидовым  </w:t>
      </w:r>
      <w:r>
        <w:rPr>
          <w:spacing w:val="11"/>
        </w:rPr>
        <w:t xml:space="preserve"> </w:t>
      </w:r>
      <w:r>
        <w:t>признакам,</w:t>
      </w:r>
      <w:r>
        <w:rPr>
          <w:spacing w:val="117"/>
        </w:rPr>
        <w:t xml:space="preserve"> </w:t>
      </w:r>
      <w:r>
        <w:t>установление аналогий</w:t>
      </w:r>
      <w:r>
        <w:rPr>
          <w:spacing w:val="-2"/>
        </w:rPr>
        <w:t xml:space="preserve"> </w:t>
      </w:r>
      <w:r>
        <w:t>и причинно-следственных</w:t>
      </w:r>
      <w:r>
        <w:rPr>
          <w:spacing w:val="1"/>
        </w:rPr>
        <w:t xml:space="preserve"> </w:t>
      </w:r>
      <w:r>
        <w:t>связей, построения</w:t>
      </w:r>
      <w:r>
        <w:rPr>
          <w:spacing w:val="-3"/>
        </w:rPr>
        <w:t xml:space="preserve"> </w:t>
      </w:r>
      <w:r>
        <w:t>рассуждений, отнесения к известным</w:t>
      </w:r>
      <w:r>
        <w:rPr>
          <w:spacing w:val="-2"/>
        </w:rPr>
        <w:t xml:space="preserve"> </w:t>
      </w:r>
      <w:r>
        <w:t>понятиям;</w:t>
      </w:r>
    </w:p>
    <w:p w:rsidR="00FB2440" w:rsidRDefault="00FB2440" w:rsidP="00FB2440">
      <w:pPr>
        <w:pStyle w:val="a3"/>
        <w:numPr>
          <w:ilvl w:val="1"/>
          <w:numId w:val="2"/>
        </w:numPr>
        <w:tabs>
          <w:tab w:val="left" w:pos="833"/>
        </w:tabs>
        <w:kinsoku w:val="0"/>
        <w:overflowPunct w:val="0"/>
        <w:spacing w:before="21" w:line="274" w:lineRule="exact"/>
        <w:ind w:right="128"/>
      </w:pPr>
      <w:r>
        <w:t>овладение</w:t>
      </w:r>
      <w:r>
        <w:rPr>
          <w:spacing w:val="1"/>
        </w:rPr>
        <w:t xml:space="preserve"> </w:t>
      </w:r>
      <w:r>
        <w:t>базовыми</w:t>
      </w:r>
      <w:r>
        <w:rPr>
          <w:spacing w:val="3"/>
        </w:rPr>
        <w:t xml:space="preserve"> </w:t>
      </w:r>
      <w:r>
        <w:t>предметными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межпредметными</w:t>
      </w:r>
      <w:proofErr w:type="spellEnd"/>
      <w:r>
        <w:rPr>
          <w:spacing w:val="3"/>
        </w:rPr>
        <w:t xml:space="preserve"> </w:t>
      </w:r>
      <w:r>
        <w:t>понятиями, отражающими</w:t>
      </w:r>
      <w:r>
        <w:rPr>
          <w:spacing w:val="3"/>
        </w:rPr>
        <w:t xml:space="preserve"> </w:t>
      </w:r>
      <w:r>
        <w:t>существенные связи и</w:t>
      </w:r>
      <w:r>
        <w:rPr>
          <w:spacing w:val="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объектами</w:t>
      </w:r>
      <w:r>
        <w:rPr>
          <w:spacing w:val="107"/>
        </w:rPr>
        <w:t xml:space="preserve"> </w:t>
      </w:r>
      <w:r>
        <w:t>и процессами.</w:t>
      </w:r>
    </w:p>
    <w:p w:rsidR="00FB2440" w:rsidRDefault="00FB2440" w:rsidP="00FB2440">
      <w:pPr>
        <w:pStyle w:val="a3"/>
        <w:kinsoku w:val="0"/>
        <w:overflowPunct w:val="0"/>
        <w:spacing w:before="2"/>
        <w:ind w:left="0" w:firstLine="0"/>
      </w:pPr>
    </w:p>
    <w:p w:rsidR="00FB2440" w:rsidRDefault="00FB2440" w:rsidP="00FB2440">
      <w:pPr>
        <w:pStyle w:val="2"/>
        <w:numPr>
          <w:ilvl w:val="0"/>
          <w:numId w:val="0"/>
        </w:numPr>
        <w:kinsoku w:val="0"/>
        <w:overflowPunct w:val="0"/>
        <w:spacing w:line="275" w:lineRule="exact"/>
        <w:ind w:left="112"/>
      </w:pPr>
      <w:r>
        <w:t>Коммуникативные универсальные учебные действия</w:t>
      </w:r>
    </w:p>
    <w:p w:rsidR="00FB2440" w:rsidRDefault="00FB2440" w:rsidP="00FB2440">
      <w:pPr>
        <w:pStyle w:val="a3"/>
        <w:numPr>
          <w:ilvl w:val="1"/>
          <w:numId w:val="2"/>
        </w:numPr>
        <w:tabs>
          <w:tab w:val="left" w:pos="833"/>
        </w:tabs>
        <w:kinsoku w:val="0"/>
        <w:overflowPunct w:val="0"/>
        <w:ind w:right="128"/>
      </w:pPr>
      <w:proofErr w:type="gramStart"/>
      <w:r>
        <w:t>осознанно</w:t>
      </w:r>
      <w:r>
        <w:rPr>
          <w:spacing w:val="47"/>
        </w:rPr>
        <w:t xml:space="preserve"> </w:t>
      </w:r>
      <w:r>
        <w:t>строить</w:t>
      </w:r>
      <w:r>
        <w:rPr>
          <w:spacing w:val="48"/>
        </w:rPr>
        <w:t xml:space="preserve"> </w:t>
      </w:r>
      <w:r>
        <w:t>речевое</w:t>
      </w:r>
      <w:r>
        <w:rPr>
          <w:spacing w:val="46"/>
        </w:rPr>
        <w:t xml:space="preserve"> </w:t>
      </w:r>
      <w:r>
        <w:t>высказывание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соответствии</w:t>
      </w:r>
      <w:r>
        <w:rPr>
          <w:spacing w:val="48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задачами</w:t>
      </w:r>
      <w:r>
        <w:rPr>
          <w:spacing w:val="48"/>
        </w:rPr>
        <w:t xml:space="preserve"> </w:t>
      </w:r>
      <w:r>
        <w:t>коммуникации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составлять</w:t>
      </w:r>
      <w:r>
        <w:rPr>
          <w:spacing w:val="48"/>
        </w:rPr>
        <w:t xml:space="preserve"> </w:t>
      </w:r>
      <w:r>
        <w:t>тексты</w:t>
      </w:r>
      <w:r>
        <w:rPr>
          <w:spacing w:val="47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устной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письменной</w:t>
      </w:r>
      <w:r>
        <w:rPr>
          <w:spacing w:val="97"/>
        </w:rPr>
        <w:t xml:space="preserve"> </w:t>
      </w:r>
      <w:r>
        <w:t>формах;</w:t>
      </w:r>
      <w:proofErr w:type="gramEnd"/>
    </w:p>
    <w:p w:rsidR="00FB2440" w:rsidRDefault="00FB2440" w:rsidP="00FB2440">
      <w:pPr>
        <w:pStyle w:val="a3"/>
        <w:numPr>
          <w:ilvl w:val="1"/>
          <w:numId w:val="2"/>
        </w:numPr>
        <w:tabs>
          <w:tab w:val="left" w:pos="833"/>
        </w:tabs>
        <w:kinsoku w:val="0"/>
        <w:overflowPunct w:val="0"/>
        <w:spacing w:before="24" w:line="274" w:lineRule="exact"/>
        <w:ind w:right="127"/>
      </w:pPr>
      <w:r>
        <w:t>готовность</w:t>
      </w:r>
      <w:r>
        <w:rPr>
          <w:spacing w:val="7"/>
        </w:rPr>
        <w:t xml:space="preserve"> </w:t>
      </w:r>
      <w:r>
        <w:t>слушать</w:t>
      </w:r>
      <w:r>
        <w:rPr>
          <w:spacing w:val="7"/>
        </w:rPr>
        <w:t xml:space="preserve"> </w:t>
      </w:r>
      <w:r>
        <w:t>собеседника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вести</w:t>
      </w:r>
      <w:r>
        <w:rPr>
          <w:spacing w:val="7"/>
        </w:rPr>
        <w:t xml:space="preserve"> </w:t>
      </w:r>
      <w:r>
        <w:t>диалог;</w:t>
      </w:r>
      <w:r>
        <w:rPr>
          <w:spacing w:val="7"/>
        </w:rPr>
        <w:t xml:space="preserve"> </w:t>
      </w:r>
      <w:r>
        <w:t>готовность</w:t>
      </w:r>
      <w:r>
        <w:rPr>
          <w:spacing w:val="7"/>
        </w:rPr>
        <w:t xml:space="preserve"> </w:t>
      </w:r>
      <w:r>
        <w:t>признавать</w:t>
      </w:r>
      <w:r>
        <w:rPr>
          <w:spacing w:val="7"/>
        </w:rPr>
        <w:t xml:space="preserve"> </w:t>
      </w:r>
      <w:r>
        <w:t>возможность</w:t>
      </w:r>
      <w:r>
        <w:rPr>
          <w:spacing w:val="7"/>
        </w:rPr>
        <w:t xml:space="preserve"> </w:t>
      </w:r>
      <w:r>
        <w:t>существования</w:t>
      </w:r>
      <w:r>
        <w:rPr>
          <w:spacing w:val="6"/>
        </w:rPr>
        <w:t xml:space="preserve"> </w:t>
      </w:r>
      <w:r>
        <w:t>различных</w:t>
      </w:r>
      <w:r>
        <w:rPr>
          <w:spacing w:val="9"/>
        </w:rPr>
        <w:t xml:space="preserve"> </w:t>
      </w:r>
      <w:r>
        <w:t>точек</w:t>
      </w:r>
      <w:r>
        <w:rPr>
          <w:spacing w:val="7"/>
        </w:rPr>
        <w:t xml:space="preserve"> </w:t>
      </w:r>
      <w:r>
        <w:t>зрения</w:t>
      </w:r>
      <w:r>
        <w:rPr>
          <w:spacing w:val="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права</w:t>
      </w:r>
      <w:r>
        <w:rPr>
          <w:spacing w:val="135"/>
        </w:rPr>
        <w:t xml:space="preserve"> </w:t>
      </w:r>
      <w:r>
        <w:t>каждого иметь свою;</w:t>
      </w:r>
    </w:p>
    <w:p w:rsidR="00FB2440" w:rsidRDefault="00FB2440" w:rsidP="00FB2440">
      <w:pPr>
        <w:pStyle w:val="a3"/>
        <w:numPr>
          <w:ilvl w:val="1"/>
          <w:numId w:val="2"/>
        </w:numPr>
        <w:tabs>
          <w:tab w:val="left" w:pos="1373"/>
        </w:tabs>
        <w:kinsoku w:val="0"/>
        <w:overflowPunct w:val="0"/>
        <w:spacing w:line="293" w:lineRule="exact"/>
        <w:ind w:left="1373"/>
      </w:pPr>
      <w:r>
        <w:t>излагать свое</w:t>
      </w:r>
      <w:r>
        <w:rPr>
          <w:spacing w:val="-2"/>
        </w:rPr>
        <w:t xml:space="preserve"> </w:t>
      </w:r>
      <w:r>
        <w:t>мнение и</w:t>
      </w:r>
      <w:r>
        <w:rPr>
          <w:spacing w:val="-2"/>
        </w:rPr>
        <w:t xml:space="preserve"> </w:t>
      </w:r>
      <w:r>
        <w:t>аргументировать свою точку</w:t>
      </w:r>
      <w:r>
        <w:rPr>
          <w:spacing w:val="-5"/>
        </w:rPr>
        <w:t xml:space="preserve"> </w:t>
      </w:r>
      <w:r>
        <w:t>зрения и оценку</w:t>
      </w:r>
      <w:r>
        <w:rPr>
          <w:spacing w:val="-6"/>
        </w:rPr>
        <w:t xml:space="preserve"> </w:t>
      </w:r>
      <w:r>
        <w:t>событий.</w:t>
      </w:r>
    </w:p>
    <w:p w:rsidR="00FB2440" w:rsidRDefault="00FB2440" w:rsidP="00FB2440">
      <w:pPr>
        <w:pStyle w:val="a3"/>
        <w:kinsoku w:val="0"/>
        <w:overflowPunct w:val="0"/>
        <w:spacing w:before="4"/>
        <w:ind w:left="0" w:firstLine="0"/>
      </w:pPr>
    </w:p>
    <w:p w:rsidR="00FB2440" w:rsidRDefault="00FB2440" w:rsidP="00FB2440">
      <w:pPr>
        <w:pStyle w:val="1"/>
        <w:numPr>
          <w:ilvl w:val="0"/>
          <w:numId w:val="0"/>
        </w:numPr>
        <w:kinsoku w:val="0"/>
        <w:overflowPunct w:val="0"/>
        <w:spacing w:before="0"/>
        <w:ind w:left="112"/>
      </w:pPr>
      <w:r>
        <w:t>Предметные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</w:p>
    <w:p w:rsidR="00FB2440" w:rsidRDefault="00FB2440" w:rsidP="00FB2440">
      <w:pPr>
        <w:pStyle w:val="a3"/>
        <w:numPr>
          <w:ilvl w:val="0"/>
          <w:numId w:val="2"/>
        </w:numPr>
        <w:tabs>
          <w:tab w:val="left" w:pos="833"/>
        </w:tabs>
        <w:kinsoku w:val="0"/>
        <w:overflowPunct w:val="0"/>
        <w:spacing w:before="131"/>
        <w:ind w:right="127"/>
      </w:pPr>
      <w:r>
        <w:t>получение</w:t>
      </w:r>
      <w:r>
        <w:rPr>
          <w:spacing w:val="32"/>
        </w:rPr>
        <w:t xml:space="preserve"> </w:t>
      </w:r>
      <w:r>
        <w:t>первоначальных</w:t>
      </w:r>
      <w:r>
        <w:rPr>
          <w:spacing w:val="32"/>
        </w:rPr>
        <w:t xml:space="preserve"> </w:t>
      </w:r>
      <w:r>
        <w:t>представлений</w:t>
      </w:r>
      <w:r>
        <w:rPr>
          <w:spacing w:val="34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созидательном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нравственном</w:t>
      </w:r>
      <w:r>
        <w:rPr>
          <w:spacing w:val="32"/>
        </w:rPr>
        <w:t xml:space="preserve"> </w:t>
      </w:r>
      <w:r>
        <w:t>значении</w:t>
      </w:r>
      <w:r>
        <w:rPr>
          <w:spacing w:val="31"/>
        </w:rPr>
        <w:t xml:space="preserve"> </w:t>
      </w:r>
      <w:r>
        <w:t>труда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жизни</w:t>
      </w:r>
      <w:r>
        <w:rPr>
          <w:spacing w:val="34"/>
        </w:rPr>
        <w:t xml:space="preserve"> </w:t>
      </w:r>
      <w:r>
        <w:t>человека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общества;</w:t>
      </w:r>
      <w:r>
        <w:rPr>
          <w:spacing w:val="33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мире</w:t>
      </w:r>
      <w:r>
        <w:rPr>
          <w:spacing w:val="121"/>
        </w:rPr>
        <w:t xml:space="preserve"> </w:t>
      </w:r>
      <w:r>
        <w:t>профессий и важности</w:t>
      </w:r>
      <w:r>
        <w:rPr>
          <w:spacing w:val="-2"/>
        </w:rPr>
        <w:t xml:space="preserve"> </w:t>
      </w:r>
      <w:r>
        <w:t>правильного выбора профессии;</w:t>
      </w:r>
    </w:p>
    <w:p w:rsidR="00FB2440" w:rsidRDefault="00FB2440" w:rsidP="00FB2440">
      <w:pPr>
        <w:pStyle w:val="a3"/>
        <w:numPr>
          <w:ilvl w:val="0"/>
          <w:numId w:val="2"/>
        </w:numPr>
        <w:tabs>
          <w:tab w:val="left" w:pos="1305"/>
        </w:tabs>
        <w:kinsoku w:val="0"/>
        <w:overflowPunct w:val="0"/>
        <w:spacing w:before="2" w:line="293" w:lineRule="exact"/>
        <w:ind w:left="1305"/>
      </w:pPr>
      <w:r>
        <w:t>усвоение первоначальных</w:t>
      </w:r>
      <w:r>
        <w:rPr>
          <w:spacing w:val="1"/>
        </w:rPr>
        <w:t xml:space="preserve"> </w:t>
      </w:r>
      <w:r>
        <w:t>представлений о материальной</w:t>
      </w:r>
      <w:r>
        <w:rPr>
          <w:spacing w:val="-2"/>
        </w:rPr>
        <w:t xml:space="preserve"> </w:t>
      </w:r>
      <w:r>
        <w:t>культуре как продукте предметно-преобразующей деятельности человека;</w:t>
      </w:r>
    </w:p>
    <w:p w:rsidR="00FB2440" w:rsidRDefault="00FB2440" w:rsidP="00FB2440">
      <w:pPr>
        <w:pStyle w:val="a3"/>
        <w:numPr>
          <w:ilvl w:val="0"/>
          <w:numId w:val="2"/>
        </w:numPr>
        <w:tabs>
          <w:tab w:val="left" w:pos="833"/>
        </w:tabs>
        <w:kinsoku w:val="0"/>
        <w:overflowPunct w:val="0"/>
        <w:spacing w:before="21" w:line="274" w:lineRule="exact"/>
        <w:ind w:right="128"/>
        <w:rPr>
          <w:w w:val="95"/>
        </w:rPr>
      </w:pPr>
      <w:r>
        <w:t>приобретение</w:t>
      </w:r>
      <w:r>
        <w:rPr>
          <w:spacing w:val="27"/>
        </w:rPr>
        <w:t xml:space="preserve"> </w:t>
      </w:r>
      <w:r>
        <w:t>навыков</w:t>
      </w:r>
      <w:r>
        <w:rPr>
          <w:spacing w:val="28"/>
        </w:rPr>
        <w:t xml:space="preserve"> </w:t>
      </w:r>
      <w:r>
        <w:t>самообслуживания;</w:t>
      </w:r>
      <w:r>
        <w:rPr>
          <w:spacing w:val="29"/>
        </w:rPr>
        <w:t xml:space="preserve"> </w:t>
      </w:r>
      <w:r>
        <w:t>овладение</w:t>
      </w:r>
      <w:r>
        <w:rPr>
          <w:spacing w:val="27"/>
        </w:rPr>
        <w:t xml:space="preserve"> </w:t>
      </w:r>
      <w:r>
        <w:t>технологическими</w:t>
      </w:r>
      <w:r>
        <w:rPr>
          <w:spacing w:val="29"/>
        </w:rPr>
        <w:t xml:space="preserve"> </w:t>
      </w:r>
      <w:r>
        <w:t>приемами</w:t>
      </w:r>
      <w:r>
        <w:rPr>
          <w:spacing w:val="37"/>
        </w:rPr>
        <w:t xml:space="preserve"> </w:t>
      </w:r>
      <w:r>
        <w:t>ручной</w:t>
      </w:r>
      <w:r>
        <w:rPr>
          <w:spacing w:val="29"/>
        </w:rPr>
        <w:t xml:space="preserve"> </w:t>
      </w:r>
      <w:r>
        <w:t>обработки</w:t>
      </w:r>
      <w:r>
        <w:rPr>
          <w:spacing w:val="29"/>
        </w:rPr>
        <w:t xml:space="preserve"> </w:t>
      </w:r>
      <w:r>
        <w:t>материалов;</w:t>
      </w:r>
      <w:r>
        <w:rPr>
          <w:spacing w:val="31"/>
        </w:rPr>
        <w:t xml:space="preserve"> </w:t>
      </w:r>
      <w:r>
        <w:t>усвоение</w:t>
      </w:r>
      <w:r>
        <w:rPr>
          <w:spacing w:val="27"/>
        </w:rPr>
        <w:t xml:space="preserve"> </w:t>
      </w:r>
      <w:r>
        <w:t>правил</w:t>
      </w:r>
      <w:r>
        <w:rPr>
          <w:spacing w:val="139"/>
        </w:rPr>
        <w:t xml:space="preserve"> </w:t>
      </w:r>
      <w:r>
        <w:t>техники безопасности;</w:t>
      </w:r>
    </w:p>
    <w:p w:rsidR="00FB2440" w:rsidRDefault="00FB2440" w:rsidP="00FB2440">
      <w:pPr>
        <w:pStyle w:val="a5"/>
      </w:pPr>
      <w:r>
        <w:t xml:space="preserve">              </w:t>
      </w:r>
      <w:r w:rsidRPr="00FB2440">
        <w:t>использование</w:t>
      </w:r>
      <w:r w:rsidRPr="00FB2440">
        <w:tab/>
        <w:t>приобретенных</w:t>
      </w:r>
      <w:r>
        <w:rPr>
          <w:w w:val="95"/>
        </w:rPr>
        <w:tab/>
      </w:r>
      <w:r>
        <w:t>знаний</w:t>
      </w:r>
      <w:r>
        <w:tab/>
      </w:r>
      <w:r>
        <w:rPr>
          <w:w w:val="95"/>
        </w:rPr>
        <w:t>и</w:t>
      </w:r>
      <w:r>
        <w:rPr>
          <w:w w:val="95"/>
        </w:rPr>
        <w:tab/>
      </w:r>
      <w:r>
        <w:rPr>
          <w:spacing w:val="-2"/>
        </w:rPr>
        <w:t>умений</w:t>
      </w:r>
      <w:r>
        <w:rPr>
          <w:spacing w:val="-2"/>
        </w:rPr>
        <w:tab/>
      </w:r>
      <w:r>
        <w:rPr>
          <w:w w:val="95"/>
        </w:rPr>
        <w:t>для</w:t>
      </w:r>
      <w:r>
        <w:rPr>
          <w:w w:val="95"/>
        </w:rPr>
        <w:tab/>
      </w:r>
      <w:r>
        <w:t>творческого</w:t>
      </w:r>
      <w:r>
        <w:tab/>
        <w:t>решения</w:t>
      </w:r>
      <w:r>
        <w:tab/>
      </w:r>
      <w:r>
        <w:rPr>
          <w:w w:val="95"/>
        </w:rPr>
        <w:t>несложных</w:t>
      </w:r>
      <w:r>
        <w:rPr>
          <w:w w:val="95"/>
        </w:rPr>
        <w:tab/>
        <w:t>конструкторских,</w:t>
      </w:r>
      <w:r>
        <w:rPr>
          <w:w w:val="95"/>
        </w:rPr>
        <w:tab/>
      </w:r>
      <w:r>
        <w:t>художественн</w:t>
      </w:r>
      <w:proofErr w:type="gramStart"/>
      <w:r>
        <w:t>о-</w:t>
      </w:r>
      <w:proofErr w:type="gramEnd"/>
      <w:r>
        <w:rPr>
          <w:spacing w:val="105"/>
        </w:rPr>
        <w:t xml:space="preserve"> </w:t>
      </w:r>
      <w:r>
        <w:t>конструкторских</w:t>
      </w:r>
      <w:r>
        <w:rPr>
          <w:spacing w:val="2"/>
        </w:rPr>
        <w:t xml:space="preserve"> </w:t>
      </w:r>
      <w:r>
        <w:t>(дизайнерских), технологических</w:t>
      </w:r>
      <w:r>
        <w:rPr>
          <w:spacing w:val="2"/>
        </w:rPr>
        <w:t xml:space="preserve"> </w:t>
      </w:r>
      <w:r>
        <w:t>и организационных</w:t>
      </w:r>
      <w:r>
        <w:rPr>
          <w:spacing w:val="1"/>
        </w:rPr>
        <w:t xml:space="preserve"> </w:t>
      </w:r>
      <w:r>
        <w:t>задач;</w:t>
      </w:r>
    </w:p>
    <w:p w:rsidR="00FB2440" w:rsidRDefault="00FB2440" w:rsidP="00FB2440">
      <w:pPr>
        <w:pStyle w:val="a3"/>
        <w:numPr>
          <w:ilvl w:val="0"/>
          <w:numId w:val="2"/>
        </w:numPr>
        <w:tabs>
          <w:tab w:val="left" w:pos="833"/>
        </w:tabs>
        <w:kinsoku w:val="0"/>
        <w:overflowPunct w:val="0"/>
        <w:spacing w:before="21" w:line="274" w:lineRule="exact"/>
        <w:ind w:right="127"/>
      </w:pPr>
      <w:r>
        <w:t xml:space="preserve">приобретение </w:t>
      </w:r>
      <w:r>
        <w:rPr>
          <w:spacing w:val="1"/>
        </w:rPr>
        <w:t xml:space="preserve"> </w:t>
      </w:r>
      <w:r>
        <w:t xml:space="preserve">первоначальных </w:t>
      </w:r>
      <w:r>
        <w:rPr>
          <w:spacing w:val="3"/>
        </w:rPr>
        <w:t xml:space="preserve"> </w:t>
      </w:r>
      <w:r>
        <w:t xml:space="preserve">знаний </w:t>
      </w:r>
      <w:r>
        <w:rPr>
          <w:spacing w:val="3"/>
        </w:rPr>
        <w:t xml:space="preserve"> </w:t>
      </w:r>
      <w:r>
        <w:t xml:space="preserve">о </w:t>
      </w:r>
      <w:r>
        <w:rPr>
          <w:spacing w:val="2"/>
        </w:rPr>
        <w:t xml:space="preserve"> </w:t>
      </w:r>
      <w:r>
        <w:t xml:space="preserve">правилах </w:t>
      </w:r>
      <w:r>
        <w:rPr>
          <w:spacing w:val="4"/>
        </w:rPr>
        <w:t xml:space="preserve"> </w:t>
      </w:r>
      <w:r>
        <w:t xml:space="preserve">создания </w:t>
      </w:r>
      <w:r>
        <w:rPr>
          <w:spacing w:val="2"/>
        </w:rPr>
        <w:t xml:space="preserve"> </w:t>
      </w:r>
      <w:r>
        <w:t xml:space="preserve">предметной </w:t>
      </w:r>
      <w:r>
        <w:rPr>
          <w:spacing w:val="3"/>
        </w:rPr>
        <w:t xml:space="preserve"> </w:t>
      </w:r>
      <w:r>
        <w:t xml:space="preserve">и </w:t>
      </w:r>
      <w:r>
        <w:rPr>
          <w:spacing w:val="3"/>
        </w:rPr>
        <w:t xml:space="preserve"> </w:t>
      </w:r>
      <w:r>
        <w:t xml:space="preserve">информационной </w:t>
      </w:r>
      <w:r>
        <w:rPr>
          <w:spacing w:val="3"/>
        </w:rPr>
        <w:t xml:space="preserve"> </w:t>
      </w:r>
      <w:r>
        <w:t xml:space="preserve">среды </w:t>
      </w:r>
      <w:r>
        <w:rPr>
          <w:spacing w:val="1"/>
        </w:rPr>
        <w:t xml:space="preserve"> </w:t>
      </w:r>
      <w:r>
        <w:t xml:space="preserve">и </w:t>
      </w:r>
      <w:r>
        <w:rPr>
          <w:spacing w:val="5"/>
        </w:rPr>
        <w:t xml:space="preserve"> </w:t>
      </w:r>
      <w:r>
        <w:t xml:space="preserve">умений </w:t>
      </w:r>
      <w:r>
        <w:rPr>
          <w:spacing w:val="3"/>
        </w:rPr>
        <w:t xml:space="preserve"> </w:t>
      </w:r>
      <w:r>
        <w:t>применять</w:t>
      </w:r>
      <w:r>
        <w:rPr>
          <w:spacing w:val="60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для</w:t>
      </w:r>
      <w:r>
        <w:rPr>
          <w:spacing w:val="99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учебно-познавательных и проектных художественно-конструкторских</w:t>
      </w:r>
      <w:r>
        <w:rPr>
          <w:spacing w:val="2"/>
        </w:rPr>
        <w:t xml:space="preserve"> </w:t>
      </w:r>
      <w:r>
        <w:t>задач.</w:t>
      </w:r>
    </w:p>
    <w:p w:rsidR="00FB2440" w:rsidRPr="00FB2440" w:rsidRDefault="00FB2440" w:rsidP="00FB2440">
      <w:pPr>
        <w:rPr>
          <w:b/>
        </w:rPr>
      </w:pPr>
      <w:r>
        <w:rPr>
          <w:b/>
        </w:rPr>
        <w:t>На освоение курса отводится 135 часов (1 час в неделю).</w:t>
      </w:r>
    </w:p>
    <w:sectPr w:rsidR="00FB2440" w:rsidRPr="00FB2440" w:rsidSect="0016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00000008"/>
    <w:name w:val="RTF_Num 8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49"/>
      </w:pPr>
      <w:rPr>
        <w:rFonts w:ascii="Symbol" w:hAnsi="Symbol" w:cs="Symbol"/>
        <w:b w:val="0"/>
        <w:b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833"/>
        </w:tabs>
        <w:ind w:left="833" w:hanging="282"/>
      </w:pPr>
      <w:rPr>
        <w:rFonts w:ascii="Symbol" w:hAnsi="Symbol" w:cs="Symbol"/>
        <w:b w:val="0"/>
        <w:bCs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3626"/>
        </w:tabs>
        <w:ind w:left="3626" w:hanging="282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5022"/>
        </w:tabs>
        <w:ind w:left="5022" w:hanging="282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6419"/>
        </w:tabs>
        <w:ind w:left="6419" w:hanging="282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7815"/>
        </w:tabs>
        <w:ind w:left="7815" w:hanging="282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9212"/>
        </w:tabs>
        <w:ind w:left="9212" w:hanging="282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10608"/>
        </w:tabs>
        <w:ind w:left="10608" w:hanging="282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12005"/>
        </w:tabs>
        <w:ind w:left="12005" w:hanging="282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440"/>
    <w:rsid w:val="00161E6A"/>
    <w:rsid w:val="00FB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B2440"/>
    <w:pPr>
      <w:numPr>
        <w:numId w:val="1"/>
      </w:numPr>
      <w:spacing w:before="1"/>
      <w:ind w:left="112" w:firstLine="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B2440"/>
    <w:pPr>
      <w:numPr>
        <w:ilvl w:val="1"/>
        <w:numId w:val="1"/>
      </w:numPr>
      <w:ind w:left="112" w:firstLine="0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FB2440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rsid w:val="00FB2440"/>
    <w:pPr>
      <w:ind w:left="681" w:hanging="142"/>
    </w:pPr>
  </w:style>
  <w:style w:type="character" w:customStyle="1" w:styleId="a4">
    <w:name w:val="Основной текст Знак"/>
    <w:basedOn w:val="a0"/>
    <w:link w:val="a3"/>
    <w:rsid w:val="00FB2440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NoSpacing">
    <w:name w:val="No Spacing"/>
    <w:rsid w:val="00FB244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B2440"/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FB2440"/>
    <w:rPr>
      <w:rFonts w:ascii="Times New Roman" w:eastAsia="Times New Roman" w:hAnsi="Times New Roman" w:cs="Times New Roman"/>
      <w:b/>
      <w:bCs/>
      <w:i/>
      <w:iCs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FB2440"/>
    <w:rPr>
      <w:rFonts w:asciiTheme="majorHAnsi" w:eastAsiaTheme="majorEastAsia" w:hAnsiTheme="majorHAnsi" w:cs="Mangal"/>
      <w:b/>
      <w:bCs/>
      <w:color w:val="4F81BD" w:themeColor="accent1"/>
      <w:sz w:val="24"/>
      <w:szCs w:val="21"/>
      <w:lang w:eastAsia="hi-IN" w:bidi="hi-IN"/>
    </w:rPr>
  </w:style>
  <w:style w:type="paragraph" w:styleId="a5">
    <w:name w:val="No Spacing"/>
    <w:uiPriority w:val="1"/>
    <w:qFormat/>
    <w:rsid w:val="00FB24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2019-08-14T16:29:00Z</dcterms:created>
  <dcterms:modified xsi:type="dcterms:W3CDTF">2019-08-14T16:35:00Z</dcterms:modified>
</cp:coreProperties>
</file>