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81" w:rsidRPr="00262FAD" w:rsidRDefault="00DF2F81" w:rsidP="00DF2F81">
      <w:pPr>
        <w:shd w:val="clear" w:color="auto" w:fill="FFFFFF"/>
        <w:spacing w:after="0"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Принято                                                                                        Утверждаю:</w:t>
      </w:r>
    </w:p>
    <w:p w:rsidR="00DF2F81" w:rsidRPr="00262FAD" w:rsidRDefault="00DF2F81" w:rsidP="00DF2F81">
      <w:pPr>
        <w:shd w:val="clear" w:color="auto" w:fill="FFFFFF"/>
        <w:spacing w:after="0"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Педагогическим советом                                           директор МОУ «Тверской лицей»</w:t>
      </w:r>
    </w:p>
    <w:p w:rsidR="00DF2F81" w:rsidRPr="00262FAD" w:rsidRDefault="00DF2F81" w:rsidP="00DF2F81">
      <w:pPr>
        <w:shd w:val="clear" w:color="auto" w:fill="FFFFFF"/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МОУ «Тверской </w:t>
      </w:r>
      <w:proofErr w:type="gramStart"/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лицей»   </w:t>
      </w:r>
      <w:proofErr w:type="gramEnd"/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_______________ И.В. </w:t>
      </w:r>
      <w:proofErr w:type="spellStart"/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Мейстер</w:t>
      </w:r>
      <w:proofErr w:type="spellEnd"/>
    </w:p>
    <w:p w:rsidR="00DF2F81" w:rsidRPr="00262FAD" w:rsidRDefault="00DF2F81" w:rsidP="00DF2F81">
      <w:pPr>
        <w:shd w:val="clear" w:color="auto" w:fill="FFFFFF"/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№___ от «__» ______20___г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Приказ № ___ от «_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</w:t>
      </w: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______20___г.</w:t>
      </w:r>
    </w:p>
    <w:p w:rsidR="00DF2F81" w:rsidRPr="00E07472" w:rsidRDefault="00DF2F81" w:rsidP="00DF2F81">
      <w:pPr>
        <w:shd w:val="clear" w:color="auto" w:fill="FFFFFF"/>
        <w:spacing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F81" w:rsidRDefault="00DF2F81" w:rsidP="00DF2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C7F" w:rsidRPr="00DF2F81" w:rsidRDefault="00ED5C7F" w:rsidP="00DF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5C7F" w:rsidRPr="00DF2F81" w:rsidRDefault="00ED5C7F" w:rsidP="00DF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81">
        <w:rPr>
          <w:rFonts w:ascii="Times New Roman" w:hAnsi="Times New Roman" w:cs="Times New Roman"/>
          <w:b/>
          <w:sz w:val="28"/>
          <w:szCs w:val="28"/>
        </w:rPr>
        <w:t>о классической модели наставничества (</w:t>
      </w:r>
      <w:proofErr w:type="spellStart"/>
      <w:r w:rsidRPr="00DF2F81">
        <w:rPr>
          <w:rFonts w:ascii="Times New Roman" w:hAnsi="Times New Roman" w:cs="Times New Roman"/>
          <w:b/>
          <w:sz w:val="28"/>
          <w:szCs w:val="28"/>
        </w:rPr>
        <w:t>менторства</w:t>
      </w:r>
      <w:proofErr w:type="spellEnd"/>
      <w:r w:rsidRPr="00DF2F81">
        <w:rPr>
          <w:rFonts w:ascii="Times New Roman" w:hAnsi="Times New Roman" w:cs="Times New Roman"/>
          <w:b/>
          <w:sz w:val="28"/>
          <w:szCs w:val="28"/>
        </w:rPr>
        <w:t>)</w:t>
      </w:r>
    </w:p>
    <w:p w:rsidR="00ED5C7F" w:rsidRPr="00DF2F81" w:rsidRDefault="00ED5C7F" w:rsidP="00DF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81">
        <w:rPr>
          <w:rFonts w:ascii="Times New Roman" w:hAnsi="Times New Roman" w:cs="Times New Roman"/>
          <w:b/>
          <w:sz w:val="28"/>
          <w:szCs w:val="28"/>
        </w:rPr>
        <w:t>в МОУ «Тверской лицей»</w:t>
      </w:r>
    </w:p>
    <w:p w:rsidR="0080112C" w:rsidRPr="00DF2F81" w:rsidRDefault="0080112C" w:rsidP="00DF2F8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0112C" w:rsidRDefault="00ED5C7F" w:rsidP="00DF2F81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80112C"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Общие положения</w:t>
      </w:r>
    </w:p>
    <w:p w:rsidR="00DF2F81" w:rsidRPr="00DF2F81" w:rsidRDefault="00DF2F81" w:rsidP="00DF2F81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12C" w:rsidRPr="00DF2F81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Наставничество</w:t>
      </w:r>
      <w:r w:rsidR="00F369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F81">
        <w:rPr>
          <w:rFonts w:ascii="Times New Roman" w:hAnsi="Times New Roman" w:cs="Times New Roman"/>
          <w:color w:val="222222"/>
          <w:sz w:val="28"/>
          <w:szCs w:val="28"/>
        </w:rPr>
        <w:t xml:space="preserve">форма адаптации, практического обучения и воспитания новых </w:t>
      </w:r>
      <w:r w:rsidR="00ED5C7F" w:rsidRPr="00DF2F81">
        <w:rPr>
          <w:rFonts w:ascii="Times New Roman" w:hAnsi="Times New Roman" w:cs="Times New Roman"/>
          <w:color w:val="222222"/>
          <w:sz w:val="28"/>
          <w:szCs w:val="28"/>
        </w:rPr>
        <w:t>педагогов в</w:t>
      </w:r>
      <w:r w:rsidRPr="00DF2F81">
        <w:rPr>
          <w:rFonts w:ascii="Times New Roman" w:hAnsi="Times New Roman" w:cs="Times New Roman"/>
          <w:color w:val="222222"/>
          <w:sz w:val="28"/>
          <w:szCs w:val="28"/>
        </w:rPr>
        <w:t xml:space="preserve"> целях быстрейшего овладения навыками, приобретения </w:t>
      </w:r>
      <w:r w:rsidR="00ED5C7F" w:rsidRPr="00DF2F81">
        <w:rPr>
          <w:rFonts w:ascii="Times New Roman" w:hAnsi="Times New Roman" w:cs="Times New Roman"/>
          <w:color w:val="222222"/>
          <w:sz w:val="28"/>
          <w:szCs w:val="28"/>
        </w:rPr>
        <w:t>необходимой должностной</w:t>
      </w:r>
      <w:r w:rsidRPr="00DF2F81">
        <w:rPr>
          <w:rFonts w:ascii="Times New Roman" w:hAnsi="Times New Roman" w:cs="Times New Roman"/>
          <w:color w:val="222222"/>
          <w:sz w:val="28"/>
          <w:szCs w:val="28"/>
        </w:rPr>
        <w:t xml:space="preserve"> компетенции</w:t>
      </w:r>
      <w:r w:rsidR="00ED5C7F" w:rsidRPr="00DF2F8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школа практического профессионального обучения, воспитания, вхождения в трудовой коллектив.</w:t>
      </w:r>
    </w:p>
    <w:p w:rsidR="0080112C" w:rsidRPr="00DF2F81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наставничества - повышение профессионального мастерства молодых специалистов в первые три года их работы, помощь в овладении педагогическими навыками, содействие в приобретении или совершенствовании профессиональных теоретических и практических знаний и умений.</w:t>
      </w:r>
    </w:p>
    <w:p w:rsidR="00F3692C" w:rsidRPr="00DF2F81" w:rsidRDefault="00F3692C" w:rsidP="00DF2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2F8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0112C" w:rsidRPr="00DF2F8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F2F81">
        <w:rPr>
          <w:rFonts w:ascii="Times New Roman" w:hAnsi="Times New Roman" w:cs="Times New Roman"/>
          <w:sz w:val="28"/>
          <w:szCs w:val="28"/>
        </w:rPr>
        <w:t>Наставничество устанавливается над следующими сотрудниками:</w:t>
      </w:r>
    </w:p>
    <w:p w:rsidR="00F3692C" w:rsidRPr="00DF2F81" w:rsidRDefault="00F3692C" w:rsidP="00DF2F8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2F81">
        <w:rPr>
          <w:rFonts w:ascii="Times New Roman" w:hAnsi="Times New Roman" w:cs="Times New Roman"/>
          <w:sz w:val="28"/>
          <w:szCs w:val="28"/>
        </w:rPr>
        <w:t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</w:p>
    <w:p w:rsidR="00F3692C" w:rsidRPr="00DF2F81" w:rsidRDefault="00F3692C" w:rsidP="00DF2F8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2F81">
        <w:rPr>
          <w:rFonts w:ascii="Times New Roman" w:hAnsi="Times New Roman" w:cs="Times New Roman"/>
          <w:sz w:val="28"/>
          <w:szCs w:val="28"/>
        </w:rPr>
        <w:t>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</w:p>
    <w:p w:rsidR="00F3692C" w:rsidRPr="00DF2F81" w:rsidRDefault="00F3692C" w:rsidP="00DF2F8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2F81">
        <w:rPr>
          <w:rFonts w:ascii="Times New Roman" w:hAnsi="Times New Roman" w:cs="Times New Roman"/>
          <w:sz w:val="28"/>
          <w:szCs w:val="28"/>
        </w:rPr>
        <w:t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</w:t>
      </w:r>
      <w:r w:rsidR="00DF2F81">
        <w:rPr>
          <w:rFonts w:ascii="Times New Roman" w:hAnsi="Times New Roman" w:cs="Times New Roman"/>
          <w:sz w:val="28"/>
          <w:szCs w:val="28"/>
        </w:rPr>
        <w:t>ения новых практических навыков;</w:t>
      </w:r>
    </w:p>
    <w:p w:rsidR="00F3692C" w:rsidRPr="00DF2F81" w:rsidRDefault="00DF2F81" w:rsidP="00DF2F8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692C" w:rsidRPr="00DF2F81">
        <w:rPr>
          <w:rFonts w:ascii="Times New Roman" w:hAnsi="Times New Roman" w:cs="Times New Roman"/>
          <w:sz w:val="28"/>
          <w:szCs w:val="28"/>
        </w:rPr>
        <w:t xml:space="preserve">ежду всеми категориями </w:t>
      </w:r>
      <w:r w:rsidR="00F12643" w:rsidRPr="00DF2F81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D84" w:rsidRPr="00DF2F81" w:rsidRDefault="00DF2F81" w:rsidP="00DF2F8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2D84" w:rsidRPr="00DF2F81">
        <w:rPr>
          <w:rFonts w:ascii="Times New Roman" w:hAnsi="Times New Roman" w:cs="Times New Roman"/>
          <w:sz w:val="28"/>
          <w:szCs w:val="28"/>
        </w:rPr>
        <w:t xml:space="preserve">ежду профессионалами </w:t>
      </w:r>
      <w:r w:rsidR="00F12643" w:rsidRPr="00DF2F81">
        <w:rPr>
          <w:rFonts w:ascii="Times New Roman" w:hAnsi="Times New Roman" w:cs="Times New Roman"/>
          <w:sz w:val="28"/>
          <w:szCs w:val="28"/>
        </w:rPr>
        <w:t>педагогического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D84" w:rsidRPr="00DF2F81" w:rsidRDefault="00642D84" w:rsidP="00DF2F81">
      <w:pPr>
        <w:pStyle w:val="ConsPlusNormal"/>
        <w:spacing w:before="2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2F81">
        <w:rPr>
          <w:rFonts w:ascii="Times New Roman" w:hAnsi="Times New Roman" w:cs="Times New Roman"/>
          <w:sz w:val="28"/>
          <w:szCs w:val="28"/>
        </w:rPr>
        <w:t xml:space="preserve">4. Модели наставничества 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2279"/>
        <w:gridCol w:w="2255"/>
        <w:gridCol w:w="2092"/>
        <w:gridCol w:w="3297"/>
      </w:tblGrid>
      <w:tr w:rsidR="00642D84" w:rsidRPr="00DF2F81" w:rsidTr="00DF2F81">
        <w:tc>
          <w:tcPr>
            <w:tcW w:w="2279" w:type="dxa"/>
          </w:tcPr>
          <w:p w:rsidR="00642D84" w:rsidRPr="00DF2F81" w:rsidRDefault="00642D84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</w:p>
        </w:tc>
        <w:tc>
          <w:tcPr>
            <w:tcW w:w="2255" w:type="dxa"/>
          </w:tcPr>
          <w:p w:rsidR="00642D84" w:rsidRPr="00DF2F81" w:rsidRDefault="00642D84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092" w:type="dxa"/>
          </w:tcPr>
          <w:p w:rsidR="00642D84" w:rsidRPr="00DF2F81" w:rsidRDefault="00642D84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3297" w:type="dxa"/>
          </w:tcPr>
          <w:p w:rsidR="00642D84" w:rsidRPr="00DF2F81" w:rsidRDefault="00642D84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642D84" w:rsidRPr="00DF2F81" w:rsidTr="00DF2F81">
        <w:tc>
          <w:tcPr>
            <w:tcW w:w="2279" w:type="dxa"/>
          </w:tcPr>
          <w:p w:rsidR="00642D84" w:rsidRPr="00DF2F81" w:rsidRDefault="00642D84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</w:p>
        </w:tc>
        <w:tc>
          <w:tcPr>
            <w:tcW w:w="2255" w:type="dxa"/>
          </w:tcPr>
          <w:p w:rsidR="00642D84" w:rsidRPr="00DF2F81" w:rsidRDefault="00642D84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 xml:space="preserve">Самообучение и </w:t>
            </w:r>
            <w:r w:rsidRPr="00DF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саморазвитие</w:t>
            </w:r>
          </w:p>
        </w:tc>
        <w:tc>
          <w:tcPr>
            <w:tcW w:w="2092" w:type="dxa"/>
          </w:tcPr>
          <w:p w:rsidR="00642D84" w:rsidRPr="00DF2F81" w:rsidRDefault="00642D84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педагоги</w:t>
            </w:r>
          </w:p>
        </w:tc>
        <w:tc>
          <w:tcPr>
            <w:tcW w:w="3297" w:type="dxa"/>
          </w:tcPr>
          <w:p w:rsidR="00642D84" w:rsidRPr="00DF2F81" w:rsidRDefault="00642D84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знаний, </w:t>
            </w:r>
            <w:r w:rsidRPr="00DF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новым навыкам</w:t>
            </w:r>
          </w:p>
        </w:tc>
      </w:tr>
      <w:tr w:rsidR="00642D84" w:rsidRPr="00DF2F81" w:rsidTr="00DF2F81">
        <w:tc>
          <w:tcPr>
            <w:tcW w:w="2279" w:type="dxa"/>
          </w:tcPr>
          <w:p w:rsidR="00642D84" w:rsidRPr="00DF2F81" w:rsidRDefault="00642D84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Классическое наставничество (</w:t>
            </w:r>
            <w:proofErr w:type="spellStart"/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менторство</w:t>
            </w:r>
            <w:proofErr w:type="spellEnd"/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5" w:type="dxa"/>
          </w:tcPr>
          <w:p w:rsidR="00642D84" w:rsidRPr="00DF2F81" w:rsidRDefault="00642D84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Старший по возрасту и более опытный</w:t>
            </w:r>
            <w:r w:rsidR="00846B58" w:rsidRPr="00DF2F81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передает свои знания </w:t>
            </w:r>
          </w:p>
        </w:tc>
        <w:tc>
          <w:tcPr>
            <w:tcW w:w="2092" w:type="dxa"/>
          </w:tcPr>
          <w:p w:rsidR="00642D84" w:rsidRPr="00DF2F81" w:rsidRDefault="00F12643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Все педагоги, в том числе вновь принятые или переведенные на новую должность</w:t>
            </w:r>
          </w:p>
        </w:tc>
        <w:tc>
          <w:tcPr>
            <w:tcW w:w="3297" w:type="dxa"/>
          </w:tcPr>
          <w:p w:rsidR="00642D84" w:rsidRPr="00DF2F81" w:rsidRDefault="00F12643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Обучить педагога новым навыкам, оказать помощь в адаптации. Осуществлять контроль по результатам работы. Оказать помощь в проблемных вопросах</w:t>
            </w:r>
          </w:p>
        </w:tc>
      </w:tr>
      <w:tr w:rsidR="00642D84" w:rsidRPr="00DF2F81" w:rsidTr="00DF2F81">
        <w:tc>
          <w:tcPr>
            <w:tcW w:w="2279" w:type="dxa"/>
          </w:tcPr>
          <w:p w:rsidR="00642D84" w:rsidRPr="00DF2F81" w:rsidRDefault="00642D84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Паритетное взаимодействие</w:t>
            </w:r>
          </w:p>
        </w:tc>
        <w:tc>
          <w:tcPr>
            <w:tcW w:w="2255" w:type="dxa"/>
          </w:tcPr>
          <w:p w:rsidR="00642D84" w:rsidRPr="00DF2F81" w:rsidRDefault="00846B58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Педагог или руководитель подд</w:t>
            </w:r>
            <w:r w:rsidR="006B5B30" w:rsidRPr="00DF2F81">
              <w:rPr>
                <w:rFonts w:ascii="Times New Roman" w:hAnsi="Times New Roman" w:cs="Times New Roman"/>
                <w:sz w:val="28"/>
                <w:szCs w:val="28"/>
              </w:rPr>
              <w:t>ерживает педагога как равного</w:t>
            </w:r>
          </w:p>
        </w:tc>
        <w:tc>
          <w:tcPr>
            <w:tcW w:w="2092" w:type="dxa"/>
          </w:tcPr>
          <w:p w:rsidR="00642D84" w:rsidRPr="00DF2F81" w:rsidRDefault="00F12643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3297" w:type="dxa"/>
          </w:tcPr>
          <w:p w:rsidR="00642D84" w:rsidRPr="00DF2F81" w:rsidRDefault="00F12643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Передать знания, оценить эффективность изменений в работе педагога, сформировать команду</w:t>
            </w:r>
          </w:p>
        </w:tc>
      </w:tr>
      <w:tr w:rsidR="00642D84" w:rsidRPr="00DF2F81" w:rsidTr="00DF2F81">
        <w:tc>
          <w:tcPr>
            <w:tcW w:w="2279" w:type="dxa"/>
          </w:tcPr>
          <w:p w:rsidR="00642D84" w:rsidRPr="00DF2F81" w:rsidRDefault="00642D84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Критическое взаимодействие</w:t>
            </w:r>
          </w:p>
        </w:tc>
        <w:tc>
          <w:tcPr>
            <w:tcW w:w="2255" w:type="dxa"/>
          </w:tcPr>
          <w:p w:rsidR="00642D84" w:rsidRPr="00DF2F81" w:rsidRDefault="006B5B30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Два профессионала критически анализируют свою работу</w:t>
            </w:r>
          </w:p>
        </w:tc>
        <w:tc>
          <w:tcPr>
            <w:tcW w:w="2092" w:type="dxa"/>
          </w:tcPr>
          <w:p w:rsidR="00642D84" w:rsidRPr="00DF2F81" w:rsidRDefault="00F12643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Педагоги - профессионалы</w:t>
            </w:r>
          </w:p>
        </w:tc>
        <w:tc>
          <w:tcPr>
            <w:tcW w:w="3297" w:type="dxa"/>
          </w:tcPr>
          <w:p w:rsidR="00642D84" w:rsidRPr="00DF2F81" w:rsidRDefault="00F12643" w:rsidP="00DF2F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81">
              <w:rPr>
                <w:rFonts w:ascii="Times New Roman" w:hAnsi="Times New Roman" w:cs="Times New Roman"/>
                <w:sz w:val="28"/>
                <w:szCs w:val="28"/>
              </w:rPr>
              <w:t>Проследить прогресс в работе. Определить потребность в обучении</w:t>
            </w:r>
          </w:p>
        </w:tc>
      </w:tr>
    </w:tbl>
    <w:p w:rsidR="00F3692C" w:rsidRPr="00DF2F81" w:rsidRDefault="00F3692C" w:rsidP="00DF2F81">
      <w:pPr>
        <w:pStyle w:val="ConsPlusNormal"/>
        <w:spacing w:before="2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2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Наставником может быть директор, заместитель директора, заведующий кафедрой, опытный педагог со стажем работы не менее 7-10 лет.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Кандидатуры наставников определяются директором в соответствии с уровнем профессионализма, высшей квалификационной </w:t>
      </w:r>
      <w:r w:rsidR="00ED5C7F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категорией и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особыми личностными качествами: позитивным стилем общения и мировосприятия, педагогическими навыками, умением решать проблемы, способностью выделять приоритеты, с личным влиянием и авторитетом среди коллег.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Списочный состав наставников утвержда</w:t>
      </w:r>
      <w:r w:rsidR="00366995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приказом </w:t>
      </w:r>
      <w:r w:rsidR="004A2B48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директора.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наставником закрепляется не более двух молодых специалистов</w:t>
      </w:r>
      <w:r w:rsidR="004A2B48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неопытных педагогов</w:t>
      </w:r>
    </w:p>
    <w:p w:rsidR="004A2B48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Ответственность за организацию наставничества в </w:t>
      </w:r>
      <w:r w:rsidR="004A2B48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лицее несет заместитель директора</w:t>
      </w:r>
      <w:r w:rsidR="00366995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366995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366995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E27CA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работе</w:t>
      </w:r>
      <w:r w:rsidR="00366995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A2B48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лицея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 индивидуальный план наставничества, проводит инструктаж наставников и молодых специалистов, создает необходимые условия для совместной работы молодого специалиста с закрепленным за ним наставником, осуществляет систематический контроль за ходом непрерывного профессионального обучения.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Критериями соответствия роли наставника следует считать: передачу знаний и опыта в профессиональной деятельности; умение выявить и оценить качества личности наставляемого, которые нуждаются в развитии; готовность оказать помощь и поддержку в адаптации к </w:t>
      </w:r>
      <w:r w:rsidR="00ED5C7F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среде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способность 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современные подходы и новые формы обучения; служить положительным примером в профессии и общении.</w:t>
      </w:r>
    </w:p>
    <w:p w:rsidR="0080112C" w:rsidRPr="00DF2F81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Молодой специалист выполняет план своей работы, готовит годовые отчеты.</w:t>
      </w:r>
    </w:p>
    <w:p w:rsidR="0080112C" w:rsidRPr="00DF2F81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Наставник составляет свой план и проводит оценку эффективности работы молодого специалиста, готовит годовые отчеты о работе.</w:t>
      </w:r>
    </w:p>
    <w:p w:rsidR="0080112C" w:rsidRPr="00DF2F81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Администрация, профсоюзный комитет поощряет морально и материально наставников за проводимую ими успешную наставническую работу с молодыми специалистами.</w:t>
      </w:r>
    </w:p>
    <w:p w:rsidR="0080112C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Профсоюзная организация содействует всеми средствами в повышении профессионального уровня специалиста, мотивирует его к вступлению в Профсоюз и направляет усилия на профессиональное и общественное продвижение работника.</w:t>
      </w:r>
    </w:p>
    <w:p w:rsidR="00DF2F81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12C" w:rsidRDefault="00ED5C7F" w:rsidP="00DF2F81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80112C"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Цели наставничества</w:t>
      </w:r>
    </w:p>
    <w:p w:rsidR="00DF2F81" w:rsidRPr="00DF2F81" w:rsidRDefault="00DF2F81" w:rsidP="00DF2F81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12C" w:rsidRPr="00DF2F81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Подготовить молодых специалистов к самостоятельной работе по специальности и профессии.</w:t>
      </w:r>
    </w:p>
    <w:p w:rsidR="0080112C" w:rsidRPr="00DF2F81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профессиональный уровень специалистов, их теоретических знаний и практических навыков.</w:t>
      </w:r>
    </w:p>
    <w:p w:rsidR="0080112C" w:rsidRPr="00DF2F81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Воспитать настоящего </w:t>
      </w:r>
      <w:r w:rsidR="004A2B48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верного своей профессии.</w:t>
      </w:r>
    </w:p>
    <w:p w:rsidR="0080112C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Сохранить преемственность между поколениями </w:t>
      </w:r>
      <w:r w:rsidR="00D87E56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</w:t>
      </w: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передачу опыта, традиций, взаимную поддержку и стабильность кадрового потенциала в коллективах.</w:t>
      </w:r>
    </w:p>
    <w:p w:rsidR="00DF2F81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12C" w:rsidRDefault="00ED5C7F" w:rsidP="00DF2F81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4A2B48"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Задачи</w:t>
      </w:r>
      <w:r w:rsidR="0080112C"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направления работы</w:t>
      </w:r>
    </w:p>
    <w:p w:rsidR="00DF2F81" w:rsidRPr="00DF2F81" w:rsidRDefault="00DF2F81" w:rsidP="00DF2F81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12C" w:rsidRPr="00DF2F81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Четкая организация и систематическое проведение работы по оказанию помощи молодым специалистам в овладении профессией, нормами </w:t>
      </w:r>
      <w:r w:rsidR="00D87E56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</w:t>
      </w: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этики, повышении общеобразовательного и культурного уровня, привлечению к участию в профсоюзном движении и общественной жизни </w:t>
      </w:r>
      <w:r w:rsidR="00D87E56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приобретении индивидуальных знаний, умений и навыков.</w:t>
      </w:r>
    </w:p>
    <w:p w:rsidR="0080112C" w:rsidRPr="00DF2F81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Воспитание на примерах работы лучших работников организации, достигших высоких </w:t>
      </w:r>
      <w:r w:rsidR="00ED5C7F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показателей</w:t>
      </w: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и проведение трудовых праздников (посвящение в профессию, первый рабочий день, чествование передовиков и ветеранов здравоохранения).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личного примера наставника в труде и воспитании молодых специалистов.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Общение во внерабочее время, ознакомление с условиями быта и оказание моральной поддержки и содействия молодому специалисту в решении сложных для него непроизводственных проблем.</w:t>
      </w:r>
    </w:p>
    <w:p w:rsidR="00D87E56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Вовлечение молодых специалистов в выполнение научно-практической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у молодых специалистов высокой ответственности за выполняемую работу, стремления к постоянному совершенствованию, изучению и внедрению в практику новых современных методов </w:t>
      </w:r>
      <w:r w:rsidR="00D87E56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диагностики и </w:t>
      </w:r>
      <w:r w:rsidR="00D87E56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рефлексии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Постоянное совершенствование форм и методов наставничества.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Изучение и внедрение передового опыта наставничества </w:t>
      </w:r>
      <w:r w:rsidR="00ED5C7F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образовательных</w:t>
      </w:r>
      <w:r w:rsidR="00D87E56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C7F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установленной документации (планы, дневник наставника и др.).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Подведение итогов работы по </w:t>
      </w:r>
      <w:r w:rsidR="00ED5C7F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наставничеству.</w:t>
      </w:r>
    </w:p>
    <w:p w:rsidR="0080112C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0112C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Материальное и моральное стимулирование и поощрение наставничества.</w:t>
      </w:r>
    </w:p>
    <w:p w:rsidR="00F3692C" w:rsidRPr="00DF2F81" w:rsidRDefault="00F369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692C" w:rsidRDefault="00ED5C7F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F3692C"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Результатами эффектив</w:t>
      </w:r>
      <w:r w:rsid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ной работы наставника считаются</w:t>
      </w:r>
    </w:p>
    <w:p w:rsidR="00DF2F81" w:rsidRPr="00DF2F81" w:rsidRDefault="00DF2F81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692C" w:rsidRPr="00DF2F81" w:rsidRDefault="00F3692C" w:rsidP="00DF2F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2F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F3692C" w:rsidRPr="00DF2F81" w:rsidRDefault="00F3692C" w:rsidP="00DF2F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2F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F3692C" w:rsidRPr="00DF2F81" w:rsidRDefault="00F3692C" w:rsidP="00DF2F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2F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F3692C" w:rsidRPr="00DF2F81" w:rsidRDefault="00F3692C" w:rsidP="00DF2F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2F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положительная мотивация к профессиональной деятельности и профессиональному развитию;</w:t>
      </w:r>
    </w:p>
    <w:p w:rsidR="00F3692C" w:rsidRPr="00DF2F81" w:rsidRDefault="00F3692C" w:rsidP="00DF2F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2F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F3692C" w:rsidRPr="00DF2F81" w:rsidRDefault="00F3692C" w:rsidP="00DF2F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2F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F3692C" w:rsidRPr="00DF2F81" w:rsidRDefault="00F369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0112C" w:rsidRDefault="00ED5C7F" w:rsidP="00DF2F81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80112C"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Обязанности</w:t>
      </w:r>
      <w:r w:rsid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наставника и наставляемого</w:t>
      </w:r>
    </w:p>
    <w:p w:rsidR="00DF2F81" w:rsidRPr="00DF2F81" w:rsidRDefault="00DF2F81" w:rsidP="00DF2F81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12C" w:rsidRPr="00DF2F81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наставник руководствуется действующим законодательством Российской Федерации, настоящим положением о наставничестве, локальными актами </w:t>
      </w:r>
      <w:r w:rsidR="00D87E56"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Коллективным договором.</w:t>
      </w:r>
    </w:p>
    <w:p w:rsidR="0080112C" w:rsidRPr="00DF2F81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Наставник обязан:</w:t>
      </w:r>
    </w:p>
    <w:p w:rsidR="0080112C" w:rsidRPr="00DF2F81" w:rsidRDefault="0080112C" w:rsidP="00DF2F81">
      <w:pPr>
        <w:pStyle w:val="a5"/>
        <w:numPr>
          <w:ilvl w:val="0"/>
          <w:numId w:val="5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индивидуализировать процесс обучения и воспитания молодого специалиста;</w:t>
      </w:r>
    </w:p>
    <w:p w:rsidR="0080112C" w:rsidRPr="00DF2F81" w:rsidRDefault="0080112C" w:rsidP="00DF2F81">
      <w:pPr>
        <w:pStyle w:val="a5"/>
        <w:numPr>
          <w:ilvl w:val="0"/>
          <w:numId w:val="5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индивидуальный план работы с молодым специалистом;</w:t>
      </w:r>
    </w:p>
    <w:p w:rsidR="0080112C" w:rsidRPr="00DF2F81" w:rsidRDefault="0080112C" w:rsidP="00DF2F81">
      <w:pPr>
        <w:pStyle w:val="a5"/>
        <w:numPr>
          <w:ilvl w:val="0"/>
          <w:numId w:val="5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молодого специалиста с целями и задачами деятельности учреждения, производственными и социально-бытовыми условиями </w:t>
      </w: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подразделения, основами корпоративной культуры, традициями в коллективе;</w:t>
      </w:r>
    </w:p>
    <w:p w:rsidR="0080112C" w:rsidRPr="00DF2F81" w:rsidRDefault="0080112C" w:rsidP="00DF2F81">
      <w:pPr>
        <w:pStyle w:val="a5"/>
        <w:numPr>
          <w:ilvl w:val="0"/>
          <w:numId w:val="5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требованиями по основной работе по специальности, охране труда и правилами внутреннего трудового распорядка, коллективным договором;</w:t>
      </w:r>
    </w:p>
    <w:p w:rsidR="0080112C" w:rsidRPr="00DF2F81" w:rsidRDefault="0080112C" w:rsidP="00DF2F81">
      <w:pPr>
        <w:pStyle w:val="a5"/>
        <w:numPr>
          <w:ilvl w:val="0"/>
          <w:numId w:val="5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необходимое обучение и контролировать выполняемую работу молодого специалиста, оказывать помощь, выявлять и совместно устранять допущенные ошибки;</w:t>
      </w:r>
    </w:p>
    <w:p w:rsidR="0080112C" w:rsidRPr="00DF2F81" w:rsidRDefault="0080112C" w:rsidP="00DF2F81">
      <w:pPr>
        <w:pStyle w:val="a5"/>
        <w:numPr>
          <w:ilvl w:val="0"/>
          <w:numId w:val="5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и доступно заострять внимание молодого специалиста на проблемных для него вопросах и своевременно их устранять, поддерживать, помогать утвердиться в профессиональном мастерстве;</w:t>
      </w:r>
    </w:p>
    <w:p w:rsidR="0080112C" w:rsidRPr="00DF2F81" w:rsidRDefault="0080112C" w:rsidP="00DF2F81">
      <w:pPr>
        <w:pStyle w:val="a5"/>
        <w:numPr>
          <w:ilvl w:val="0"/>
          <w:numId w:val="5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представление об отношении молодого специалиста к труду, дисциплине, самопознанию, самоконтролю и о других его личностных способностях и развивать их;</w:t>
      </w:r>
    </w:p>
    <w:p w:rsidR="00DF2F81" w:rsidRPr="00DF2F81" w:rsidRDefault="0080112C" w:rsidP="00DF2F81">
      <w:pPr>
        <w:pStyle w:val="a5"/>
        <w:numPr>
          <w:ilvl w:val="0"/>
          <w:numId w:val="5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отчет о работе наставника ежеквартально и по итогам года ответственному лицу по структурному подразделению и в Совет наставников.</w:t>
      </w:r>
    </w:p>
    <w:p w:rsidR="0080112C" w:rsidRPr="00DF2F81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Молодой специалист обязан:</w:t>
      </w:r>
    </w:p>
    <w:p w:rsidR="0080112C" w:rsidRPr="00DF2F81" w:rsidRDefault="0080112C" w:rsidP="00DF2F81">
      <w:pPr>
        <w:pStyle w:val="a5"/>
        <w:numPr>
          <w:ilvl w:val="0"/>
          <w:numId w:val="6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внутреннего трудового распорядка организации и руководствоваться в работе должностной инструкцией, трудовым договором, Коллективным договором, локальными актами учреждения и указаниями наставника;</w:t>
      </w:r>
    </w:p>
    <w:p w:rsidR="0080112C" w:rsidRPr="00DF2F81" w:rsidRDefault="0080112C" w:rsidP="00DF2F81">
      <w:pPr>
        <w:pStyle w:val="a5"/>
        <w:numPr>
          <w:ilvl w:val="0"/>
          <w:numId w:val="6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поставленными задачами овладеть необходимыми профессиональными навыками, изучить положения Устава организации, получить и использовать в работе необходимую информацию о действующих законодательных и нормативных документах, регламентирующих деятельность организации и конкретного специалиста;</w:t>
      </w:r>
    </w:p>
    <w:p w:rsidR="0080112C" w:rsidRPr="00DF2F81" w:rsidRDefault="0080112C" w:rsidP="00DF2F81">
      <w:pPr>
        <w:pStyle w:val="a5"/>
        <w:numPr>
          <w:ilvl w:val="0"/>
          <w:numId w:val="6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взаимодействовать со своим наставником, максимально использовать опыт и знания наставника для овладения профессией, ознакомления с особенностями работы в организации, уточнения неясных для себя вопросов производственной деятельности;</w:t>
      </w:r>
    </w:p>
    <w:p w:rsidR="0080112C" w:rsidRPr="00DF2F81" w:rsidRDefault="0080112C" w:rsidP="00DF2F81">
      <w:pPr>
        <w:pStyle w:val="a5"/>
        <w:numPr>
          <w:ilvl w:val="0"/>
          <w:numId w:val="6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приобрести навыки и умения в профессиональном труде;</w:t>
      </w:r>
    </w:p>
    <w:p w:rsidR="0080112C" w:rsidRDefault="0080112C" w:rsidP="00DF2F81">
      <w:pPr>
        <w:pStyle w:val="a5"/>
        <w:numPr>
          <w:ilvl w:val="0"/>
          <w:numId w:val="6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с инициативами и занимать активную общественную позицию.</w:t>
      </w:r>
    </w:p>
    <w:p w:rsidR="00DF2F81" w:rsidRPr="00DF2F81" w:rsidRDefault="00DF2F81" w:rsidP="00DF2F81">
      <w:pPr>
        <w:pStyle w:val="a5"/>
        <w:numPr>
          <w:ilvl w:val="0"/>
          <w:numId w:val="6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12C" w:rsidRDefault="00ED5C7F" w:rsidP="00DF2F81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80112C" w:rsidRPr="00DF2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Права и ответственность</w:t>
      </w:r>
    </w:p>
    <w:p w:rsidR="00DF2F81" w:rsidRPr="00DF2F81" w:rsidRDefault="00DF2F81" w:rsidP="00DF2F81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F6C" w:rsidRPr="00DF2F81" w:rsidRDefault="0080112C" w:rsidP="00DF2F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ответственность наставников и молодых специалистов основываются на правах и ответственности работников медицинских организаций, определенных законодательством Российской Федерации, а также локальными актами учреждений и соответствующими должностными обязанностями.</w:t>
      </w:r>
      <w:bookmarkStart w:id="0" w:name="_GoBack"/>
      <w:bookmarkEnd w:id="0"/>
    </w:p>
    <w:sectPr w:rsidR="006A1F6C" w:rsidRPr="00DF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CE7"/>
    <w:multiLevelType w:val="hybridMultilevel"/>
    <w:tmpl w:val="6D224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3BE"/>
    <w:multiLevelType w:val="multilevel"/>
    <w:tmpl w:val="52FA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661787"/>
    <w:multiLevelType w:val="hybridMultilevel"/>
    <w:tmpl w:val="8D706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766EF"/>
    <w:multiLevelType w:val="hybridMultilevel"/>
    <w:tmpl w:val="3FD673E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19A7DD8"/>
    <w:multiLevelType w:val="hybridMultilevel"/>
    <w:tmpl w:val="8104F59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1C6758"/>
    <w:multiLevelType w:val="multilevel"/>
    <w:tmpl w:val="E776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6C"/>
    <w:rsid w:val="001C683D"/>
    <w:rsid w:val="00337EF9"/>
    <w:rsid w:val="00366995"/>
    <w:rsid w:val="004A2B48"/>
    <w:rsid w:val="004E27CA"/>
    <w:rsid w:val="005860C9"/>
    <w:rsid w:val="00642D84"/>
    <w:rsid w:val="006A1F6C"/>
    <w:rsid w:val="006B5B30"/>
    <w:rsid w:val="00786A5B"/>
    <w:rsid w:val="0080112C"/>
    <w:rsid w:val="00823681"/>
    <w:rsid w:val="00846B58"/>
    <w:rsid w:val="00D87E56"/>
    <w:rsid w:val="00DF2F81"/>
    <w:rsid w:val="00ED5C7F"/>
    <w:rsid w:val="00F12643"/>
    <w:rsid w:val="00F3692C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83D"/>
  <w15:docId w15:val="{69BE487F-5C7A-48D3-8C76-DEA33392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0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Артем Павлов</cp:lastModifiedBy>
  <cp:revision>12</cp:revision>
  <dcterms:created xsi:type="dcterms:W3CDTF">2021-10-21T07:38:00Z</dcterms:created>
  <dcterms:modified xsi:type="dcterms:W3CDTF">2021-11-14T18:52:00Z</dcterms:modified>
</cp:coreProperties>
</file>