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74" w:rsidRDefault="004112A6" w:rsidP="004112A6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4112A6">
        <w:rPr>
          <w:rFonts w:ascii="Times New Roman" w:hAnsi="Times New Roman" w:cs="Times New Roman"/>
          <w:b/>
          <w:i/>
          <w:color w:val="FF0000"/>
          <w:sz w:val="44"/>
          <w:szCs w:val="44"/>
        </w:rPr>
        <w:t>Модель взаимодействия учителя-логопеда и учителя начальных классов</w:t>
      </w:r>
    </w:p>
    <w:p w:rsidR="004112A6" w:rsidRDefault="004112A6" w:rsidP="004112A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4112A6" w:rsidRDefault="004112A6" w:rsidP="004112A6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bookmarkStart w:id="0" w:name="_GoBack"/>
      <w:bookmarkEnd w:id="0"/>
      <w:r w:rsidRPr="004112A6">
        <w:rPr>
          <w:rFonts w:ascii="Times New Roman" w:hAnsi="Times New Roman" w:cs="Times New Roman"/>
          <w:b/>
          <w:i/>
          <w:color w:val="7030A0"/>
          <w:sz w:val="36"/>
          <w:szCs w:val="36"/>
        </w:rPr>
        <w:t>Формы совместной работы:</w:t>
      </w:r>
    </w:p>
    <w:p w:rsid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Совместная диагностика развития ребёнка;</w:t>
      </w:r>
    </w:p>
    <w:p w:rsid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Совместное планирование коррекционно-развивающей и учебной работы;</w:t>
      </w:r>
    </w:p>
    <w:p w:rsid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Совместное</w:t>
      </w:r>
      <w:r>
        <w:rPr>
          <w:rFonts w:ascii="Times New Roman" w:hAnsi="Times New Roman" w:cs="Times New Roman"/>
          <w:color w:val="7030A0"/>
          <w:sz w:val="36"/>
          <w:szCs w:val="36"/>
        </w:rPr>
        <w:t xml:space="preserve"> проведение разнообразных форм работы с родителями;</w:t>
      </w:r>
    </w:p>
    <w:p w:rsid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Участие в заседаниях </w:t>
      </w:r>
      <w:proofErr w:type="spellStart"/>
      <w:r>
        <w:rPr>
          <w:rFonts w:ascii="Times New Roman" w:hAnsi="Times New Roman" w:cs="Times New Roman"/>
          <w:color w:val="7030A0"/>
          <w:sz w:val="36"/>
          <w:szCs w:val="36"/>
        </w:rPr>
        <w:t>ППк</w:t>
      </w:r>
      <w:proofErr w:type="spellEnd"/>
      <w:r>
        <w:rPr>
          <w:rFonts w:ascii="Times New Roman" w:hAnsi="Times New Roman" w:cs="Times New Roman"/>
          <w:color w:val="7030A0"/>
          <w:sz w:val="36"/>
          <w:szCs w:val="36"/>
        </w:rPr>
        <w:t>;</w:t>
      </w:r>
    </w:p>
    <w:p w:rsid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proofErr w:type="gramStart"/>
      <w:r>
        <w:rPr>
          <w:rFonts w:ascii="Times New Roman" w:hAnsi="Times New Roman" w:cs="Times New Roman"/>
          <w:color w:val="7030A0"/>
          <w:sz w:val="36"/>
          <w:szCs w:val="36"/>
        </w:rPr>
        <w:t>Контроль за</w:t>
      </w:r>
      <w:proofErr w:type="gramEnd"/>
      <w:r>
        <w:rPr>
          <w:rFonts w:ascii="Times New Roman" w:hAnsi="Times New Roman" w:cs="Times New Roman"/>
          <w:color w:val="7030A0"/>
          <w:sz w:val="36"/>
          <w:szCs w:val="36"/>
        </w:rPr>
        <w:t xml:space="preserve"> освоением детьми письменной речи;</w:t>
      </w:r>
    </w:p>
    <w:p w:rsidR="004112A6" w:rsidRPr="004112A6" w:rsidRDefault="004112A6" w:rsidP="004112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Помощь детям в организации речевого общения.</w:t>
      </w:r>
    </w:p>
    <w:sectPr w:rsidR="004112A6" w:rsidRPr="0041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F4D9E"/>
    <w:multiLevelType w:val="hybridMultilevel"/>
    <w:tmpl w:val="CD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EA"/>
    <w:rsid w:val="002B5BEA"/>
    <w:rsid w:val="004112A6"/>
    <w:rsid w:val="006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2025-03-27T13:00:00Z</dcterms:created>
  <dcterms:modified xsi:type="dcterms:W3CDTF">2025-03-27T13:08:00Z</dcterms:modified>
</cp:coreProperties>
</file>