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28472461"/>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7ac6180-0491-4e51-bcdc-02f177e3ca02"/>
      <w:r>
        <w:rPr>
          <w:rFonts w:ascii="Times New Roman" w:hAnsi="Times New Roman"/>
          <w:b/>
          <w:color w:val="000000"/>
          <w:sz w:val="28"/>
          <w:lang w:val="ru-RU"/>
        </w:rPr>
        <w:t xml:space="preserve">Министерство образования Тверской области </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8ada58fd-6609-4cda-9277-f572cdc08664"/>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Приказ от </w:t>
            </w:r>
            <w:r>
              <w:rPr>
                <w:rFonts w:eastAsia="Calibri" w:cs="Times New Roman" w:ascii="Times New Roman" w:hAnsi="Times New Roman"/>
                <w:sz w:val="24"/>
                <w:szCs w:val="24"/>
                <w:lang w:val="ru-RU"/>
              </w:rPr>
              <w:t>30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ind w:left="120" w:hanging="0"/>
        <w:rPr/>
      </w:pPr>
      <w:r>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3763928)</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«Физика.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7-9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rPr>
          <w:lang w:val="ru-RU"/>
        </w:rPr>
      </w:pPr>
      <w:bookmarkStart w:id="3" w:name="86e18b3c-35f3-4b4e-b4f2-8d25001e58d1"/>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c1839617-66db-4450-acc5-76a3deaf668e"/>
      <w:r>
        <w:rPr>
          <w:rFonts w:ascii="Times New Roman" w:hAnsi="Times New Roman"/>
          <w:b/>
          <w:color w:val="000000"/>
          <w:sz w:val="28"/>
          <w:lang w:val="ru-RU"/>
        </w:rPr>
        <w:t>202</w:t>
      </w:r>
      <w:bookmarkEnd w:id="4"/>
      <w:r>
        <w:rPr>
          <w:rFonts w:ascii="Times New Roman" w:hAnsi="Times New Roman"/>
          <w:b/>
          <w:color w:val="000000"/>
          <w:sz w:val="28"/>
          <w:lang w:val="ru-RU"/>
        </w:rPr>
        <w:t>4</w:t>
      </w:r>
    </w:p>
    <w:p>
      <w:pPr>
        <w:pStyle w:val="Normal"/>
        <w:spacing w:lineRule="auto" w:line="264" w:before="0" w:after="0"/>
        <w:ind w:left="120" w:hanging="0"/>
        <w:jc w:val="both"/>
        <w:rPr>
          <w:lang w:val="ru-RU"/>
        </w:rPr>
      </w:pPr>
      <w:bookmarkStart w:id="5" w:name="block-28472461"/>
      <w:bookmarkStart w:id="6" w:name="block-28472462"/>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auto" w:line="264" w:before="0" w:after="0"/>
        <w:jc w:val="both"/>
        <w:rPr/>
      </w:pPr>
      <w:r>
        <w:rPr>
          <w:rFonts w:ascii="Times New Roman" w:hAnsi="Times New Roman"/>
          <w:color w:val="000000"/>
          <w:sz w:val="28"/>
        </w:rPr>
        <w:t>научно объяснять явления;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оценивать и понимать особенности научного исследования;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auto" w:line="264" w:before="0" w:after="0"/>
        <w:ind w:firstLine="600"/>
        <w:jc w:val="both"/>
        <w:rPr/>
      </w:pPr>
      <w:r>
        <w:rPr>
          <w:rFonts w:ascii="Times New Roman" w:hAnsi="Times New Roman"/>
          <w:b/>
          <w:color w:val="000000"/>
          <w:sz w:val="28"/>
        </w:rPr>
        <w:t>Цели изучения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7" w:name="8ddfe65f-f659-49ad-9159-952bb7a2712d"/>
      <w:bookmarkEnd w:id="7"/>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auto" w:line="264" w:before="0" w:after="0"/>
        <w:ind w:left="120" w:hanging="0"/>
        <w:jc w:val="both"/>
        <w:rPr>
          <w:lang w:val="ru-RU"/>
        </w:rPr>
      </w:pPr>
      <w:bookmarkStart w:id="8" w:name="block-28472462"/>
      <w:bookmarkStart w:id="9" w:name="block-28472463"/>
      <w:bookmarkStart w:id="10" w:name="_Toc124426195"/>
      <w:bookmarkEnd w:id="8"/>
      <w:bookmarkEnd w:id="9"/>
      <w:bookmarkEnd w:id="10"/>
      <w:r>
        <w:rPr>
          <w:rFonts w:ascii="Times New Roman" w:hAnsi="Times New Roman"/>
          <w:b/>
          <w:color w:val="000000"/>
          <w:sz w:val="28"/>
          <w:lang w:val="ru-RU"/>
        </w:rPr>
        <w:t xml:space="preserve">СОДЕРЖАНИЕ ОБУЧЕНИЯ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11" w:name="_Toc124426200"/>
      <w:bookmarkEnd w:id="11"/>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auto" w:line="264" w:before="0" w:after="0"/>
        <w:ind w:firstLine="600"/>
        <w:jc w:val="both"/>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pStyle w:val="Normal"/>
        <w:numPr>
          <w:ilvl w:val="0"/>
          <w:numId w:val="5"/>
        </w:numPr>
        <w:spacing w:lineRule="auto" w:line="264" w:before="0" w:after="0"/>
        <w:jc w:val="both"/>
        <w:rPr/>
      </w:pPr>
      <w:r>
        <w:rPr>
          <w:rFonts w:ascii="Times New Roman" w:hAnsi="Times New Roman"/>
          <w:color w:val="000000"/>
          <w:sz w:val="28"/>
        </w:rPr>
        <w:t xml:space="preserve">Измерение расстояний.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numPr>
          <w:ilvl w:val="0"/>
          <w:numId w:val="5"/>
        </w:numPr>
        <w:spacing w:lineRule="auto" w:line="264" w:before="0" w:after="0"/>
        <w:jc w:val="both"/>
        <w:rPr/>
      </w:pPr>
      <w:r>
        <w:rPr>
          <w:rFonts w:ascii="Times New Roman" w:hAnsi="Times New Roman"/>
          <w:color w:val="000000"/>
          <w:sz w:val="28"/>
        </w:rPr>
        <w:t xml:space="preserve">Определение размеров малых тел.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6"/>
        </w:numPr>
        <w:spacing w:lineRule="auto" w:line="264" w:before="0" w:after="0"/>
        <w:jc w:val="both"/>
        <w:rPr/>
      </w:pPr>
      <w:r>
        <w:rPr>
          <w:rFonts w:ascii="Times New Roman" w:hAnsi="Times New Roman"/>
          <w:color w:val="000000"/>
          <w:sz w:val="28"/>
        </w:rPr>
        <w:t>Наблюдение броуновского движения.</w:t>
      </w:r>
    </w:p>
    <w:p>
      <w:pPr>
        <w:pStyle w:val="Normal"/>
        <w:numPr>
          <w:ilvl w:val="0"/>
          <w:numId w:val="6"/>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механического движения тела. </w:t>
      </w:r>
    </w:p>
    <w:p>
      <w:pPr>
        <w:pStyle w:val="Normal"/>
        <w:numPr>
          <w:ilvl w:val="0"/>
          <w:numId w:val="8"/>
        </w:numPr>
        <w:spacing w:lineRule="auto" w:line="264" w:before="0" w:after="0"/>
        <w:jc w:val="both"/>
        <w:rPr/>
      </w:pPr>
      <w:r>
        <w:rPr>
          <w:rFonts w:ascii="Times New Roman" w:hAnsi="Times New Roman"/>
          <w:color w:val="000000"/>
          <w:sz w:val="28"/>
        </w:rPr>
        <w:t>Измерение скорости прямолинейного движения.</w:t>
      </w:r>
    </w:p>
    <w:p>
      <w:pPr>
        <w:pStyle w:val="Normal"/>
        <w:numPr>
          <w:ilvl w:val="0"/>
          <w:numId w:val="8"/>
        </w:numPr>
        <w:spacing w:lineRule="auto" w:line="264" w:before="0" w:after="0"/>
        <w:jc w:val="both"/>
        <w:rPr/>
      </w:pPr>
      <w:r>
        <w:rPr>
          <w:rFonts w:ascii="Times New Roman" w:hAnsi="Times New Roman"/>
          <w:color w:val="000000"/>
          <w:sz w:val="28"/>
        </w:rPr>
        <w:t xml:space="preserve">Наблюдение явления инерции.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Сравнение масс по взаимодействию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Сложение сил, направленных по одной прямой.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pStyle w:val="Normal"/>
        <w:numPr>
          <w:ilvl w:val="0"/>
          <w:numId w:val="9"/>
        </w:numPr>
        <w:spacing w:lineRule="auto" w:line="264" w:before="0" w:after="0"/>
        <w:jc w:val="both"/>
        <w:rPr/>
      </w:pPr>
      <w:r>
        <w:rPr>
          <w:rFonts w:ascii="Times New Roman" w:hAnsi="Times New Roman"/>
          <w:color w:val="000000"/>
          <w:sz w:val="28"/>
        </w:rPr>
        <w:t xml:space="preserve">Определение плотности твёрдого тела.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auto" w:line="264" w:before="0" w:after="0"/>
        <w:ind w:firstLine="600"/>
        <w:jc w:val="both"/>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Зависимость давления газа от температуры.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Передача давления жидкостью и газом. </w:t>
      </w:r>
    </w:p>
    <w:p>
      <w:pPr>
        <w:pStyle w:val="Normal"/>
        <w:numPr>
          <w:ilvl w:val="0"/>
          <w:numId w:val="10"/>
        </w:numPr>
        <w:spacing w:lineRule="auto" w:line="264" w:before="0" w:after="0"/>
        <w:jc w:val="both"/>
        <w:rPr/>
      </w:pPr>
      <w:r>
        <w:rPr>
          <w:rFonts w:ascii="Times New Roman" w:hAnsi="Times New Roman"/>
          <w:color w:val="000000"/>
          <w:sz w:val="28"/>
        </w:rPr>
        <w:t xml:space="preserve">Сообщающиеся сосуды. </w:t>
      </w:r>
    </w:p>
    <w:p>
      <w:pPr>
        <w:pStyle w:val="Normal"/>
        <w:numPr>
          <w:ilvl w:val="0"/>
          <w:numId w:val="10"/>
        </w:numPr>
        <w:spacing w:lineRule="auto" w:line="264" w:before="0" w:after="0"/>
        <w:jc w:val="both"/>
        <w:rPr/>
      </w:pPr>
      <w:r>
        <w:rPr>
          <w:rFonts w:ascii="Times New Roman" w:hAnsi="Times New Roman"/>
          <w:color w:val="000000"/>
          <w:sz w:val="28"/>
        </w:rPr>
        <w:t xml:space="preserve">Гидравлический пресс. </w:t>
      </w:r>
    </w:p>
    <w:p>
      <w:pPr>
        <w:pStyle w:val="Normal"/>
        <w:numPr>
          <w:ilvl w:val="0"/>
          <w:numId w:val="10"/>
        </w:numPr>
        <w:spacing w:lineRule="auto" w:line="264" w:before="0" w:after="0"/>
        <w:jc w:val="both"/>
        <w:rPr/>
      </w:pPr>
      <w:r>
        <w:rPr>
          <w:rFonts w:ascii="Times New Roman" w:hAnsi="Times New Roman"/>
          <w:color w:val="000000"/>
          <w:sz w:val="28"/>
        </w:rPr>
        <w:t xml:space="preserve">Проявление действия атмосферного давления.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Мощность.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auto" w:line="264" w:before="0" w:after="0"/>
        <w:jc w:val="both"/>
        <w:rPr/>
      </w:pPr>
      <w:r>
        <w:rPr>
          <w:rFonts w:ascii="Times New Roman" w:hAnsi="Times New Roman"/>
          <w:color w:val="000000"/>
          <w:sz w:val="28"/>
        </w:rPr>
        <w:t xml:space="preserve">Примеры простых механизмов.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auto" w:line="264" w:before="0" w:after="0"/>
        <w:jc w:val="both"/>
        <w:rPr/>
      </w:pPr>
      <w:r>
        <w:rPr>
          <w:rFonts w:ascii="Times New Roman" w:hAnsi="Times New Roman"/>
          <w:color w:val="000000"/>
          <w:sz w:val="28"/>
        </w:rPr>
        <w:t>Исследование условий равновесия рычага.</w:t>
      </w:r>
    </w:p>
    <w:p>
      <w:pPr>
        <w:pStyle w:val="Normal"/>
        <w:numPr>
          <w:ilvl w:val="0"/>
          <w:numId w:val="13"/>
        </w:numPr>
        <w:spacing w:lineRule="auto" w:line="264" w:before="0" w:after="0"/>
        <w:jc w:val="both"/>
        <w:rPr/>
      </w:pPr>
      <w:r>
        <w:rPr>
          <w:rFonts w:ascii="Times New Roman" w:hAnsi="Times New Roman"/>
          <w:color w:val="000000"/>
          <w:sz w:val="28"/>
        </w:rPr>
        <w:t xml:space="preserve">Измерение КПД наклонной плоскости.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pStyle w:val="Normal"/>
        <w:spacing w:lineRule="auto" w:line="264" w:before="0" w:after="0"/>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броуновского движения.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диффузии.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теплового расширения тел.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pStyle w:val="Normal"/>
        <w:numPr>
          <w:ilvl w:val="0"/>
          <w:numId w:val="14"/>
        </w:numPr>
        <w:spacing w:lineRule="auto" w:line="264" w:before="0" w:after="0"/>
        <w:jc w:val="both"/>
        <w:rPr/>
      </w:pPr>
      <w:r>
        <w:rPr>
          <w:rFonts w:ascii="Times New Roman" w:hAnsi="Times New Roman"/>
          <w:color w:val="000000"/>
          <w:sz w:val="28"/>
        </w:rPr>
        <w:t xml:space="preserve">Правила измерения температуры. </w:t>
      </w:r>
    </w:p>
    <w:p>
      <w:pPr>
        <w:pStyle w:val="Normal"/>
        <w:numPr>
          <w:ilvl w:val="0"/>
          <w:numId w:val="14"/>
        </w:numPr>
        <w:spacing w:lineRule="auto" w:line="264" w:before="0" w:after="0"/>
        <w:jc w:val="both"/>
        <w:rPr/>
      </w:pPr>
      <w:r>
        <w:rPr>
          <w:rFonts w:ascii="Times New Roman" w:hAnsi="Times New Roman"/>
          <w:color w:val="000000"/>
          <w:sz w:val="28"/>
        </w:rPr>
        <w:t xml:space="preserve">Виды теплопередачи. </w:t>
      </w:r>
    </w:p>
    <w:p>
      <w:pPr>
        <w:pStyle w:val="Normal"/>
        <w:numPr>
          <w:ilvl w:val="0"/>
          <w:numId w:val="14"/>
        </w:numPr>
        <w:spacing w:lineRule="auto" w:line="264" w:before="0" w:after="0"/>
        <w:jc w:val="both"/>
        <w:rPr/>
      </w:pPr>
      <w:r>
        <w:rPr>
          <w:rFonts w:ascii="Times New Roman" w:hAnsi="Times New Roman"/>
          <w:color w:val="000000"/>
          <w:sz w:val="28"/>
        </w:rPr>
        <w:t xml:space="preserve">Охлаждение при совершении работы.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pStyle w:val="Normal"/>
        <w:numPr>
          <w:ilvl w:val="0"/>
          <w:numId w:val="14"/>
        </w:numPr>
        <w:spacing w:lineRule="auto" w:line="264" w:before="0" w:after="0"/>
        <w:jc w:val="both"/>
        <w:rPr/>
      </w:pPr>
      <w:r>
        <w:rPr>
          <w:rFonts w:ascii="Times New Roman" w:hAnsi="Times New Roman"/>
          <w:color w:val="000000"/>
          <w:sz w:val="28"/>
        </w:rPr>
        <w:t xml:space="preserve">Сравнение теплоёмкостей различных веществ. </w:t>
      </w:r>
    </w:p>
    <w:p>
      <w:pPr>
        <w:pStyle w:val="Normal"/>
        <w:numPr>
          <w:ilvl w:val="0"/>
          <w:numId w:val="14"/>
        </w:numPr>
        <w:spacing w:lineRule="auto" w:line="264" w:before="0" w:after="0"/>
        <w:jc w:val="both"/>
        <w:rPr/>
      </w:pPr>
      <w:r>
        <w:rPr>
          <w:rFonts w:ascii="Times New Roman" w:hAnsi="Times New Roman"/>
          <w:color w:val="000000"/>
          <w:sz w:val="28"/>
        </w:rPr>
        <w:t xml:space="preserve">Наблюдение кипения.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numPr>
          <w:ilvl w:val="0"/>
          <w:numId w:val="14"/>
        </w:numPr>
        <w:spacing w:lineRule="auto" w:line="264" w:before="0" w:after="0"/>
        <w:jc w:val="both"/>
        <w:rPr/>
      </w:pPr>
      <w:r>
        <w:rPr>
          <w:rFonts w:ascii="Times New Roman" w:hAnsi="Times New Roman"/>
          <w:color w:val="000000"/>
          <w:sz w:val="28"/>
        </w:rPr>
        <w:t xml:space="preserve">Модели тепловых двигателей.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удельной теплоёмкости вещества. </w:t>
      </w:r>
    </w:p>
    <w:p>
      <w:pPr>
        <w:pStyle w:val="Normal"/>
        <w:numPr>
          <w:ilvl w:val="0"/>
          <w:numId w:val="15"/>
        </w:numPr>
        <w:spacing w:lineRule="auto" w:line="264" w:before="0" w:after="0"/>
        <w:jc w:val="both"/>
        <w:rPr/>
      </w:pPr>
      <w:r>
        <w:rPr>
          <w:rFonts w:ascii="Times New Roman" w:hAnsi="Times New Roman"/>
          <w:color w:val="000000"/>
          <w:sz w:val="28"/>
        </w:rPr>
        <w:t xml:space="preserve">Исследование процесса испарения. </w:t>
      </w:r>
    </w:p>
    <w:p>
      <w:pPr>
        <w:pStyle w:val="Normal"/>
        <w:numPr>
          <w:ilvl w:val="0"/>
          <w:numId w:val="15"/>
        </w:numPr>
        <w:spacing w:lineRule="auto" w:line="264" w:before="0" w:after="0"/>
        <w:jc w:val="both"/>
        <w:rPr/>
      </w:pPr>
      <w:r>
        <w:rPr>
          <w:rFonts w:ascii="Times New Roman" w:hAnsi="Times New Roman"/>
          <w:color w:val="000000"/>
          <w:sz w:val="28"/>
        </w:rPr>
        <w:t xml:space="preserve">Определение относительной влажности воздуха.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удельной теплоты плавления льда. </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auto" w:line="264" w:before="0" w:after="0"/>
        <w:jc w:val="both"/>
        <w:rPr/>
      </w:pPr>
      <w:r>
        <w:rPr>
          <w:rFonts w:ascii="Times New Roman" w:hAnsi="Times New Roman"/>
          <w:color w:val="000000"/>
          <w:sz w:val="28"/>
        </w:rPr>
        <w:t xml:space="preserve">Электризация тел.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pStyle w:val="Normal"/>
        <w:numPr>
          <w:ilvl w:val="0"/>
          <w:numId w:val="16"/>
        </w:numPr>
        <w:spacing w:lineRule="auto" w:line="264" w:before="0" w:after="0"/>
        <w:jc w:val="both"/>
        <w:rPr/>
      </w:pPr>
      <w:r>
        <w:rPr>
          <w:rFonts w:ascii="Times New Roman" w:hAnsi="Times New Roman"/>
          <w:color w:val="000000"/>
          <w:sz w:val="28"/>
        </w:rPr>
        <w:t xml:space="preserve">Устройство и действие электроскопа. </w:t>
      </w:r>
    </w:p>
    <w:p>
      <w:pPr>
        <w:pStyle w:val="Normal"/>
        <w:numPr>
          <w:ilvl w:val="0"/>
          <w:numId w:val="16"/>
        </w:numPr>
        <w:spacing w:lineRule="auto" w:line="264" w:before="0" w:after="0"/>
        <w:jc w:val="both"/>
        <w:rPr/>
      </w:pPr>
      <w:r>
        <w:rPr>
          <w:rFonts w:ascii="Times New Roman" w:hAnsi="Times New Roman"/>
          <w:color w:val="000000"/>
          <w:sz w:val="28"/>
        </w:rPr>
        <w:t xml:space="preserve">Электростатическая индукция. </w:t>
      </w:r>
    </w:p>
    <w:p>
      <w:pPr>
        <w:pStyle w:val="Normal"/>
        <w:numPr>
          <w:ilvl w:val="0"/>
          <w:numId w:val="16"/>
        </w:numPr>
        <w:spacing w:lineRule="auto" w:line="264" w:before="0" w:after="0"/>
        <w:jc w:val="both"/>
        <w:rPr/>
      </w:pPr>
      <w:r>
        <w:rPr>
          <w:rFonts w:ascii="Times New Roman" w:hAnsi="Times New Roman"/>
          <w:color w:val="000000"/>
          <w:sz w:val="28"/>
        </w:rPr>
        <w:t>Закон сохранения электрических зарядов.</w:t>
      </w:r>
    </w:p>
    <w:p>
      <w:pPr>
        <w:pStyle w:val="Normal"/>
        <w:numPr>
          <w:ilvl w:val="0"/>
          <w:numId w:val="16"/>
        </w:numPr>
        <w:spacing w:lineRule="auto" w:line="264" w:before="0" w:after="0"/>
        <w:jc w:val="both"/>
        <w:rPr/>
      </w:pPr>
      <w:r>
        <w:rPr>
          <w:rFonts w:ascii="Times New Roman" w:hAnsi="Times New Roman"/>
          <w:color w:val="000000"/>
          <w:sz w:val="28"/>
        </w:rPr>
        <w:t xml:space="preserve">Проводники и диэлектрики.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pStyle w:val="Normal"/>
        <w:numPr>
          <w:ilvl w:val="0"/>
          <w:numId w:val="16"/>
        </w:numPr>
        <w:spacing w:lineRule="auto" w:line="264" w:before="0" w:after="0"/>
        <w:jc w:val="both"/>
        <w:rPr/>
      </w:pPr>
      <w:r>
        <w:rPr>
          <w:rFonts w:ascii="Times New Roman" w:hAnsi="Times New Roman"/>
          <w:color w:val="000000"/>
          <w:sz w:val="28"/>
        </w:rPr>
        <w:t xml:space="preserve">Источники постоянного тока. </w:t>
      </w:r>
    </w:p>
    <w:p>
      <w:pPr>
        <w:pStyle w:val="Normal"/>
        <w:numPr>
          <w:ilvl w:val="0"/>
          <w:numId w:val="16"/>
        </w:numPr>
        <w:spacing w:lineRule="auto" w:line="264" w:before="0" w:after="0"/>
        <w:jc w:val="both"/>
        <w:rPr/>
      </w:pPr>
      <w:r>
        <w:rPr>
          <w:rFonts w:ascii="Times New Roman" w:hAnsi="Times New Roman"/>
          <w:color w:val="000000"/>
          <w:sz w:val="28"/>
        </w:rPr>
        <w:t>Действия электрического тока.</w:t>
      </w:r>
    </w:p>
    <w:p>
      <w:pPr>
        <w:pStyle w:val="Normal"/>
        <w:numPr>
          <w:ilvl w:val="0"/>
          <w:numId w:val="16"/>
        </w:numPr>
        <w:spacing w:lineRule="auto" w:line="264" w:before="0" w:after="0"/>
        <w:jc w:val="both"/>
        <w:rPr/>
      </w:pPr>
      <w:r>
        <w:rPr>
          <w:rFonts w:ascii="Times New Roman" w:hAnsi="Times New Roman"/>
          <w:color w:val="000000"/>
          <w:sz w:val="28"/>
        </w:rPr>
        <w:t>Электрический ток в жидкости.</w:t>
      </w:r>
    </w:p>
    <w:p>
      <w:pPr>
        <w:pStyle w:val="Normal"/>
        <w:numPr>
          <w:ilvl w:val="0"/>
          <w:numId w:val="16"/>
        </w:numPr>
        <w:spacing w:lineRule="auto" w:line="264" w:before="0" w:after="0"/>
        <w:jc w:val="both"/>
        <w:rPr/>
      </w:pPr>
      <w:r>
        <w:rPr>
          <w:rFonts w:ascii="Times New Roman" w:hAnsi="Times New Roman"/>
          <w:color w:val="000000"/>
          <w:sz w:val="28"/>
        </w:rPr>
        <w:t xml:space="preserve">Газовый разряд.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силы тока амперметром. </w:t>
      </w:r>
    </w:p>
    <w:p>
      <w:pPr>
        <w:pStyle w:val="Normal"/>
        <w:numPr>
          <w:ilvl w:val="0"/>
          <w:numId w:val="16"/>
        </w:numPr>
        <w:spacing w:lineRule="auto" w:line="264" w:before="0" w:after="0"/>
        <w:jc w:val="both"/>
        <w:rPr/>
      </w:pPr>
      <w:r>
        <w:rPr>
          <w:rFonts w:ascii="Times New Roman" w:hAnsi="Times New Roman"/>
          <w:color w:val="000000"/>
          <w:sz w:val="28"/>
        </w:rPr>
        <w:t xml:space="preserve">Измерение электрического напряжения вольтметром. </w:t>
      </w:r>
    </w:p>
    <w:p>
      <w:pPr>
        <w:pStyle w:val="Normal"/>
        <w:numPr>
          <w:ilvl w:val="0"/>
          <w:numId w:val="16"/>
        </w:numPr>
        <w:spacing w:lineRule="auto" w:line="264" w:before="0" w:after="0"/>
        <w:jc w:val="both"/>
        <w:rPr/>
      </w:pPr>
      <w:r>
        <w:rPr>
          <w:rFonts w:ascii="Times New Roman" w:hAnsi="Times New Roman"/>
          <w:color w:val="000000"/>
          <w:sz w:val="28"/>
        </w:rPr>
        <w:t xml:space="preserve">Реостат и магазин сопротивлений. </w:t>
      </w:r>
    </w:p>
    <w:p>
      <w:pPr>
        <w:pStyle w:val="Normal"/>
        <w:numPr>
          <w:ilvl w:val="0"/>
          <w:numId w:val="16"/>
        </w:numPr>
        <w:spacing w:lineRule="auto" w:line="264" w:before="0" w:after="0"/>
        <w:jc w:val="both"/>
        <w:rPr/>
      </w:pPr>
      <w:r>
        <w:rPr>
          <w:rFonts w:ascii="Times New Roman" w:hAnsi="Times New Roman"/>
          <w:color w:val="000000"/>
          <w:sz w:val="28"/>
        </w:rPr>
        <w:t xml:space="preserve">Взаимодействие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pStyle w:val="Normal"/>
        <w:numPr>
          <w:ilvl w:val="0"/>
          <w:numId w:val="16"/>
        </w:numPr>
        <w:spacing w:lineRule="auto" w:line="264" w:before="0" w:after="0"/>
        <w:jc w:val="both"/>
        <w:rPr/>
      </w:pPr>
      <w:r>
        <w:rPr>
          <w:rFonts w:ascii="Times New Roman" w:hAnsi="Times New Roman"/>
          <w:color w:val="000000"/>
          <w:sz w:val="28"/>
        </w:rPr>
        <w:t xml:space="preserve">Опыт Эрстеда. </w:t>
      </w:r>
    </w:p>
    <w:p>
      <w:pPr>
        <w:pStyle w:val="Normal"/>
        <w:numPr>
          <w:ilvl w:val="0"/>
          <w:numId w:val="16"/>
        </w:numPr>
        <w:spacing w:lineRule="auto" w:line="264" w:before="0" w:after="0"/>
        <w:jc w:val="both"/>
        <w:rPr/>
      </w:pPr>
      <w:r>
        <w:rPr>
          <w:rFonts w:ascii="Times New Roman" w:hAnsi="Times New Roman"/>
          <w:color w:val="000000"/>
          <w:sz w:val="28"/>
        </w:rPr>
        <w:t xml:space="preserve">Магнитное поле тока. Электромагнит.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Действие магнитного поля на проводник с током. </w:t>
      </w:r>
    </w:p>
    <w:p>
      <w:pPr>
        <w:pStyle w:val="Normal"/>
        <w:numPr>
          <w:ilvl w:val="0"/>
          <w:numId w:val="16"/>
        </w:numPr>
        <w:spacing w:lineRule="auto" w:line="264" w:before="0" w:after="0"/>
        <w:jc w:val="both"/>
        <w:rPr/>
      </w:pPr>
      <w:r>
        <w:rPr>
          <w:rFonts w:ascii="Times New Roman" w:hAnsi="Times New Roman"/>
          <w:color w:val="000000"/>
          <w:sz w:val="28"/>
        </w:rPr>
        <w:t xml:space="preserve">Электродвигатель постоянного тока. </w:t>
      </w:r>
    </w:p>
    <w:p>
      <w:pPr>
        <w:pStyle w:val="Normal"/>
        <w:numPr>
          <w:ilvl w:val="0"/>
          <w:numId w:val="16"/>
        </w:numPr>
        <w:spacing w:lineRule="auto" w:line="264" w:before="0" w:after="0"/>
        <w:jc w:val="both"/>
        <w:rPr/>
      </w:pPr>
      <w:r>
        <w:rPr>
          <w:rFonts w:ascii="Times New Roman" w:hAnsi="Times New Roman"/>
          <w:color w:val="000000"/>
          <w:sz w:val="28"/>
        </w:rPr>
        <w:t>Исследование явления электромагнитной индукции.</w:t>
      </w:r>
    </w:p>
    <w:p>
      <w:pPr>
        <w:pStyle w:val="Normal"/>
        <w:numPr>
          <w:ilvl w:val="0"/>
          <w:numId w:val="16"/>
        </w:numPr>
        <w:spacing w:lineRule="auto" w:line="264" w:before="0" w:after="0"/>
        <w:jc w:val="both"/>
        <w:rPr/>
      </w:pPr>
      <w:r>
        <w:rPr>
          <w:rFonts w:ascii="Times New Roman" w:hAnsi="Times New Roman"/>
          <w:color w:val="000000"/>
          <w:sz w:val="28"/>
        </w:rPr>
        <w:t xml:space="preserve">Опыты Фарадея.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pStyle w:val="Normal"/>
        <w:numPr>
          <w:ilvl w:val="0"/>
          <w:numId w:val="16"/>
        </w:numPr>
        <w:spacing w:lineRule="auto" w:line="264" w:before="0" w:after="0"/>
        <w:jc w:val="both"/>
        <w:rPr/>
      </w:pPr>
      <w:r>
        <w:rPr>
          <w:rFonts w:ascii="Times New Roman" w:hAnsi="Times New Roman"/>
          <w:color w:val="000000"/>
          <w:sz w:val="28"/>
        </w:rPr>
        <w:t xml:space="preserve">Электрогенератор постоянного тока.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Измерение и регулирование силы тока.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и регулирование напряжения.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pStyle w:val="Normal"/>
        <w:numPr>
          <w:ilvl w:val="0"/>
          <w:numId w:val="17"/>
        </w:numPr>
        <w:spacing w:lineRule="auto" w:line="264" w:before="0" w:after="0"/>
        <w:jc w:val="both"/>
        <w:rPr/>
      </w:pPr>
      <w:r>
        <w:rPr>
          <w:rFonts w:ascii="Times New Roman" w:hAnsi="Times New Roman"/>
          <w:color w:val="000000"/>
          <w:sz w:val="28"/>
        </w:rPr>
        <w:t xml:space="preserve">Определение КПД нагревателя.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numPr>
          <w:ilvl w:val="0"/>
          <w:numId w:val="17"/>
        </w:numPr>
        <w:spacing w:lineRule="auto" w:line="264" w:before="0" w:after="0"/>
        <w:jc w:val="both"/>
        <w:rPr/>
      </w:pPr>
      <w:r>
        <w:rPr>
          <w:rFonts w:ascii="Times New Roman" w:hAnsi="Times New Roman"/>
          <w:color w:val="000000"/>
          <w:sz w:val="28"/>
        </w:rPr>
        <w:t xml:space="preserve">Измерение КПД электродвигательной установки.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pStyle w:val="Normal"/>
        <w:spacing w:lineRule="auto" w:line="264" w:before="0" w:after="0"/>
        <w:ind w:firstLine="600"/>
        <w:jc w:val="both"/>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pStyle w:val="Normal"/>
        <w:numPr>
          <w:ilvl w:val="0"/>
          <w:numId w:val="18"/>
        </w:numPr>
        <w:spacing w:lineRule="auto" w:line="264" w:before="0" w:after="0"/>
        <w:jc w:val="both"/>
        <w:rPr/>
      </w:pPr>
      <w:r>
        <w:rPr>
          <w:rFonts w:ascii="Times New Roman" w:hAnsi="Times New Roman"/>
          <w:color w:val="000000"/>
          <w:sz w:val="28"/>
        </w:rPr>
        <w:t>Исследование признаков равноускоренного движения.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движения тела по окружности.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равенства сил при взаимодействии тел.</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Изменение веса тела при ускоренном движении.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Передача импульса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Преобразования энергии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pStyle w:val="Normal"/>
        <w:numPr>
          <w:ilvl w:val="0"/>
          <w:numId w:val="18"/>
        </w:numPr>
        <w:spacing w:lineRule="auto" w:line="264" w:before="0" w:after="0"/>
        <w:jc w:val="both"/>
        <w:rPr/>
      </w:pPr>
      <w:r>
        <w:rPr>
          <w:rFonts w:ascii="Times New Roman" w:hAnsi="Times New Roman"/>
          <w:color w:val="000000"/>
          <w:sz w:val="28"/>
        </w:rPr>
        <w:t xml:space="preserve">Наблюдение реактивного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коэффициента трения скольжения. </w:t>
      </w:r>
    </w:p>
    <w:p>
      <w:pPr>
        <w:pStyle w:val="Normal"/>
        <w:numPr>
          <w:ilvl w:val="0"/>
          <w:numId w:val="19"/>
        </w:numPr>
        <w:spacing w:lineRule="auto" w:line="264" w:before="0" w:after="0"/>
        <w:jc w:val="both"/>
        <w:rPr/>
      </w:pPr>
      <w:r>
        <w:rPr>
          <w:rFonts w:ascii="Times New Roman" w:hAnsi="Times New Roman"/>
          <w:color w:val="000000"/>
          <w:sz w:val="28"/>
        </w:rPr>
        <w:t xml:space="preserve">Определение жёсткости пружины.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auto" w:line="264" w:before="0" w:after="0"/>
        <w:jc w:val="both"/>
        <w:rPr/>
      </w:pPr>
      <w:r>
        <w:rPr>
          <w:rFonts w:ascii="Times New Roman" w:hAnsi="Times New Roman"/>
          <w:color w:val="000000"/>
          <w:sz w:val="28"/>
        </w:rPr>
        <w:t>Изучение закона сохранения энергии.</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вынужденных колебаний и резонанса.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зависимости высоты звука от частоты. </w:t>
      </w:r>
    </w:p>
    <w:p>
      <w:pPr>
        <w:pStyle w:val="Normal"/>
        <w:numPr>
          <w:ilvl w:val="0"/>
          <w:numId w:val="20"/>
        </w:numPr>
        <w:spacing w:lineRule="auto" w:line="264" w:before="0" w:after="0"/>
        <w:jc w:val="both"/>
        <w:rPr/>
      </w:pPr>
      <w:r>
        <w:rPr>
          <w:rFonts w:ascii="Times New Roman" w:hAnsi="Times New Roman"/>
          <w:color w:val="000000"/>
          <w:sz w:val="28"/>
        </w:rPr>
        <w:t xml:space="preserve">Акустический резонанс.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auto" w:line="264" w:before="0" w:after="0"/>
        <w:jc w:val="both"/>
        <w:rPr/>
      </w:pPr>
      <w:r>
        <w:rPr>
          <w:rFonts w:ascii="Times New Roman" w:hAnsi="Times New Roman"/>
          <w:color w:val="000000"/>
          <w:sz w:val="28"/>
        </w:rPr>
        <w:t xml:space="preserve">Измерение ускорения свободного падения.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auto" w:line="264" w:before="0" w:after="0"/>
        <w:jc w:val="both"/>
        <w:rPr/>
      </w:pPr>
      <w:r>
        <w:rPr>
          <w:rFonts w:ascii="Times New Roman" w:hAnsi="Times New Roman"/>
          <w:color w:val="000000"/>
          <w:sz w:val="28"/>
        </w:rPr>
        <w:t xml:space="preserve">Свойства электромагнитных волн. </w:t>
      </w:r>
    </w:p>
    <w:p>
      <w:pPr>
        <w:pStyle w:val="Normal"/>
        <w:numPr>
          <w:ilvl w:val="0"/>
          <w:numId w:val="22"/>
        </w:numPr>
        <w:spacing w:lineRule="auto" w:line="264" w:before="0" w:after="0"/>
        <w:jc w:val="both"/>
        <w:rPr/>
      </w:pPr>
      <w:r>
        <w:rPr>
          <w:rFonts w:ascii="Times New Roman" w:hAnsi="Times New Roman"/>
          <w:color w:val="000000"/>
          <w:sz w:val="28"/>
        </w:rPr>
        <w:t xml:space="preserve">Волновые свойства света. </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auto" w:line="264" w:before="0" w:after="0"/>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auto" w:line="264" w:before="0" w:after="0"/>
        <w:jc w:val="both"/>
        <w:rPr/>
      </w:pPr>
      <w:r>
        <w:rPr>
          <w:rFonts w:ascii="Times New Roman" w:hAnsi="Times New Roman"/>
          <w:color w:val="000000"/>
          <w:sz w:val="28"/>
        </w:rPr>
        <w:t>Прямолинейное распространение света.</w:t>
      </w:r>
    </w:p>
    <w:p>
      <w:pPr>
        <w:pStyle w:val="Normal"/>
        <w:numPr>
          <w:ilvl w:val="0"/>
          <w:numId w:val="24"/>
        </w:numPr>
        <w:spacing w:lineRule="auto" w:line="264" w:before="0" w:after="0"/>
        <w:jc w:val="both"/>
        <w:rPr/>
      </w:pPr>
      <w:r>
        <w:rPr>
          <w:rFonts w:ascii="Times New Roman" w:hAnsi="Times New Roman"/>
          <w:color w:val="000000"/>
          <w:sz w:val="28"/>
        </w:rPr>
        <w:t>Отражение света.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pStyle w:val="Normal"/>
        <w:numPr>
          <w:ilvl w:val="0"/>
          <w:numId w:val="24"/>
        </w:numPr>
        <w:spacing w:lineRule="auto" w:line="264" w:before="0" w:after="0"/>
        <w:jc w:val="both"/>
        <w:rPr/>
      </w:pPr>
      <w:r>
        <w:rPr>
          <w:rFonts w:ascii="Times New Roman" w:hAnsi="Times New Roman"/>
          <w:color w:val="000000"/>
          <w:sz w:val="28"/>
        </w:rPr>
        <w:t>Преломление света.</w:t>
      </w:r>
    </w:p>
    <w:p>
      <w:pPr>
        <w:pStyle w:val="Normal"/>
        <w:numPr>
          <w:ilvl w:val="0"/>
          <w:numId w:val="24"/>
        </w:numPr>
        <w:spacing w:lineRule="auto" w:line="264" w:before="0" w:after="0"/>
        <w:jc w:val="both"/>
        <w:rPr/>
      </w:pPr>
      <w:r>
        <w:rPr>
          <w:rFonts w:ascii="Times New Roman" w:hAnsi="Times New Roman"/>
          <w:color w:val="000000"/>
          <w:sz w:val="28"/>
        </w:rPr>
        <w:t>Оптический световод.</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собирающей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Ход лучей в рассеивающей линзе.</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изображений с помощью линз.</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Принцип действия фотоаппарата, микроскопа и телескопа.</w:t>
      </w:r>
    </w:p>
    <w:p>
      <w:pPr>
        <w:pStyle w:val="Normal"/>
        <w:numPr>
          <w:ilvl w:val="0"/>
          <w:numId w:val="24"/>
        </w:numPr>
        <w:spacing w:lineRule="auto" w:line="264" w:before="0" w:after="0"/>
        <w:jc w:val="both"/>
        <w:rPr/>
      </w:pPr>
      <w:r>
        <w:rPr>
          <w:rFonts w:ascii="Times New Roman" w:hAnsi="Times New Roman"/>
          <w:color w:val="000000"/>
          <w:sz w:val="28"/>
        </w:rPr>
        <w:t>Модель глаза.</w:t>
      </w:r>
    </w:p>
    <w:p>
      <w:pPr>
        <w:pStyle w:val="Normal"/>
        <w:numPr>
          <w:ilvl w:val="0"/>
          <w:numId w:val="24"/>
        </w:numPr>
        <w:spacing w:lineRule="auto" w:line="264" w:before="0" w:after="0"/>
        <w:jc w:val="both"/>
        <w:rPr>
          <w:lang w:val="ru-RU"/>
        </w:rPr>
      </w:pPr>
      <w:r>
        <w:rPr>
          <w:rFonts w:ascii="Times New Roman" w:hAnsi="Times New Roman"/>
          <w:color w:val="000000"/>
          <w:sz w:val="28"/>
          <w:lang w:val="ru-RU"/>
        </w:rPr>
        <w:t>Разложение белого света в спектр.</w:t>
      </w:r>
    </w:p>
    <w:p>
      <w:pPr>
        <w:pStyle w:val="Normal"/>
        <w:numPr>
          <w:ilvl w:val="0"/>
          <w:numId w:val="24"/>
        </w:numPr>
        <w:spacing w:lineRule="auto" w:line="264" w:before="0" w:after="0"/>
        <w:jc w:val="both"/>
        <w:rPr>
          <w:lang w:val="ru-RU"/>
        </w:rPr>
      </w:pPr>
      <w:r>
        <w:rPr>
          <w:rFonts w:ascii="Times New Roman" w:hAnsi="Times New Roman"/>
          <w:color w:val="000000"/>
          <w:sz w:val="28"/>
          <w:lang w:val="ru-RU"/>
        </w:rPr>
        <w:t>Получение белого света при сложении света разных цветов.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Получение изображений с помощью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разложению белого света в спектр.</w:t>
      </w:r>
    </w:p>
    <w:p>
      <w:pPr>
        <w:pStyle w:val="Normal"/>
        <w:numPr>
          <w:ilvl w:val="0"/>
          <w:numId w:val="25"/>
        </w:numPr>
        <w:spacing w:lineRule="auto" w:line="264" w:before="0" w:after="0"/>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lang w:val="ru-RU"/>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auto" w:line="264" w:before="0" w:after="0"/>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auto" w:line="264" w:before="0" w:after="0"/>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pStyle w:val="Normal"/>
        <w:spacing w:lineRule="auto"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auto" w:line="264" w:before="0" w:after="0"/>
        <w:jc w:val="both"/>
        <w:rPr/>
      </w:pPr>
      <w:r>
        <w:rPr>
          <w:rFonts w:ascii="Times New Roman" w:hAnsi="Times New Roman"/>
          <w:color w:val="000000"/>
          <w:sz w:val="28"/>
        </w:rPr>
        <w:t>Спектры излучения и поглощения.</w:t>
      </w:r>
    </w:p>
    <w:p>
      <w:pPr>
        <w:pStyle w:val="Normal"/>
        <w:numPr>
          <w:ilvl w:val="0"/>
          <w:numId w:val="26"/>
        </w:numPr>
        <w:spacing w:lineRule="auto" w:line="264" w:before="0" w:after="0"/>
        <w:jc w:val="both"/>
        <w:rPr/>
      </w:pPr>
      <w:r>
        <w:rPr>
          <w:rFonts w:ascii="Times New Roman" w:hAnsi="Times New Roman"/>
          <w:color w:val="000000"/>
          <w:sz w:val="28"/>
        </w:rPr>
        <w:t>Спектры различных газов.</w:t>
      </w:r>
    </w:p>
    <w:p>
      <w:pPr>
        <w:pStyle w:val="Normal"/>
        <w:numPr>
          <w:ilvl w:val="0"/>
          <w:numId w:val="26"/>
        </w:numPr>
        <w:spacing w:lineRule="auto" w:line="264" w:before="0" w:after="0"/>
        <w:jc w:val="both"/>
        <w:rPr/>
      </w:pPr>
      <w:r>
        <w:rPr>
          <w:rFonts w:ascii="Times New Roman" w:hAnsi="Times New Roman"/>
          <w:color w:val="000000"/>
          <w:sz w:val="28"/>
        </w:rPr>
        <w:t>Спектр водорода.</w:t>
      </w:r>
    </w:p>
    <w:p>
      <w:pPr>
        <w:pStyle w:val="Normal"/>
        <w:numPr>
          <w:ilvl w:val="0"/>
          <w:numId w:val="26"/>
        </w:numPr>
        <w:spacing w:lineRule="auto" w:line="264" w:before="0" w:after="0"/>
        <w:jc w:val="both"/>
        <w:rPr>
          <w:lang w:val="ru-RU"/>
        </w:rPr>
      </w:pPr>
      <w:r>
        <w:rPr>
          <w:rFonts w:ascii="Times New Roman" w:hAnsi="Times New Roman"/>
          <w:color w:val="000000"/>
          <w:sz w:val="28"/>
          <w:lang w:val="ru-RU"/>
        </w:rPr>
        <w:t>Наблюдение треков в камере Вильсона.</w:t>
      </w:r>
    </w:p>
    <w:p>
      <w:pPr>
        <w:pStyle w:val="Normal"/>
        <w:numPr>
          <w:ilvl w:val="0"/>
          <w:numId w:val="26"/>
        </w:numPr>
        <w:spacing w:lineRule="auto" w:line="264" w:before="0" w:after="0"/>
        <w:jc w:val="both"/>
        <w:rPr/>
      </w:pPr>
      <w:r>
        <w:rPr>
          <w:rFonts w:ascii="Times New Roman" w:hAnsi="Times New Roman"/>
          <w:color w:val="000000"/>
          <w:sz w:val="28"/>
        </w:rPr>
        <w:t>Работа счётчика ионизирующих излучений.</w:t>
      </w:r>
    </w:p>
    <w:p>
      <w:pPr>
        <w:pStyle w:val="Normal"/>
        <w:numPr>
          <w:ilvl w:val="0"/>
          <w:numId w:val="26"/>
        </w:numPr>
        <w:spacing w:lineRule="auto" w:line="264" w:before="0" w:after="0"/>
        <w:jc w:val="both"/>
        <w:rPr>
          <w:lang w:val="ru-RU"/>
        </w:rPr>
      </w:pPr>
      <w:r>
        <w:rPr>
          <w:rFonts w:ascii="Times New Roman" w:hAnsi="Times New Roman"/>
          <w:color w:val="000000"/>
          <w:sz w:val="28"/>
          <w:lang w:val="ru-RU"/>
        </w:rPr>
        <w:t>Регистрация излучения природных минералов и продуктов.</w:t>
      </w:r>
    </w:p>
    <w:p>
      <w:pPr>
        <w:pStyle w:val="Normal"/>
        <w:spacing w:lineRule="auto"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Наблюдение сплошных и линейчатых спектров излучения.</w:t>
      </w:r>
    </w:p>
    <w:p>
      <w:pPr>
        <w:pStyle w:val="Normal"/>
        <w:numPr>
          <w:ilvl w:val="0"/>
          <w:numId w:val="27"/>
        </w:numPr>
        <w:spacing w:lineRule="auto" w:line="264" w:before="0" w:after="0"/>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pStyle w:val="Normal"/>
        <w:numPr>
          <w:ilvl w:val="0"/>
          <w:numId w:val="27"/>
        </w:numPr>
        <w:spacing w:lineRule="auto" w:line="264" w:before="0" w:after="0"/>
        <w:jc w:val="both"/>
        <w:rPr/>
      </w:pPr>
      <w:r>
        <w:rPr>
          <w:rFonts w:ascii="Times New Roman" w:hAnsi="Times New Roman"/>
          <w:color w:val="000000"/>
          <w:sz w:val="28"/>
        </w:rPr>
        <w:t>Измерение радиоактивного фона.</w:t>
      </w:r>
    </w:p>
    <w:p>
      <w:pPr>
        <w:pStyle w:val="Normal"/>
        <w:spacing w:lineRule="auto" w:line="264" w:before="0" w:after="0"/>
        <w:ind w:firstLine="600"/>
        <w:jc w:val="both"/>
        <w:rPr/>
      </w:pPr>
      <w:r>
        <w:rPr>
          <w:rFonts w:ascii="Times New Roman" w:hAnsi="Times New Roman"/>
          <w:b/>
          <w:color w:val="000000"/>
          <w:sz w:val="28"/>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auto" w:line="264" w:before="0" w:after="0"/>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auto" w:line="264" w:before="0" w:after="0"/>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auto" w:line="264" w:before="0" w:after="0"/>
        <w:ind w:left="120" w:hanging="0"/>
        <w:jc w:val="both"/>
        <w:rPr>
          <w:lang w:val="ru-RU"/>
        </w:rPr>
      </w:pPr>
      <w:bookmarkStart w:id="12" w:name="block-28472463"/>
      <w:bookmarkStart w:id="13" w:name="block-28472460"/>
      <w:bookmarkStart w:id="14" w:name="_Toc124426206"/>
      <w:bookmarkEnd w:id="12"/>
      <w:bookmarkEnd w:id="13"/>
      <w:bookmarkEnd w:id="14"/>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firstLine="600"/>
        <w:jc w:val="both"/>
        <w:rPr>
          <w:lang w:val="ru-RU"/>
        </w:rPr>
      </w:pPr>
      <w:bookmarkStart w:id="15" w:name="_Toc124412006"/>
      <w:bookmarkEnd w:id="15"/>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auto" w:line="264" w:before="0" w:after="0"/>
        <w:jc w:val="both"/>
        <w:rPr/>
      </w:pPr>
      <w:r>
        <w:rPr>
          <w:rFonts w:ascii="Times New Roman" w:hAnsi="Times New Roman"/>
          <w:b/>
          <w:color w:val="000000"/>
          <w:sz w:val="28"/>
        </w:rPr>
        <w:t>1) патриотического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2) гражданского и духовно-нравственного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pPr>
        <w:pStyle w:val="Normal"/>
        <w:numPr>
          <w:ilvl w:val="0"/>
          <w:numId w:val="28"/>
        </w:numPr>
        <w:spacing w:lineRule="auto" w:line="264" w:before="0" w:after="0"/>
        <w:jc w:val="both"/>
        <w:rPr/>
      </w:pPr>
      <w:r>
        <w:rPr>
          <w:rFonts w:ascii="Times New Roman" w:hAnsi="Times New Roman"/>
          <w:b/>
          <w:color w:val="000000"/>
          <w:sz w:val="28"/>
        </w:rPr>
        <w:t>3) эстетического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auto" w:line="264" w:before="0" w:after="0"/>
        <w:jc w:val="both"/>
        <w:rPr/>
      </w:pPr>
      <w:r>
        <w:rPr>
          <w:rFonts w:ascii="Times New Roman" w:hAnsi="Times New Roman"/>
          <w:b/>
          <w:color w:val="000000"/>
          <w:sz w:val="28"/>
        </w:rPr>
        <w:t>4) ценности научного познания: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auto" w:line="264" w:before="0" w:after="0"/>
        <w:jc w:val="both"/>
        <w:rPr/>
      </w:pPr>
      <w:r>
        <w:rPr>
          <w:rFonts w:ascii="Times New Roman" w:hAnsi="Times New Roman"/>
          <w:b/>
          <w:color w:val="000000"/>
          <w:sz w:val="28"/>
        </w:rPr>
        <w:t>6) трудового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pPr>
        <w:pStyle w:val="Normal"/>
        <w:numPr>
          <w:ilvl w:val="0"/>
          <w:numId w:val="28"/>
        </w:numPr>
        <w:spacing w:lineRule="auto" w:line="264" w:before="0" w:after="0"/>
        <w:jc w:val="both"/>
        <w:rPr/>
      </w:pPr>
      <w:r>
        <w:rPr>
          <w:rFonts w:ascii="Times New Roman" w:hAnsi="Times New Roman"/>
          <w:b/>
          <w:color w:val="000000"/>
          <w:sz w:val="28"/>
        </w:rPr>
        <w:t>7) экологического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pPr>
        <w:pStyle w:val="Normal"/>
        <w:numPr>
          <w:ilvl w:val="0"/>
          <w:numId w:val="28"/>
        </w:numPr>
        <w:spacing w:lineRule="auto" w:line="264" w:before="0" w:after="0"/>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auto" w:line="264" w:before="0" w:after="0"/>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выражать свою точку зрения в устных и письменных текстах;</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auto" w:line="264" w:before="0" w:after="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left="120" w:hanging="0"/>
        <w:jc w:val="both"/>
        <w:rPr/>
      </w:pPr>
      <w:r>
        <w:rPr>
          <w:rFonts w:ascii="Times New Roman" w:hAnsi="Times New Roman"/>
          <w:b/>
          <w:color w:val="000000"/>
          <w:sz w:val="28"/>
        </w:rPr>
        <w:t>Самоконтроль, эмоциональный интеллект:</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numPr>
          <w:ilvl w:val="0"/>
          <w:numId w:val="34"/>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auto" w:line="264" w:before="0" w:after="0"/>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ПРЕДМЕТНЫЕ РЕЗУЛЬТАТЫ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auto" w:line="264" w:before="0" w:after="0"/>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auto" w:line="264" w:before="0" w:after="0"/>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auto" w:line="264" w:before="0" w:after="0"/>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auto" w:line="264" w:before="0" w:after="0"/>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auto" w:line="264" w:before="0" w:after="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hanging="0"/>
        <w:rPr/>
      </w:pPr>
      <w:bookmarkStart w:id="16" w:name="block-28472460"/>
      <w:bookmarkStart w:id="17" w:name="block-28472464"/>
      <w:bookmarkEnd w:id="16"/>
      <w:bookmarkEnd w:id="1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8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Физические величины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и 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28</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14.5</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Механическое движение и способы его описания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Электромагнитное поле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обобщение содержания 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8" w:name="block-28472464"/>
      <w:bookmarkStart w:id="19" w:name="block-28472465"/>
      <w:bookmarkEnd w:id="18"/>
      <w:bookmarkEnd w:id="1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94"/>
        <w:gridCol w:w="4077"/>
        <w:gridCol w:w="1182"/>
        <w:gridCol w:w="1841"/>
        <w:gridCol w:w="1911"/>
        <w:gridCol w:w="1346"/>
        <w:gridCol w:w="2788"/>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Физика — наука о природе. Явления природы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Физические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величины и их измерение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Движение частиц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Агрегатные состояния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Скорость. Единицы скорости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Расчет пути и времени движения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Инерция. Масса — мера инертности тел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плотности твёрдого тела»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"Плотность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Явление тяготения.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Измерение сил. Динамометр</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Вес тела. Невесомость</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Сила трения и её виды. Трение в природе и технике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определение равнодействующей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Давление. Способы уменьшения и увеличения давления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Сообщающиеся сосуды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Гидравлический пресс</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Манометры. Поршневой жидкостный насос</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Атмосфера Земли и причины её существования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Вес воздуха.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атмосферного давления. Опыт Торричелли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Плавание тел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Механическая работа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Мощность. Единицы мощности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Простые механизмы. Рычаг. Равновесие сил на рычаге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«Условия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"Работа, мощность, КПД"</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 сохранения механической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94"/>
        <w:gridCol w:w="4073"/>
        <w:gridCol w:w="1186"/>
        <w:gridCol w:w="1841"/>
        <w:gridCol w:w="1911"/>
        <w:gridCol w:w="1346"/>
        <w:gridCol w:w="2788"/>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Масса и размер атомов и молекул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Кристаллические и аморфные тела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Смачивание и капиллярность. Поверхностное натяжение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Тепловое расширение и сжатие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Внутренняя энергия. Способы изменения внутренней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теплопередачи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Количество теплоты. Удельная теплоемкость</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Энергия топлива. Удельная теплота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Парообразование и конденсация. Испарение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определение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Электризация тел. Два рода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Взаимодействие заряженных тел. Закон Кулона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Действия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Электрический ток в металлах, жидкостях и газах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Электрическая цепь и её составные части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Последовательное и параллельное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Постоянные магниты, их взаимодействие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"Изучение полей постоянных магнитов"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текстами по теме "Тепловые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49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14.5</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142"/>
        <w:gridCol w:w="1140"/>
        <w:gridCol w:w="1841"/>
        <w:gridCol w:w="1909"/>
        <w:gridCol w:w="1348"/>
        <w:gridCol w:w="2799"/>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14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Прямолинейное 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Первый закон Ньютона. 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"Закон 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Колебательное 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Звук.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Глаз как 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"Дефекты зрения. Как сохранить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Радиоактивные 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Энергия связи 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0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0" w:name="block-28472465"/>
      <w:bookmarkStart w:id="21" w:name="block-28472466"/>
      <w:bookmarkEnd w:id="20"/>
      <w:bookmarkEnd w:id="2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22" w:name="block-28472466"/>
      <w:bookmarkStart w:id="23" w:name="block-28472466"/>
      <w:bookmarkEnd w:id="23"/>
    </w:p>
    <w:p>
      <w:pPr>
        <w:pStyle w:val="Normal"/>
        <w:spacing w:before="0" w:after="200"/>
        <w:rPr>
          <w:lang w:val="ru-RU"/>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6194"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81ce"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7f41a4a6" TargetMode="External"/><Relationship Id="rId39" Type="http://schemas.openxmlformats.org/officeDocument/2006/relationships/hyperlink" Target="https://m.edsoo.ru/ff09f72a" TargetMode="External"/><Relationship Id="rId40" Type="http://schemas.openxmlformats.org/officeDocument/2006/relationships/hyperlink" Target="https://m.edsoo.ru/ff09fe0a" TargetMode="External"/><Relationship Id="rId41" Type="http://schemas.openxmlformats.org/officeDocument/2006/relationships/hyperlink" Target="https://m.edsoo.ru/ff0a013e" TargetMode="External"/><Relationship Id="rId42" Type="http://schemas.openxmlformats.org/officeDocument/2006/relationships/hyperlink" Target="https://m.edsoo.ru/ff0a0378" TargetMode="External"/><Relationship Id="rId43" Type="http://schemas.openxmlformats.org/officeDocument/2006/relationships/hyperlink" Target="https://m.edsoo.ru/ff0a05c6" TargetMode="External"/><Relationship Id="rId44" Type="http://schemas.openxmlformats.org/officeDocument/2006/relationships/hyperlink" Target="https://m.edsoo.ru/ff0a079c" TargetMode="External"/><Relationship Id="rId45" Type="http://schemas.openxmlformats.org/officeDocument/2006/relationships/hyperlink" Target="https://m.edsoo.ru/ff0a0ae4" TargetMode="External"/><Relationship Id="rId46" Type="http://schemas.openxmlformats.org/officeDocument/2006/relationships/hyperlink" Target="https://m.edsoo.ru/ff0a0c10" TargetMode="External"/><Relationship Id="rId47" Type="http://schemas.openxmlformats.org/officeDocument/2006/relationships/hyperlink" Target="https://m.edsoo.ru/ff0a0fee" TargetMode="External"/><Relationship Id="rId48" Type="http://schemas.openxmlformats.org/officeDocument/2006/relationships/hyperlink" Target="https://m.edsoo.ru/ff0a123c" TargetMode="External"/><Relationship Id="rId49" Type="http://schemas.openxmlformats.org/officeDocument/2006/relationships/hyperlink" Target="https://m.edsoo.ru/ff0a1778" TargetMode="External"/><Relationship Id="rId50" Type="http://schemas.openxmlformats.org/officeDocument/2006/relationships/hyperlink" Target="https://m.edsoo.ru/ff0a1502" TargetMode="External"/><Relationship Id="rId51" Type="http://schemas.openxmlformats.org/officeDocument/2006/relationships/hyperlink" Target="https://m.edsoo.ru/ff0a18cc" TargetMode="External"/><Relationship Id="rId52" Type="http://schemas.openxmlformats.org/officeDocument/2006/relationships/hyperlink" Target="https://m.edsoo.ru/ff0a1778" TargetMode="External"/><Relationship Id="rId53" Type="http://schemas.openxmlformats.org/officeDocument/2006/relationships/hyperlink" Target="https://m.edsoo.ru/ff0a1a70" TargetMode="External"/><Relationship Id="rId54" Type="http://schemas.openxmlformats.org/officeDocument/2006/relationships/hyperlink" Target="https://m.edsoo.ru/ff0a1b9c" TargetMode="External"/><Relationship Id="rId55" Type="http://schemas.openxmlformats.org/officeDocument/2006/relationships/hyperlink" Target="https://m.edsoo.ru/ff0a1cc8" TargetMode="External"/><Relationship Id="rId56" Type="http://schemas.openxmlformats.org/officeDocument/2006/relationships/hyperlink" Target="https://m.edsoo.ru/ff0a1de0" TargetMode="External"/><Relationship Id="rId57" Type="http://schemas.openxmlformats.org/officeDocument/2006/relationships/hyperlink" Target="https://m.edsoo.ru/ff0a20a6" TargetMode="External"/><Relationship Id="rId58" Type="http://schemas.openxmlformats.org/officeDocument/2006/relationships/hyperlink" Target="https://m.edsoo.ru/ff0a2376" TargetMode="External"/><Relationship Id="rId59" Type="http://schemas.openxmlformats.org/officeDocument/2006/relationships/hyperlink" Target="https://m.edsoo.ru/ff0a25b0" TargetMode="External"/><Relationship Id="rId60" Type="http://schemas.openxmlformats.org/officeDocument/2006/relationships/hyperlink" Target="https://m.edsoo.ru/ff0a2718" TargetMode="External"/><Relationship Id="rId61" Type="http://schemas.openxmlformats.org/officeDocument/2006/relationships/hyperlink" Target="https://m.edsoo.ru/ff0a2826" TargetMode="External"/><Relationship Id="rId62" Type="http://schemas.openxmlformats.org/officeDocument/2006/relationships/hyperlink" Target="https://m.edsoo.ru/ff0a2970" TargetMode="External"/><Relationship Id="rId63" Type="http://schemas.openxmlformats.org/officeDocument/2006/relationships/hyperlink" Target="https://m.edsoo.ru/ff0a3136" TargetMode="External"/><Relationship Id="rId64" Type="http://schemas.openxmlformats.org/officeDocument/2006/relationships/hyperlink" Target="https://m.edsoo.ru/ff0a2b5a" TargetMode="External"/><Relationship Id="rId65" Type="http://schemas.openxmlformats.org/officeDocument/2006/relationships/hyperlink" Target="https://m.edsoo.ru/ff0a2b5a" TargetMode="External"/><Relationship Id="rId66" Type="http://schemas.openxmlformats.org/officeDocument/2006/relationships/hyperlink" Target="https://m.edsoo.ru/ff0a2da8" TargetMode="External"/><Relationship Id="rId67" Type="http://schemas.openxmlformats.org/officeDocument/2006/relationships/hyperlink" Target="https://m.edsoo.ru/ff0a2fc4" TargetMode="External"/><Relationship Id="rId68" Type="http://schemas.openxmlformats.org/officeDocument/2006/relationships/hyperlink" Target="https://m.edsoo.ru/ff0a2fc4" TargetMode="External"/><Relationship Id="rId69" Type="http://schemas.openxmlformats.org/officeDocument/2006/relationships/hyperlink" Target="https://m.edsoo.ru/ff0a3276" TargetMode="External"/><Relationship Id="rId70" Type="http://schemas.openxmlformats.org/officeDocument/2006/relationships/hyperlink" Target="https://m.edsoo.ru/ff0a33fc" TargetMode="External"/><Relationship Id="rId71" Type="http://schemas.openxmlformats.org/officeDocument/2006/relationships/hyperlink" Target="https://m.edsoo.ru/ff0a3514" TargetMode="External"/><Relationship Id="rId72" Type="http://schemas.openxmlformats.org/officeDocument/2006/relationships/hyperlink" Target="https://m.edsoo.ru/ff0a3a96" TargetMode="External"/><Relationship Id="rId73" Type="http://schemas.openxmlformats.org/officeDocument/2006/relationships/hyperlink" Target="https://m.edsoo.ru/ff0a3654" TargetMode="External"/><Relationship Id="rId74" Type="http://schemas.openxmlformats.org/officeDocument/2006/relationships/hyperlink" Target="https://m.edsoo.ru/ff0a3f82" TargetMode="External"/><Relationship Id="rId75" Type="http://schemas.openxmlformats.org/officeDocument/2006/relationships/hyperlink" Target="https://m.edsoo.ru/ff0a3f82" TargetMode="External"/><Relationship Id="rId76" Type="http://schemas.openxmlformats.org/officeDocument/2006/relationships/hyperlink" Target="https://m.edsoo.ru/ff0a478e" TargetMode="External"/><Relationship Id="rId77" Type="http://schemas.openxmlformats.org/officeDocument/2006/relationships/hyperlink" Target="https://m.edsoo.ru/ff0a48a6" TargetMode="External"/><Relationship Id="rId78" Type="http://schemas.openxmlformats.org/officeDocument/2006/relationships/hyperlink" Target="https://m.edsoo.ru/ff0a4c48" TargetMode="External"/><Relationship Id="rId79" Type="http://schemas.openxmlformats.org/officeDocument/2006/relationships/hyperlink" Target="https://m.edsoo.ru/ff0a4252" TargetMode="External"/><Relationship Id="rId80" Type="http://schemas.openxmlformats.org/officeDocument/2006/relationships/hyperlink" Target="https://m.edsoo.ru/ff0a4360" TargetMode="External"/><Relationship Id="rId81" Type="http://schemas.openxmlformats.org/officeDocument/2006/relationships/hyperlink" Target="https://m.edsoo.ru/ff0a4ee6" TargetMode="External"/><Relationship Id="rId82" Type="http://schemas.openxmlformats.org/officeDocument/2006/relationships/hyperlink" Target="https://m.edsoo.ru/ff0a4ffe" TargetMode="External"/><Relationship Id="rId83" Type="http://schemas.openxmlformats.org/officeDocument/2006/relationships/hyperlink" Target="https://m.edsoo.ru/ff0a5256" TargetMode="External"/><Relationship Id="rId84" Type="http://schemas.openxmlformats.org/officeDocument/2006/relationships/hyperlink" Target="https://m.edsoo.ru/ff0a540e" TargetMode="External"/><Relationship Id="rId85" Type="http://schemas.openxmlformats.org/officeDocument/2006/relationships/hyperlink" Target="https://m.edsoo.ru/ff0a5800" TargetMode="External"/><Relationship Id="rId86" Type="http://schemas.openxmlformats.org/officeDocument/2006/relationships/hyperlink" Target="https://m.edsoo.ru/ff0a5530" TargetMode="External"/><Relationship Id="rId87" Type="http://schemas.openxmlformats.org/officeDocument/2006/relationships/hyperlink" Target="https://m.edsoo.ru/ff0a5a26" TargetMode="External"/><Relationship Id="rId88" Type="http://schemas.openxmlformats.org/officeDocument/2006/relationships/hyperlink" Target="https://m.edsoo.ru/ff0a5c60" TargetMode="External"/><Relationship Id="rId89" Type="http://schemas.openxmlformats.org/officeDocument/2006/relationships/hyperlink" Target="https://m.edsoo.ru/ff0a6412" TargetMode="External"/><Relationship Id="rId90" Type="http://schemas.openxmlformats.org/officeDocument/2006/relationships/hyperlink" Target="https://m.edsoo.ru/ff0a65c0" TargetMode="External"/><Relationship Id="rId91" Type="http://schemas.openxmlformats.org/officeDocument/2006/relationships/hyperlink" Target="https://m.edsoo.ru/ff0a6976" TargetMode="External"/><Relationship Id="rId92" Type="http://schemas.openxmlformats.org/officeDocument/2006/relationships/hyperlink" Target="https://m.edsoo.ru/ff0a7088" TargetMode="External"/><Relationship Id="rId93" Type="http://schemas.openxmlformats.org/officeDocument/2006/relationships/hyperlink" Target="https://m.edsoo.ru/ff0a6a98" TargetMode="External"/><Relationship Id="rId94" Type="http://schemas.openxmlformats.org/officeDocument/2006/relationships/hyperlink" Target="https://m.edsoo.ru/ff0a6bb0" TargetMode="External"/><Relationship Id="rId95" Type="http://schemas.openxmlformats.org/officeDocument/2006/relationships/hyperlink" Target="https://m.edsoo.ru/ff0a7b5a" TargetMode="External"/><Relationship Id="rId96" Type="http://schemas.openxmlformats.org/officeDocument/2006/relationships/hyperlink" Target="https://m.edsoo.ru/ff0a71d2" TargetMode="External"/><Relationship Id="rId97" Type="http://schemas.openxmlformats.org/officeDocument/2006/relationships/hyperlink" Target="https://m.edsoo.ru/ff0a72fe" TargetMode="External"/><Relationship Id="rId98" Type="http://schemas.openxmlformats.org/officeDocument/2006/relationships/hyperlink" Target="https://m.edsoo.ru/ff0a740c" TargetMode="External"/><Relationship Id="rId99" Type="http://schemas.openxmlformats.org/officeDocument/2006/relationships/hyperlink" Target="https://m.edsoo.ru/ff0a786c" TargetMode="External"/><Relationship Id="rId100" Type="http://schemas.openxmlformats.org/officeDocument/2006/relationships/hyperlink" Target="https://m.edsoo.ru/ff0a7628" TargetMode="External"/><Relationship Id="rId101" Type="http://schemas.openxmlformats.org/officeDocument/2006/relationships/hyperlink" Target="https://m.edsoo.ru/ff0a7c7c" TargetMode="External"/><Relationship Id="rId102" Type="http://schemas.openxmlformats.org/officeDocument/2006/relationships/hyperlink" Target="https://m.edsoo.ru/ff0a83f2" TargetMode="External"/><Relationship Id="rId103" Type="http://schemas.openxmlformats.org/officeDocument/2006/relationships/hyperlink" Target="https://m.edsoo.ru/ff0a86ae" TargetMode="External"/><Relationship Id="rId104" Type="http://schemas.openxmlformats.org/officeDocument/2006/relationships/hyperlink" Target="https://m.edsoo.ru/ff0a87e4" TargetMode="External"/><Relationship Id="rId105" Type="http://schemas.openxmlformats.org/officeDocument/2006/relationships/hyperlink" Target="https://m.edsoo.ru/ff0a8a0a" TargetMode="External"/><Relationship Id="rId106" Type="http://schemas.openxmlformats.org/officeDocument/2006/relationships/hyperlink" Target="https://m.edsoo.ru/ff0a8ef6" TargetMode="External"/><Relationship Id="rId107" Type="http://schemas.openxmlformats.org/officeDocument/2006/relationships/hyperlink" Target="https://m.edsoo.ru/ff0a90cc" TargetMode="External"/><Relationship Id="rId108" Type="http://schemas.openxmlformats.org/officeDocument/2006/relationships/hyperlink" Target="https://m.edsoo.ru/ff0a95a4" TargetMode="External"/><Relationship Id="rId109" Type="http://schemas.openxmlformats.org/officeDocument/2006/relationships/hyperlink" Target="https://m.edsoo.ru/ff0a96b2" TargetMode="External"/><Relationship Id="rId110" Type="http://schemas.openxmlformats.org/officeDocument/2006/relationships/hyperlink" Target="https://m.edsoo.ru/ff0a9838" TargetMode="External"/><Relationship Id="rId111" Type="http://schemas.openxmlformats.org/officeDocument/2006/relationships/hyperlink" Target="https://m.edsoo.ru/ff0a8bd6" TargetMode="External"/><Relationship Id="rId112" Type="http://schemas.openxmlformats.org/officeDocument/2006/relationships/hyperlink" Target="https://m.edsoo.ru/ff0a9e14" TargetMode="External"/><Relationship Id="rId113" Type="http://schemas.openxmlformats.org/officeDocument/2006/relationships/hyperlink" Target="https://m.edsoo.ru/ff0aa738" TargetMode="External"/><Relationship Id="rId114" Type="http://schemas.openxmlformats.org/officeDocument/2006/relationships/hyperlink" Target="https://m.edsoo.ru/ff0aa738" TargetMode="External"/><Relationship Id="rId115" Type="http://schemas.openxmlformats.org/officeDocument/2006/relationships/hyperlink" Target="https://m.edsoo.ru/ff0aa44a" TargetMode="External"/><Relationship Id="rId116" Type="http://schemas.openxmlformats.org/officeDocument/2006/relationships/hyperlink" Target="https://m.edsoo.ru/ff0aa04e" TargetMode="External"/><Relationship Id="rId117" Type="http://schemas.openxmlformats.org/officeDocument/2006/relationships/hyperlink" Target="https://m.edsoo.ru/ff0aaa58" TargetMode="External"/><Relationship Id="rId118" Type="http://schemas.openxmlformats.org/officeDocument/2006/relationships/hyperlink" Target="https://m.edsoo.ru/ff0aad1e" TargetMode="External"/><Relationship Id="rId119" Type="http://schemas.openxmlformats.org/officeDocument/2006/relationships/hyperlink" Target="https://m.edsoo.ru/ff0aaf8a" TargetMode="External"/><Relationship Id="rId120" Type="http://schemas.openxmlformats.org/officeDocument/2006/relationships/hyperlink" Target="https://m.edsoo.ru/ff0ab124" TargetMode="External"/><Relationship Id="rId121" Type="http://schemas.openxmlformats.org/officeDocument/2006/relationships/hyperlink" Target="https://m.edsoo.ru/ff0ab3e0" TargetMode="External"/><Relationship Id="rId122" Type="http://schemas.openxmlformats.org/officeDocument/2006/relationships/hyperlink" Target="https://m.edsoo.ru/ff0ab660" TargetMode="External"/><Relationship Id="rId123" Type="http://schemas.openxmlformats.org/officeDocument/2006/relationships/hyperlink" Target="https://m.edsoo.ru/ff0abd2c" TargetMode="External"/><Relationship Id="rId124" Type="http://schemas.openxmlformats.org/officeDocument/2006/relationships/hyperlink" Target="https://m.edsoo.ru/ff0abea8" TargetMode="External"/><Relationship Id="rId125" Type="http://schemas.openxmlformats.org/officeDocument/2006/relationships/hyperlink" Target="https://m.edsoo.ru/ff0ac3d0" TargetMode="External"/><Relationship Id="rId126" Type="http://schemas.openxmlformats.org/officeDocument/2006/relationships/hyperlink" Target="https://m.edsoo.ru/ff0ac0ba" TargetMode="External"/><Relationship Id="rId127" Type="http://schemas.openxmlformats.org/officeDocument/2006/relationships/hyperlink" Target="https://m.edsoo.ru/ff0ac1d2" TargetMode="External"/><Relationship Id="rId128" Type="http://schemas.openxmlformats.org/officeDocument/2006/relationships/hyperlink" Target="https://m.edsoo.ru/ff0ac74a" TargetMode="External"/><Relationship Id="rId129" Type="http://schemas.openxmlformats.org/officeDocument/2006/relationships/hyperlink" Target="https://m.edsoo.ru/ff0ac86c" TargetMode="External"/><Relationship Id="rId130" Type="http://schemas.openxmlformats.org/officeDocument/2006/relationships/hyperlink" Target="https://m.edsoo.ru/ff0acb14" TargetMode="External"/><Relationship Id="rId131" Type="http://schemas.openxmlformats.org/officeDocument/2006/relationships/hyperlink" Target="https://m.edsoo.ru/ff0acc5e" TargetMode="External"/><Relationship Id="rId132" Type="http://schemas.openxmlformats.org/officeDocument/2006/relationships/hyperlink" Target="https://m.edsoo.ru/ff0acdc6" TargetMode="External"/><Relationship Id="rId133" Type="http://schemas.openxmlformats.org/officeDocument/2006/relationships/hyperlink" Target="https://m.edsoo.ru/ff0ad474" TargetMode="External"/><Relationship Id="rId134" Type="http://schemas.openxmlformats.org/officeDocument/2006/relationships/hyperlink" Target="https://m.edsoo.ru/ff0ad19a" TargetMode="External"/><Relationship Id="rId135" Type="http://schemas.openxmlformats.org/officeDocument/2006/relationships/hyperlink" Target="https://m.edsoo.ru/ff0ad8d4" TargetMode="External"/><Relationship Id="rId136" Type="http://schemas.openxmlformats.org/officeDocument/2006/relationships/hyperlink" Target="https://m.edsoo.ru/ff0adb18" TargetMode="External"/><Relationship Id="rId137" Type="http://schemas.openxmlformats.org/officeDocument/2006/relationships/hyperlink" Target="https://m.edsoo.ru/ff0ae176" TargetMode="External"/><Relationship Id="rId138" Type="http://schemas.openxmlformats.org/officeDocument/2006/relationships/hyperlink" Target="https://m.edsoo.ru/ff0ae612" TargetMode="External"/><Relationship Id="rId139" Type="http://schemas.openxmlformats.org/officeDocument/2006/relationships/hyperlink" Target="https://m.edsoo.ru/ff0ae72a" TargetMode="External"/><Relationship Id="rId140" Type="http://schemas.openxmlformats.org/officeDocument/2006/relationships/hyperlink" Target="https://m.edsoo.ru/ff0ae982" TargetMode="External"/><Relationship Id="rId141" Type="http://schemas.openxmlformats.org/officeDocument/2006/relationships/hyperlink" Target="https://m.edsoo.ru/ff0aeb6c" TargetMode="External"/><Relationship Id="rId142" Type="http://schemas.openxmlformats.org/officeDocument/2006/relationships/hyperlink" Target="https://m.edsoo.ru/ff0aeca2" TargetMode="External"/><Relationship Id="rId143" Type="http://schemas.openxmlformats.org/officeDocument/2006/relationships/hyperlink" Target="https://m.edsoo.ru/ff0aee28" TargetMode="External"/><Relationship Id="rId144" Type="http://schemas.openxmlformats.org/officeDocument/2006/relationships/hyperlink" Target="https://m.edsoo.ru/ff0af738" TargetMode="External"/><Relationship Id="rId145" Type="http://schemas.openxmlformats.org/officeDocument/2006/relationships/hyperlink" Target="https://m.edsoo.ru/ff0afa26" TargetMode="External"/><Relationship Id="rId146" Type="http://schemas.openxmlformats.org/officeDocument/2006/relationships/hyperlink" Target="https://m.edsoo.ru/ff0af8be" TargetMode="External"/><Relationship Id="rId147" Type="http://schemas.openxmlformats.org/officeDocument/2006/relationships/hyperlink" Target="https://m.edsoo.ru/ff0afb8e" TargetMode="External"/><Relationship Id="rId148" Type="http://schemas.openxmlformats.org/officeDocument/2006/relationships/hyperlink" Target="https://m.edsoo.ru/ff0af044" TargetMode="External"/><Relationship Id="rId149" Type="http://schemas.openxmlformats.org/officeDocument/2006/relationships/hyperlink" Target="https://m.edsoo.ru/ff0af5f8" TargetMode="External"/><Relationship Id="rId150" Type="http://schemas.openxmlformats.org/officeDocument/2006/relationships/hyperlink" Target="https://m.edsoo.ru/ff0af33c" TargetMode="External"/><Relationship Id="rId151" Type="http://schemas.openxmlformats.org/officeDocument/2006/relationships/hyperlink" Target="https://m.edsoo.ru/ff0afe36" TargetMode="External"/><Relationship Id="rId152" Type="http://schemas.openxmlformats.org/officeDocument/2006/relationships/hyperlink" Target="https://m.edsoo.ru/ff0b02b4" TargetMode="External"/><Relationship Id="rId153" Type="http://schemas.openxmlformats.org/officeDocument/2006/relationships/hyperlink" Target="https://m.edsoo.ru/ff0b0408" TargetMode="External"/><Relationship Id="rId154" Type="http://schemas.openxmlformats.org/officeDocument/2006/relationships/hyperlink" Target="https://m.edsoo.ru/ff0b06ec" TargetMode="External"/><Relationship Id="rId155" Type="http://schemas.openxmlformats.org/officeDocument/2006/relationships/hyperlink" Target="https://m.edsoo.ru/ff0b07fa" TargetMode="External"/><Relationship Id="rId156" Type="http://schemas.openxmlformats.org/officeDocument/2006/relationships/hyperlink" Target="https://m.edsoo.ru/ff0b096c" TargetMode="External"/><Relationship Id="rId157" Type="http://schemas.openxmlformats.org/officeDocument/2006/relationships/hyperlink" Target="https://m.edsoo.ru/ff0b0a84" TargetMode="External"/><Relationship Id="rId158" Type="http://schemas.openxmlformats.org/officeDocument/2006/relationships/hyperlink" Target="https://m.edsoo.ru/ff0b0db8" TargetMode="External"/><Relationship Id="rId159" Type="http://schemas.openxmlformats.org/officeDocument/2006/relationships/hyperlink" Target="https://m.edsoo.ru/ff0b0c32" TargetMode="External"/><Relationship Id="rId160" Type="http://schemas.openxmlformats.org/officeDocument/2006/relationships/hyperlink" Target="https://m.edsoo.ru/ff0b12fe" TargetMode="External"/><Relationship Id="rId161" Type="http://schemas.openxmlformats.org/officeDocument/2006/relationships/hyperlink" Target="https://m.edsoo.ru/ff0b1858" TargetMode="External"/><Relationship Id="rId162" Type="http://schemas.openxmlformats.org/officeDocument/2006/relationships/hyperlink" Target="https://m.edsoo.ru/ff0b20f0" TargetMode="External"/><Relationship Id="rId163" Type="http://schemas.openxmlformats.org/officeDocument/2006/relationships/hyperlink" Target="https://m.edsoo.ru/ff0b197a" TargetMode="External"/><Relationship Id="rId164" Type="http://schemas.openxmlformats.org/officeDocument/2006/relationships/hyperlink" Target="https://m.edsoo.ru/ff0b1aec" TargetMode="External"/><Relationship Id="rId165" Type="http://schemas.openxmlformats.org/officeDocument/2006/relationships/hyperlink" Target="https://m.edsoo.ru/ff0b197a" TargetMode="External"/><Relationship Id="rId166" Type="http://schemas.openxmlformats.org/officeDocument/2006/relationships/hyperlink" Target="https://m.edsoo.ru/ff0b21fe" TargetMode="External"/><Relationship Id="rId167" Type="http://schemas.openxmlformats.org/officeDocument/2006/relationships/hyperlink" Target="https://m.edsoo.ru/ff0b23ca" TargetMode="External"/><Relationship Id="rId168" Type="http://schemas.openxmlformats.org/officeDocument/2006/relationships/hyperlink" Target="https://m.edsoo.ru/ff0b25f0" TargetMode="External"/><Relationship Id="rId169" Type="http://schemas.openxmlformats.org/officeDocument/2006/relationships/hyperlink" Target="https://m.edsoo.ru/ff0b2abe" TargetMode="External"/><Relationship Id="rId170" Type="http://schemas.openxmlformats.org/officeDocument/2006/relationships/hyperlink" Target="https://m.edsoo.ru/ff0b2fe6" TargetMode="External"/><Relationship Id="rId171" Type="http://schemas.openxmlformats.org/officeDocument/2006/relationships/hyperlink" Target="https://m.edsoo.ru/ff0b2c6c" TargetMode="External"/><Relationship Id="rId172" Type="http://schemas.openxmlformats.org/officeDocument/2006/relationships/hyperlink" Target="https://m.edsoo.ru/ff0b31d0" TargetMode="External"/><Relationship Id="rId173" Type="http://schemas.openxmlformats.org/officeDocument/2006/relationships/hyperlink" Target="https://m.edsoo.ru/ff0b3658" TargetMode="External"/><Relationship Id="rId174" Type="http://schemas.openxmlformats.org/officeDocument/2006/relationships/hyperlink" Target="https://m.edsoo.ru/ff0b38c4" TargetMode="External"/><Relationship Id="rId175" Type="http://schemas.openxmlformats.org/officeDocument/2006/relationships/hyperlink" Target="https://m.edsoo.ru/ff0b3aea" TargetMode="External"/><Relationship Id="rId176" Type="http://schemas.openxmlformats.org/officeDocument/2006/relationships/hyperlink" Target="https://m.edsoo.ru/ff0b3c5c" TargetMode="External"/><Relationship Id="rId177" Type="http://schemas.openxmlformats.org/officeDocument/2006/relationships/hyperlink" Target="https://m.edsoo.ru/ff0b3f2c" TargetMode="External"/><Relationship Id="rId178" Type="http://schemas.openxmlformats.org/officeDocument/2006/relationships/hyperlink" Target="https://m.edsoo.ru/ff0b444a" TargetMode="External"/><Relationship Id="rId179" Type="http://schemas.openxmlformats.org/officeDocument/2006/relationships/hyperlink" Target="https://m.edsoo.ru/ff0b4206" TargetMode="External"/><Relationship Id="rId180" Type="http://schemas.openxmlformats.org/officeDocument/2006/relationships/hyperlink" Target="https://m.edsoo.ru/ff0c0a7e" TargetMode="External"/><Relationship Id="rId181" Type="http://schemas.openxmlformats.org/officeDocument/2006/relationships/hyperlink" Target="https://m.edsoo.ru/ff0b4684" TargetMode="External"/><Relationship Id="rId182" Type="http://schemas.openxmlformats.org/officeDocument/2006/relationships/hyperlink" Target="https://m.edsoo.ru/ff0c0f4c" TargetMode="External"/><Relationship Id="rId183" Type="http://schemas.openxmlformats.org/officeDocument/2006/relationships/hyperlink" Target="https://m.edsoo.ru/ff0c0e2a" TargetMode="External"/><Relationship Id="rId184" Type="http://schemas.openxmlformats.org/officeDocument/2006/relationships/hyperlink" Target="https://m.edsoo.ru/ff0c12a8" TargetMode="External"/><Relationship Id="rId185" Type="http://schemas.openxmlformats.org/officeDocument/2006/relationships/hyperlink" Target="https://m.edsoo.ru/ff0c144c" TargetMode="External"/><Relationship Id="rId186" Type="http://schemas.openxmlformats.org/officeDocument/2006/relationships/hyperlink" Target="https://m.edsoo.ru/ff0c1550" TargetMode="External"/><Relationship Id="rId187" Type="http://schemas.openxmlformats.org/officeDocument/2006/relationships/hyperlink" Target="https://m.edsoo.ru/ff0c1672" TargetMode="External"/><Relationship Id="rId188" Type="http://schemas.openxmlformats.org/officeDocument/2006/relationships/hyperlink" Target="https://m.edsoo.ru/ff0c18ac" TargetMode="External"/><Relationship Id="rId189" Type="http://schemas.openxmlformats.org/officeDocument/2006/relationships/hyperlink" Target="https://m.edsoo.ru/ff0c1a14" TargetMode="External"/><Relationship Id="rId190" Type="http://schemas.openxmlformats.org/officeDocument/2006/relationships/hyperlink" Target="https://m.edsoo.ru/ff0c1b4a" TargetMode="External"/><Relationship Id="rId191" Type="http://schemas.openxmlformats.org/officeDocument/2006/relationships/hyperlink" Target="https://m.edsoo.ru/ff0c2126" TargetMode="External"/><Relationship Id="rId192" Type="http://schemas.openxmlformats.org/officeDocument/2006/relationships/hyperlink" Target="https://m.edsoo.ru/ff0c1c58" TargetMode="External"/><Relationship Id="rId193" Type="http://schemas.openxmlformats.org/officeDocument/2006/relationships/hyperlink" Target="https://m.edsoo.ru/ff0c1d7a" TargetMode="External"/><Relationship Id="rId194" Type="http://schemas.openxmlformats.org/officeDocument/2006/relationships/hyperlink" Target="https://m.edsoo.ru/ff0c1e88" TargetMode="External"/><Relationship Id="rId195" Type="http://schemas.openxmlformats.org/officeDocument/2006/relationships/hyperlink" Target="https://m.edsoo.ru/ff0c223e" TargetMode="External"/><Relationship Id="rId196" Type="http://schemas.openxmlformats.org/officeDocument/2006/relationships/hyperlink" Target="https://m.edsoo.ru/ff0c245a" TargetMode="External"/><Relationship Id="rId197" Type="http://schemas.openxmlformats.org/officeDocument/2006/relationships/hyperlink" Target="https://m.edsoo.ru/ff0c2572" TargetMode="External"/><Relationship Id="rId198" Type="http://schemas.openxmlformats.org/officeDocument/2006/relationships/hyperlink" Target="https://m.edsoo.ru/ff0c2a22" TargetMode="External"/><Relationship Id="rId199" Type="http://schemas.openxmlformats.org/officeDocument/2006/relationships/hyperlink" Target="https://m.edsoo.ru/ff0c2b30" TargetMode="External"/><Relationship Id="rId200" Type="http://schemas.openxmlformats.org/officeDocument/2006/relationships/hyperlink" Target="https://m.edsoo.ru/ff0c2c52" TargetMode="External"/><Relationship Id="rId201" Type="http://schemas.openxmlformats.org/officeDocument/2006/relationships/hyperlink" Target="https://m.edsoo.ru/ff0c2d6a" TargetMode="External"/><Relationship Id="rId202" Type="http://schemas.openxmlformats.org/officeDocument/2006/relationships/hyperlink" Target="https://m.edsoo.ru/ff0c2e82" TargetMode="External"/><Relationship Id="rId203" Type="http://schemas.openxmlformats.org/officeDocument/2006/relationships/hyperlink" Target="https://m.edsoo.ru/ff0c3044" TargetMode="External"/><Relationship Id="rId204" Type="http://schemas.openxmlformats.org/officeDocument/2006/relationships/numbering" Target="numbering.xml"/><Relationship Id="rId205" Type="http://schemas.openxmlformats.org/officeDocument/2006/relationships/fontTable" Target="fontTable.xml"/><Relationship Id="rId206" Type="http://schemas.openxmlformats.org/officeDocument/2006/relationships/settings" Target="settings.xml"/><Relationship Id="rId20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66</Pages>
  <Words>10488</Words>
  <Characters>76285</Characters>
  <CharactersWithSpaces>85420</CharactersWithSpaces>
  <Paragraphs>1709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2023-10-19T07:57:00Z</dcterms:created>
  <dc:creator/>
  <dc:description/>
  <dc:language>ru-RU</dc:language>
  <cp:lastModifiedBy/>
  <dcterms:modified xsi:type="dcterms:W3CDTF">2024-09-04T09:10:33Z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