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603"/>
        <w:gridCol w:w="5037"/>
      </w:tblGrid>
      <w:tr w:rsidR="00B12C19" w:rsidRPr="00B12C19" w:rsidTr="00B12C19">
        <w:tc>
          <w:tcPr>
            <w:tcW w:w="4603" w:type="dxa"/>
          </w:tcPr>
          <w:p w:rsidR="00B12C19" w:rsidRDefault="00B12C19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19" w:rsidRDefault="00B1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7" w:type="dxa"/>
          </w:tcPr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«Утверждаю»  </w:t>
            </w:r>
          </w:p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ЦО № 49 г. Твери</w:t>
            </w:r>
          </w:p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Колесова</w:t>
            </w:r>
          </w:p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19" w:rsidRDefault="00B1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 от</w:t>
            </w:r>
          </w:p>
          <w:p w:rsidR="00B12C19" w:rsidRDefault="00B1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«___»_________ 2020 года</w:t>
            </w:r>
          </w:p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19" w:rsidRPr="00B12C19" w:rsidTr="00B12C19">
        <w:tc>
          <w:tcPr>
            <w:tcW w:w="4603" w:type="dxa"/>
          </w:tcPr>
          <w:p w:rsidR="00B12C19" w:rsidRDefault="00B12C19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B12C19" w:rsidRDefault="00B12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2C19" w:rsidTr="00B12C19">
        <w:tc>
          <w:tcPr>
            <w:tcW w:w="4603" w:type="dxa"/>
          </w:tcPr>
          <w:p w:rsidR="00B12C19" w:rsidRDefault="00B12C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:rsidR="00B12C19" w:rsidRDefault="00B12C1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B12C19" w:rsidRDefault="00B12C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B12C19" w:rsidRDefault="00B12C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Центр образования № 49</w:t>
            </w:r>
          </w:p>
          <w:p w:rsidR="00B12C19" w:rsidRDefault="00B12C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C19" w:rsidRDefault="00B12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Протокол №_____ от</w:t>
            </w:r>
          </w:p>
          <w:p w:rsidR="00B12C19" w:rsidRDefault="00B12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«____»__________ 2020 г.</w:t>
            </w:r>
          </w:p>
        </w:tc>
      </w:tr>
    </w:tbl>
    <w:p w:rsidR="00B12C19" w:rsidRDefault="00B12C19" w:rsidP="00B1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C19" w:rsidRDefault="00B12C19" w:rsidP="00B1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УЧЕБНЫЙ ПЛАН</w:t>
      </w: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ЦЕНТР ОБРАЗОВАНИЯ № 49</w:t>
      </w: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 2020/2021 учебный год</w:t>
      </w: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(Среднее общее образование)</w:t>
      </w:r>
    </w:p>
    <w:p w:rsidR="00B12C19" w:rsidRP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val="en-US" w:eastAsia="ru-RU"/>
        </w:rPr>
        <w:t xml:space="preserve">11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класс</w:t>
      </w: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B12C19" w:rsidRDefault="00B12C19" w:rsidP="00B12C19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Режим работы образовательного учреждения</w:t>
      </w:r>
    </w:p>
    <w:p w:rsidR="00A56387" w:rsidRPr="008402BC" w:rsidRDefault="00A56387" w:rsidP="00A5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387" w:rsidRPr="008402BC" w:rsidRDefault="00A56387" w:rsidP="00A56387">
      <w:pPr>
        <w:shd w:val="clear" w:color="auto" w:fill="FFFFFF"/>
        <w:spacing w:after="0" w:line="319" w:lineRule="exact"/>
        <w:ind w:right="-169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Центр образования № 49 г. Твери работает по образовательным программам начального общего, основного общего, среднего общего образования, при соблюдении контрольных нормативов и предельной численности контингента обучающихся, воспитанников.</w:t>
      </w:r>
    </w:p>
    <w:p w:rsidR="00A56387" w:rsidRPr="008402BC" w:rsidRDefault="00A56387" w:rsidP="00A5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Структура учебного заведения: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обучения</w:t>
      </w:r>
      <w:r w:rsidRPr="00840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- заочная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дому (по заключению медицинского учреждения),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обучение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обучения:</w:t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6387" w:rsidRPr="00294192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Pr="00294192" w:rsidRDefault="00A56387" w:rsidP="00A563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обучения – среднее (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– 10-е – 11-е классы –    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4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 форма обучения –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</w:t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образовательного учреждения.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базе Центра образования создан   Центр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как структурное подразделение</w:t>
      </w:r>
    </w:p>
    <w:p w:rsidR="00A56387" w:rsidRPr="008402BC" w:rsidRDefault="00A56387" w:rsidP="00A5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учебного года в 10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34 недели(без учета экзаменационного периода)</w:t>
      </w:r>
    </w:p>
    <w:p w:rsidR="00A56387" w:rsidRPr="008402BC" w:rsidRDefault="00A56387" w:rsidP="00A5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функционирует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6-дневной учебной недели: 10а, 10б,  11а,  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11б классы.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работы ОУ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8.00-21.00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Начало учебных занятий: 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смены   дневной школы – 8.00,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смены   дневной школы – 13.40 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очно- заочной формы обучения</w:t>
      </w: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13.40.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2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Продолжительность урока: </w:t>
      </w:r>
    </w:p>
    <w:p w:rsid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10-х – 11-х классах – 45 минут.</w:t>
      </w:r>
    </w:p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0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</w:t>
      </w:r>
    </w:p>
    <w:p w:rsidR="00A56387" w:rsidRPr="008402BC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Дневная школа</w:t>
      </w: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смена</w:t>
      </w: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56387" w:rsidRPr="008402BC" w:rsidRDefault="00A56387" w:rsidP="009D4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 форма обучения</w:t>
      </w: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6387" w:rsidRPr="008402BC" w:rsidTr="00A56387"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2336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2337" w:type="dxa"/>
          </w:tcPr>
          <w:p w:rsidR="00A56387" w:rsidRPr="008402BC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387" w:rsidRPr="008402BC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8402BC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Комплектование:</w:t>
      </w:r>
    </w:p>
    <w:p w:rsidR="00A56387" w:rsidRPr="008402BC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56387" w:rsidRPr="008402BC" w:rsidRDefault="009D462B" w:rsidP="00A5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классов –4(2</w:t>
      </w:r>
      <w:r w:rsid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2</w:t>
      </w:r>
      <w:r w:rsidR="00A56387"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очно-заочная форма</w:t>
      </w:r>
      <w:r w:rsidR="00A56387"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)).</w:t>
      </w:r>
    </w:p>
    <w:p w:rsidR="00A56387" w:rsidRPr="008402BC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Дневная школа</w:t>
      </w: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</w:tblGrid>
      <w:tr w:rsidR="009D462B" w:rsidRPr="008402BC" w:rsidTr="009D462B">
        <w:tc>
          <w:tcPr>
            <w:tcW w:w="2405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</w:t>
            </w:r>
          </w:p>
        </w:tc>
      </w:tr>
      <w:tr w:rsidR="009D462B" w:rsidRPr="008402BC" w:rsidTr="009D462B">
        <w:tc>
          <w:tcPr>
            <w:tcW w:w="2405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410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D462B" w:rsidRPr="008402BC" w:rsidTr="009D462B">
        <w:tc>
          <w:tcPr>
            <w:tcW w:w="2405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410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D462B" w:rsidRPr="008402BC" w:rsidTr="009D462B">
        <w:tc>
          <w:tcPr>
            <w:tcW w:w="2405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462B" w:rsidRPr="008402BC" w:rsidRDefault="009D462B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 – заочная форма обучения</w:t>
      </w:r>
    </w:p>
    <w:p w:rsidR="00A56387" w:rsidRPr="008402BC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A56387" w:rsidRPr="008402BC" w:rsidTr="00A56387">
        <w:tc>
          <w:tcPr>
            <w:tcW w:w="2392" w:type="dxa"/>
          </w:tcPr>
          <w:p w:rsidR="00A56387" w:rsidRPr="008402BC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2393" w:type="dxa"/>
          </w:tcPr>
          <w:p w:rsidR="00A56387" w:rsidRPr="008402BC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</w:t>
            </w:r>
          </w:p>
        </w:tc>
      </w:tr>
      <w:tr w:rsidR="00A56387" w:rsidRPr="008402BC" w:rsidTr="00A56387">
        <w:tc>
          <w:tcPr>
            <w:tcW w:w="2392" w:type="dxa"/>
          </w:tcPr>
          <w:p w:rsidR="00A56387" w:rsidRPr="008402BC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A56387" w:rsidRPr="008402BC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387" w:rsidRPr="008402BC" w:rsidTr="00A56387">
        <w:tc>
          <w:tcPr>
            <w:tcW w:w="2392" w:type="dxa"/>
          </w:tcPr>
          <w:p w:rsidR="00A56387" w:rsidRPr="008402BC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A56387" w:rsidRPr="008402BC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56387" w:rsidRPr="008402BC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2B" w:rsidRDefault="009D462B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387" w:rsidRPr="00F75B21" w:rsidTr="00A563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«Утверждаю» </w:t>
            </w: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ЦО № 49</w:t>
            </w: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21">
              <w:rPr>
                <w:rFonts w:ascii="Times New Roman" w:eastAsia="Calibri" w:hAnsi="Times New Roman" w:cs="Times New Roman"/>
                <w:sz w:val="24"/>
                <w:szCs w:val="24"/>
              </w:rPr>
              <w:t>_____________С.В. Колесова</w:t>
            </w: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2020 года</w:t>
            </w: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87" w:rsidRPr="00F75B21" w:rsidRDefault="00A56387" w:rsidP="00A56387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387" w:rsidRPr="00F75B21" w:rsidRDefault="00A56387" w:rsidP="00A56387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56387" w:rsidRPr="00F75B21" w:rsidRDefault="00A56387" w:rsidP="00A56387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387" w:rsidRPr="00F75B21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6387" w:rsidRPr="00F75B21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387" w:rsidRPr="00F75B21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Годовой календарный график </w:t>
      </w:r>
    </w:p>
    <w:p w:rsidR="00A56387" w:rsidRPr="00F75B21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2020-2021 учебном году</w:t>
      </w:r>
    </w:p>
    <w:p w:rsidR="00A56387" w:rsidRPr="00F75B21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1. Продолжительность учебного года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для 10-11 классов</w:t>
      </w:r>
    </w:p>
    <w:p w:rsidR="00A56387" w:rsidRPr="00F75B21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67"/>
        <w:gridCol w:w="1809"/>
        <w:gridCol w:w="1844"/>
        <w:gridCol w:w="2441"/>
      </w:tblGrid>
      <w:tr w:rsidR="00A56387" w:rsidRPr="00F75B21" w:rsidTr="00A56387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6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3653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A56387" w:rsidRPr="00F75B21" w:rsidTr="00A56387">
        <w:tc>
          <w:tcPr>
            <w:tcW w:w="18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полугодия</w:t>
            </w:r>
          </w:p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полугодия</w:t>
            </w:r>
          </w:p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387" w:rsidRPr="00F75B21" w:rsidTr="00A56387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667" w:type="dxa"/>
            <w:tcBorders>
              <w:top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09" w:type="dxa"/>
            <w:tcBorders>
              <w:top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441" w:type="dxa"/>
            <w:tcBorders>
              <w:top w:val="single" w:sz="12" w:space="0" w:color="000000"/>
              <w:righ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недель</w:t>
            </w:r>
          </w:p>
        </w:tc>
      </w:tr>
      <w:tr w:rsidR="00A56387" w:rsidRPr="00F75B21" w:rsidTr="00A56387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09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844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30.05.2021</w:t>
            </w:r>
          </w:p>
        </w:tc>
        <w:tc>
          <w:tcPr>
            <w:tcW w:w="2441" w:type="dxa"/>
            <w:tcBorders>
              <w:righ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недель</w:t>
            </w:r>
          </w:p>
        </w:tc>
      </w:tr>
      <w:tr w:rsidR="00A56387" w:rsidRPr="00F75B21" w:rsidTr="00A56387">
        <w:tc>
          <w:tcPr>
            <w:tcW w:w="1809" w:type="dxa"/>
            <w:vMerge w:val="restart"/>
            <w:tcBorders>
              <w:lef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1667" w:type="dxa"/>
            <w:tcBorders>
              <w:top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09" w:type="dxa"/>
            <w:tcBorders>
              <w:top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441" w:type="dxa"/>
            <w:tcBorders>
              <w:top w:val="single" w:sz="12" w:space="0" w:color="000000"/>
              <w:righ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недель</w:t>
            </w:r>
          </w:p>
        </w:tc>
      </w:tr>
      <w:tr w:rsidR="00A56387" w:rsidRPr="00F75B21" w:rsidTr="00A56387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09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844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2441" w:type="dxa"/>
            <w:tcBorders>
              <w:right w:val="single" w:sz="12" w:space="0" w:color="000000"/>
            </w:tcBorders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F75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A56387" w:rsidRPr="00F75B21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 Годовой календарный график:</w:t>
      </w: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75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-    с 01.09.2020 по 31.12.2020</w:t>
      </w: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75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полугодие – с 01.01.2021 по 30.05.2021</w:t>
      </w: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Каникулы: </w:t>
      </w:r>
    </w:p>
    <w:p w:rsidR="00A56387" w:rsidRPr="00F75B21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6387" w:rsidRPr="00F75B21" w:rsidTr="00A56387"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Каникулы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Даты начала и окончания каникул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Продолжительность в днях</w:t>
            </w:r>
          </w:p>
        </w:tc>
      </w:tr>
      <w:tr w:rsidR="00A56387" w:rsidRPr="00F75B21" w:rsidTr="00A56387"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 -  04.11.20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A56387" w:rsidRPr="00F75B21" w:rsidTr="00A56387"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.01.21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A56387" w:rsidRPr="00F75B21" w:rsidTr="00A56387"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19.03.21 – 28.03.21</w:t>
            </w:r>
          </w:p>
        </w:tc>
        <w:tc>
          <w:tcPr>
            <w:tcW w:w="3115" w:type="dxa"/>
          </w:tcPr>
          <w:p w:rsidR="00A56387" w:rsidRPr="00F75B21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</w:tbl>
    <w:p w:rsidR="00A56387" w:rsidRPr="00F75B21" w:rsidRDefault="00A56387" w:rsidP="00A56387">
      <w:pPr>
        <w:rPr>
          <w:rFonts w:ascii="Calibri" w:eastAsia="Calibri" w:hAnsi="Calibri" w:cs="Times New Roman"/>
        </w:rPr>
      </w:pPr>
    </w:p>
    <w:p w:rsidR="00A56387" w:rsidRPr="00F75B21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75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Аттестация</w:t>
      </w:r>
    </w:p>
    <w:p w:rsidR="00A56387" w:rsidRPr="00F75B21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6387" w:rsidRPr="00F75B21" w:rsidRDefault="00A56387" w:rsidP="00A5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F7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A56387" w:rsidRDefault="00A56387" w:rsidP="00A5638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 – 11- ые классы - по полугодиям</w:t>
      </w:r>
    </w:p>
    <w:p w:rsidR="00A56387" w:rsidRPr="009C3185" w:rsidRDefault="00A56387" w:rsidP="00A56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задачей промежуточной аттестации является установление соответствия знаний обучающихся требованиям государственных общеобразовательных стандартов, глубины и прочности полученных знаний, их практическому применению.</w:t>
      </w:r>
    </w:p>
    <w:p w:rsidR="00A56387" w:rsidRPr="009C3185" w:rsidRDefault="00A56387" w:rsidP="00A56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итогового контроля в переводных классах всех уровней образования по всем предметам учебного плана в форме:</w:t>
      </w:r>
    </w:p>
    <w:p w:rsidR="00A56387" w:rsidRPr="009C3185" w:rsidRDefault="00A56387" w:rsidP="00A56387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C3185">
        <w:rPr>
          <w:color w:val="000000"/>
        </w:rPr>
        <w:t>административных контрольных работ;</w:t>
      </w:r>
    </w:p>
    <w:p w:rsidR="00A56387" w:rsidRPr="009C3185" w:rsidRDefault="00A56387" w:rsidP="00A56387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C3185">
        <w:rPr>
          <w:color w:val="000000"/>
        </w:rPr>
        <w:t>итоговых комплексных работ;</w:t>
      </w:r>
    </w:p>
    <w:p w:rsidR="00A56387" w:rsidRPr="009C3185" w:rsidRDefault="00A56387" w:rsidP="00A56387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C3185">
        <w:rPr>
          <w:color w:val="000000"/>
        </w:rPr>
        <w:t>ВПР; РПР</w:t>
      </w:r>
    </w:p>
    <w:p w:rsidR="00A56387" w:rsidRPr="009C3185" w:rsidRDefault="00A56387" w:rsidP="00A56387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C3185">
        <w:rPr>
          <w:color w:val="000000"/>
        </w:rPr>
        <w:t>защиты проектов;</w:t>
      </w:r>
    </w:p>
    <w:p w:rsidR="00A56387" w:rsidRPr="009C3185" w:rsidRDefault="00A56387" w:rsidP="00A56387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C3185">
        <w:rPr>
          <w:color w:val="000000"/>
        </w:rPr>
        <w:t>тестов;</w:t>
      </w:r>
    </w:p>
    <w:p w:rsidR="00A56387" w:rsidRPr="009C3185" w:rsidRDefault="00A56387" w:rsidP="00A56387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9C3185">
        <w:rPr>
          <w:color w:val="000000"/>
        </w:rPr>
        <w:t>годовых отметок, успеваемости на основе  отметок за полугодие, выставленных учащимся в течение соответствующего учебного года, с учётом итоговых административных контрольных работ.</w:t>
      </w:r>
    </w:p>
    <w:p w:rsidR="00A56387" w:rsidRPr="009C3185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проводится:</w:t>
      </w:r>
    </w:p>
    <w:p w:rsidR="00A56387" w:rsidRPr="009C3185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- 10 - 11 классах – по полугодиям;</w:t>
      </w:r>
    </w:p>
    <w:p w:rsidR="00A56387" w:rsidRPr="009C3185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промежуточной аттестации:</w:t>
      </w:r>
    </w:p>
    <w:p w:rsidR="00A56387" w:rsidRPr="009C3185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15.12.2020 по 25.12.2020;</w:t>
      </w:r>
    </w:p>
    <w:p w:rsidR="00A56387" w:rsidRPr="009C3185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11 5.2021 по 25.05.2021.</w:t>
      </w:r>
    </w:p>
    <w:p w:rsidR="00A56387" w:rsidRPr="009C3185" w:rsidRDefault="00A56387" w:rsidP="00A5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переводных классах (10-х классах)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итоговы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контролем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в форме итоговой комплексной контрольной работы,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 работы (письменно),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проектов или теста с 11.05.2021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.05.2021г.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прекращения общеобразовательного процесса.</w:t>
      </w:r>
    </w:p>
    <w:p w:rsidR="00A56387" w:rsidRPr="009C3185" w:rsidRDefault="00A56387" w:rsidP="00A5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по итогам учебного года академическую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по одному или нескольким учебным предметам, курсам,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 переводятся в следующий класс условно. Учащиеся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повторную промежуточную аттестацию не более двух раз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56387" w:rsidRPr="009C3185" w:rsidRDefault="00A56387" w:rsidP="00A5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уровне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освоившие программу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и имеющие положительные оценки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предметам соответствующего учебного плана, переводятся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класс.</w:t>
      </w:r>
    </w:p>
    <w:p w:rsidR="00A56387" w:rsidRPr="009C3185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F75B21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  <w:r w:rsidRPr="00F7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классах проводится в сроки, установленные Министерством просвещения РФ.</w:t>
      </w:r>
    </w:p>
    <w:p w:rsidR="00A56387" w:rsidRPr="00F75B21" w:rsidRDefault="00A56387" w:rsidP="00A56387">
      <w:pPr>
        <w:rPr>
          <w:rFonts w:ascii="Times New Roman" w:eastAsia="Calibri" w:hAnsi="Times New Roman" w:cs="Times New Roman"/>
        </w:rPr>
      </w:pPr>
    </w:p>
    <w:p w:rsidR="00A56387" w:rsidRPr="00F75B21" w:rsidRDefault="00A56387" w:rsidP="00A56387">
      <w:pPr>
        <w:rPr>
          <w:rFonts w:ascii="Calibri" w:eastAsia="Calibri" w:hAnsi="Calibri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164B43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 xml:space="preserve">Пояснительная записка </w:t>
      </w:r>
    </w:p>
    <w:p w:rsidR="00A56387" w:rsidRPr="00164B43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 учебному плану муниципального бюджетного общеоб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разовательного учреждения Центр</w:t>
      </w:r>
      <w:r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образования № 49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2020/2021</w:t>
      </w:r>
      <w:r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A56387" w:rsidRPr="00164B43" w:rsidRDefault="00A56387" w:rsidP="00A5638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Уровень среднего общего образования по </w:t>
      </w:r>
      <w:r w:rsidRPr="00164B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ФГОС)</w:t>
      </w:r>
    </w:p>
    <w:p w:rsidR="00A56387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387" w:rsidRPr="00164B43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387" w:rsidRPr="00164B43" w:rsidRDefault="00A56387" w:rsidP="00A563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плана, особенности ОУ.</w:t>
      </w:r>
    </w:p>
    <w:p w:rsidR="00A56387" w:rsidRPr="00164B43" w:rsidRDefault="00A56387" w:rsidP="00A5638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164B43" w:rsidRDefault="00A56387" w:rsidP="00A56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Нормативной правовой основой учебного плана 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БОУ «Центр образования № 49» на 2019/2020</w:t>
      </w:r>
      <w:r w:rsidRPr="00164B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учебный год являются:</w:t>
      </w:r>
    </w:p>
    <w:p w:rsidR="00A56387" w:rsidRPr="00164B43" w:rsidRDefault="00A56387" w:rsidP="00A56387">
      <w:pPr>
        <w:shd w:val="clear" w:color="auto" w:fill="FFFFFF"/>
        <w:spacing w:after="0" w:line="240" w:lineRule="auto"/>
        <w:ind w:left="42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Федеральный уровень</w:t>
      </w:r>
    </w:p>
    <w:p w:rsidR="00A56387" w:rsidRPr="00164B43" w:rsidRDefault="00A56387" w:rsidP="00A56387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 43, 44);</w:t>
      </w:r>
    </w:p>
    <w:p w:rsidR="00A56387" w:rsidRPr="00164B43" w:rsidRDefault="00A56387" w:rsidP="00A56387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г. № 273 - ФЗ «Об образовании в Российской Федерации»;</w:t>
      </w:r>
    </w:p>
    <w:p w:rsidR="00A56387" w:rsidRDefault="00A56387" w:rsidP="00A5638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484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Pr="002624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2624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 изменениями и дополнениями</w:t>
      </w:r>
      <w:r w:rsidRPr="002624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6387" w:rsidRPr="00A56387" w:rsidRDefault="00A56387" w:rsidP="00A56387">
      <w:pPr>
        <w:numPr>
          <w:ilvl w:val="0"/>
          <w:numId w:val="8"/>
        </w:numPr>
        <w:shd w:val="clear" w:color="auto" w:fill="FFFFFF"/>
        <w:tabs>
          <w:tab w:val="left" w:pos="45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в редакции приказов Министерства образования и науки Российской Федерации:</w:t>
      </w:r>
    </w:p>
    <w:p w:rsidR="00A56387" w:rsidRPr="00A56387" w:rsidRDefault="00A56387" w:rsidP="00A5638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20.08.2008 № 241;</w:t>
      </w:r>
    </w:p>
    <w:p w:rsidR="00A56387" w:rsidRPr="00A56387" w:rsidRDefault="00A56387" w:rsidP="00A5638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30.08.2010 № 889;</w:t>
      </w:r>
    </w:p>
    <w:p w:rsidR="00A56387" w:rsidRPr="00A56387" w:rsidRDefault="00A56387" w:rsidP="00A5638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03.06.2011 № 1994;</w:t>
      </w:r>
    </w:p>
    <w:p w:rsidR="00A56387" w:rsidRPr="00262484" w:rsidRDefault="00A56387" w:rsidP="00A5638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01.02.2012 № 74;</w:t>
      </w:r>
    </w:p>
    <w:p w:rsidR="00A56387" w:rsidRPr="00262484" w:rsidRDefault="00A56387" w:rsidP="00A5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</w:t>
      </w:r>
      <w:r w:rsidRPr="002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56387" w:rsidRPr="00262484" w:rsidRDefault="00A56387" w:rsidP="00A5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Приказ Министерства просвещения России от 28.12.2018 № 345 «О федеральном перечне учебников, рекомендованных к использованию при реализации имеющих государственную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ккредитацию образовательных программ начального общего образования, основного общего, среднего общего образования»;</w:t>
      </w:r>
    </w:p>
    <w:p w:rsidR="00A56387" w:rsidRPr="00733F2F" w:rsidRDefault="00A56387" w:rsidP="00A5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Постановление Главного государственного санитарного врача РФ от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26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№ 189 «Об утверждении СанПиН 2.4.2.2821-10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4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«Санитарно-эпидемиологические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4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F2F">
        <w:rPr>
          <w:rFonts w:ascii="yandex-sans" w:hAnsi="yandex-sans"/>
          <w:color w:val="000000"/>
          <w:sz w:val="23"/>
          <w:szCs w:val="23"/>
        </w:rPr>
        <w:t>условиям организации обучения в общеобразовательных учреждениях»;</w:t>
      </w:r>
    </w:p>
    <w:p w:rsidR="00A56387" w:rsidRDefault="00A56387" w:rsidP="00A5638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624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► Постановление Главного государст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венного санитарного врача РФ от 24.11.2015 № 81 «О </w:t>
      </w:r>
      <w:r w:rsidRPr="002624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внесении изменений №3 в СанПиН 2.4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.2.2821-10 «Санитарно-эпидемиологические требования </w:t>
      </w:r>
      <w:r w:rsidRPr="002624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словиям </w:t>
      </w:r>
      <w:r w:rsidRPr="002624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обучения в общеобразовательных учреждениях»;</w:t>
      </w:r>
    </w:p>
    <w:p w:rsidR="00A56387" w:rsidRPr="00733F2F" w:rsidRDefault="00A56387" w:rsidP="00A5638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yandex-sans" w:hAnsi="yandex-sans"/>
          <w:color w:val="000000"/>
          <w:sz w:val="23"/>
          <w:szCs w:val="23"/>
        </w:rPr>
      </w:pPr>
      <w:r w:rsidRPr="00733F2F">
        <w:rPr>
          <w:rFonts w:ascii="yandex-sans" w:hAnsi="yandex-sans"/>
          <w:color w:val="000000"/>
          <w:sz w:val="23"/>
          <w:szCs w:val="23"/>
        </w:rPr>
        <w:t>Решение коллегии Министерства образования Тверской области 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33F2F">
        <w:rPr>
          <w:rFonts w:ascii="yandex-sans" w:hAnsi="yandex-sans"/>
          <w:color w:val="000000"/>
          <w:sz w:val="23"/>
          <w:szCs w:val="23"/>
        </w:rPr>
        <w:t>16.06.2017 № 7 «О введении в 2017-2018 учебном году курса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33F2F">
        <w:rPr>
          <w:rFonts w:ascii="yandex-sans" w:hAnsi="yandex-sans"/>
          <w:color w:val="000000"/>
          <w:sz w:val="23"/>
          <w:szCs w:val="23"/>
        </w:rPr>
        <w:t>«Астрономия»;</w:t>
      </w:r>
    </w:p>
    <w:p w:rsidR="00A56387" w:rsidRPr="007E17B2" w:rsidRDefault="00A56387" w:rsidP="00A5638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387" w:rsidRPr="007E17B2" w:rsidRDefault="00A56387" w:rsidP="00A563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7B2">
        <w:rPr>
          <w:rFonts w:ascii="Times New Roman" w:hAnsi="Times New Roman"/>
          <w:sz w:val="24"/>
          <w:szCs w:val="24"/>
          <w:shd w:val="clear" w:color="auto" w:fill="FFFFFF"/>
        </w:rPr>
        <w:t>Учебный план среднего общего образования является одним из основных механизмов, обеспечивающих </w:t>
      </w:r>
      <w:r w:rsidRPr="007E17B2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достижение</w:t>
      </w:r>
      <w:r w:rsidRPr="007E17B2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обучающимися результатов освоения основной образовательной программы в соответствии с требованиями Стандарта.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A56387" w:rsidRPr="007E17B2" w:rsidRDefault="00A56387" w:rsidP="00A5638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7B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A56387" w:rsidRDefault="00A56387" w:rsidP="00A56387">
      <w:pPr>
        <w:rPr>
          <w:rFonts w:ascii="Times New Roman" w:eastAsia="Calibri" w:hAnsi="Times New Roman" w:cs="Times New Roman"/>
          <w:b/>
          <w:lang w:eastAsia="ru-RU"/>
        </w:rPr>
      </w:pPr>
    </w:p>
    <w:p w:rsidR="00A56387" w:rsidRPr="00A56387" w:rsidRDefault="00A56387" w:rsidP="00A56387">
      <w:pPr>
        <w:rPr>
          <w:rFonts w:ascii="Times New Roman" w:eastAsia="Calibri" w:hAnsi="Times New Roman" w:cs="Times New Roman"/>
          <w:b/>
          <w:lang w:eastAsia="ru-RU"/>
        </w:rPr>
      </w:pPr>
      <w:r w:rsidRPr="00A56387">
        <w:rPr>
          <w:rFonts w:ascii="Times New Roman" w:eastAsia="Calibri" w:hAnsi="Times New Roman" w:cs="Times New Roman"/>
          <w:b/>
          <w:lang w:eastAsia="ru-RU"/>
        </w:rPr>
        <w:t>Уровень среднего общего образования (10- 11-ые классы по ФКГОС).</w:t>
      </w:r>
    </w:p>
    <w:p w:rsidR="00A56387" w:rsidRP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Среднее общее образование, ориентированное на продолжение развития самообразовательных навыков и особенно навыков самоорганизации и самовоспитания, предопределяет необходимость решения следующих задач:</w:t>
      </w:r>
    </w:p>
    <w:p w:rsidR="00A56387" w:rsidRPr="00A56387" w:rsidRDefault="00A56387" w:rsidP="00A563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начатое ранее нравственное, духовное, физическое становление выпускников, полное раскрытие и развитие их способностей;</w:t>
      </w:r>
    </w:p>
    <w:p w:rsidR="00A56387" w:rsidRPr="00A56387" w:rsidRDefault="00A56387" w:rsidP="00A563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психологическую и интеллектуальную готовность их к профессиональному и личностному самоопределению;</w:t>
      </w:r>
    </w:p>
    <w:p w:rsidR="00A56387" w:rsidRPr="00A56387" w:rsidRDefault="00A56387" w:rsidP="00A563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теоретического мышления, высокий уровень общекультурного развития;</w:t>
      </w:r>
    </w:p>
    <w:p w:rsidR="00A56387" w:rsidRPr="00A56387" w:rsidRDefault="00A56387" w:rsidP="00A563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умениями и навыками научно-исследовательской работы;</w:t>
      </w:r>
    </w:p>
    <w:p w:rsidR="00A56387" w:rsidRPr="00A56387" w:rsidRDefault="00A56387" w:rsidP="00A563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познавательную и коммуникативную культуру личности.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29" w:right="-1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ЦО № 49 г. Твери для 10 - 11 классов устанавливает 2 - летний нормативный срок освоения образовательных программ среднего общего образования.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43" w:right="-1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учебной нагрузки учебным планом нормативно устанавливается </w:t>
      </w:r>
      <w:r w:rsidRPr="00A5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шестидневная учебная неделя.</w:t>
      </w: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43" w:right="-1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образовательных программ за курс среднего общего образования завершается обязательной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(итоговой) аттестацией.</w:t>
      </w:r>
    </w:p>
    <w:p w:rsidR="00A56387" w:rsidRPr="00A56387" w:rsidRDefault="00A56387" w:rsidP="00A563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СОО реализуется обучение на базовом и профильном уровнях.</w:t>
      </w:r>
    </w:p>
    <w:p w:rsidR="00A56387" w:rsidRPr="00A56387" w:rsidRDefault="00A56387" w:rsidP="00A563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общеобразовательные учебные предметы – учебные предметы федерального компонента направлены на завершение общеобразовательной подготовки обучающихся и являются обязательными для всех учащихся во всех профилях обучения. 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 и являющиеся обязательными для учащихся, выбравших данный профиль обучения.</w:t>
      </w:r>
    </w:p>
    <w:p w:rsidR="00A56387" w:rsidRPr="00A56387" w:rsidRDefault="00A56387" w:rsidP="00A563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учебного плана 11-х классов выстроена в соответствии с Федеральным базисным учебным планом для образовательных учреждений РФ (2004г.).  В 11 классе обучающиеся продолжат обучение в универсальном и социально-экономическом классах.</w:t>
      </w:r>
    </w:p>
    <w:p w:rsidR="00A56387" w:rsidRDefault="00A56387" w:rsidP="00A56387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Pr="00A56387" w:rsidRDefault="00A56387" w:rsidP="00A56387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школы в соответствии с рекомендациями регионального БУПа русского языка при получении среднего общего образования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распределены следующим образом: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563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11 классы </w:t>
      </w:r>
      <w:r w:rsidRPr="00A5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по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 (дополнительный час выделяется</w:t>
      </w: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часов образовательного учреждения)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часы, отведенные на изучение литературы на  уровне среднего общего образования, распределены   по 3 часа в неделю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 (английский). </w:t>
      </w:r>
      <w:r w:rsidRPr="00A5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задачи «обеспечения освоения выпускниками школы иностранного языка на функциональном уровне» в </w:t>
      </w:r>
      <w:r w:rsidRPr="00A563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 классах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 3 часа в неделю, при проведении занятий по иностранному языку осуществляется деление классов на две группы при наполняемости 25 человек и более.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образовательной дисциплины «Математика» осуществляется в </w:t>
      </w:r>
      <w:r w:rsidRPr="00A56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универсальном классе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5 часов в неделю на базовом уровне. В 11социально-экономическом классе обучение ведется на профильном уровне в объеме 6 часов в неделю. В соответствии с рабочей программой по данному предмету обеспечено ведение двух математических разделов «алгебры и начал анализа» и «геометрии».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и ИКТ.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</w:t>
      </w:r>
      <w:r w:rsidRPr="00A56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11-х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как самостоятельный учебный предмет в объеме 1 час в неделю. </w:t>
      </w:r>
    </w:p>
    <w:p w:rsidR="00A56387" w:rsidRDefault="00A56387" w:rsidP="00A56387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Default="00A56387" w:rsidP="00A56387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История. </w:t>
      </w:r>
      <w:r w:rsidRPr="00A5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</w:t>
      </w:r>
      <w:r w:rsidRPr="00A56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классах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2 часа в неделю.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hd w:val="clear" w:color="auto" w:fill="FFFFFF"/>
        <w:spacing w:after="0" w:line="240" w:lineRule="auto"/>
        <w:ind w:left="34" w:right="34" w:firstLine="7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(включая экономику и право).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на базовом уровне в </w:t>
      </w:r>
      <w:r w:rsidRPr="00A5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 классе </w:t>
      </w:r>
      <w:r w:rsidRPr="00A563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отводится 2 часа в неделю. </w:t>
      </w:r>
      <w:r w:rsidRPr="00A5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профильном уровне на изучение обществознания в 11 классе отведено 3 часа в неделю, экономики - 2 часа в неделю, права - 2 часа в неделю.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34" w:right="34" w:firstLine="7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56387" w:rsidRDefault="00A56387" w:rsidP="00A56387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Физика.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«Физика» в </w:t>
      </w:r>
      <w:r w:rsidRPr="00A56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классах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2 часа в неделю. Данный вариант распределения учебных часов предлагается во всех действующих программах по физике и соответствует современным учебно-методическим комплексам.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Химия.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учебного предмета «Химия» в </w:t>
      </w:r>
      <w:r w:rsidRPr="00A56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классах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по 1 часу в неделю.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и География.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биологии и географии осуществляется по 1 часу в неделю.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(МХК)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«Искусство(МХК)» в 11 универсальном классе</w:t>
      </w:r>
      <w:r w:rsidRPr="00A5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 1 ч в неделю.</w:t>
      </w:r>
    </w:p>
    <w:p w:rsidR="00A56387" w:rsidRDefault="00A56387" w:rsidP="00A56387">
      <w:pPr>
        <w:shd w:val="clear" w:color="auto" w:fill="FFFFFF"/>
        <w:spacing w:after="0" w:line="240" w:lineRule="auto"/>
        <w:ind w:left="10" w:firstLine="7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Pr="00A56387" w:rsidRDefault="00A56387" w:rsidP="00A56387">
      <w:pPr>
        <w:shd w:val="clear" w:color="auto" w:fill="FFFFFF"/>
        <w:spacing w:after="0" w:line="240" w:lineRule="auto"/>
        <w:ind w:left="10" w:firstLine="73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Технология.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29" w:right="2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563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11универсальном классе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1</w:t>
      </w:r>
      <w:r w:rsidRPr="00A563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часу учебного предмета «Технология» выделено для организации предпрофильной подготовки обучающихся, которая предусматривает усиление профориентационной деятельности и соответствующей «пробы сил» учащимися. </w:t>
      </w:r>
    </w:p>
    <w:p w:rsidR="00A56387" w:rsidRDefault="00A56387" w:rsidP="00A56387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387" w:rsidRPr="00A56387" w:rsidRDefault="00A56387" w:rsidP="00A56387">
      <w:pPr>
        <w:shd w:val="clear" w:color="auto" w:fill="FFFFFF"/>
        <w:spacing w:after="0" w:line="240" w:lineRule="auto"/>
        <w:ind w:right="17"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безопасности жизнедеятельности.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предмет вводится для изучения в 11 классах из расчета 1 час в неделю. </w:t>
      </w:r>
    </w:p>
    <w:p w:rsidR="00A56387" w:rsidRDefault="00A56387" w:rsidP="00A56387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87" w:rsidRDefault="00A56387" w:rsidP="00A56387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учебного предмета «Физическая культура» (</w:t>
      </w:r>
      <w:r w:rsidRPr="00A563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 классы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отводится по 3 часа в неделю в каждом классе. Данный предмет дополнен различными спортивными секциями в системе дополнительного образования.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Астрономия.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предмет в учебном плане выделено по 0,5 часа в неделю в каждом классе.</w:t>
      </w:r>
    </w:p>
    <w:p w:rsidR="00A56387" w:rsidRPr="00A56387" w:rsidRDefault="00A56387" w:rsidP="00A56387">
      <w:pPr>
        <w:shd w:val="clear" w:color="auto" w:fill="FFFFFF"/>
        <w:spacing w:after="0" w:line="240" w:lineRule="auto"/>
        <w:ind w:left="34" w:right="29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создания условий для существенной дифференциации и индивидуализации содержания образования старшеклассников помимо общеобразовательных предметов, изучаемых на базовом уровне, вводятся элективные курсы. Элективные учебные предметы – это обязательные учебные предметы по выбору обучающихся. Элективные учебные предметы выполняют три основные функции:</w:t>
      </w:r>
    </w:p>
    <w:p w:rsidR="00A56387" w:rsidRPr="00A56387" w:rsidRDefault="00A56387" w:rsidP="00A5638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содержание одного из базовых учебных предметов, что позволяет поддерживать изучение смежных учебных предметов на профильном уровне или </w:t>
      </w: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дополнительную подготовку для сдачи единого государственного экзамена по выбранному предмету.</w:t>
      </w:r>
    </w:p>
    <w:p w:rsidR="00A56387" w:rsidRPr="00A56387" w:rsidRDefault="00A56387" w:rsidP="00A5638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«надстройкой» профильного учебного предмета, когда такой дополненный профильный учебный предмет становится в полной мере углубленным.</w:t>
      </w:r>
    </w:p>
    <w:p w:rsidR="00A56387" w:rsidRPr="00A56387" w:rsidRDefault="00A56387" w:rsidP="00A56387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удовлетворению познавательных интересов, обучающихся в различных сферах человеческой деятельности.</w:t>
      </w:r>
    </w:p>
    <w:p w:rsidR="00A56387" w:rsidRPr="00A56387" w:rsidRDefault="00A56387" w:rsidP="00A563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школьного компонента представлено в таблице 4.</w:t>
      </w:r>
    </w:p>
    <w:p w:rsidR="00A56387" w:rsidRP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 </w:t>
      </w: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</w:t>
      </w:r>
      <w:r w:rsidR="009D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асов школьного компонента в </w:t>
      </w:r>
      <w:r w:rsidRPr="00A56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классах.</w:t>
      </w:r>
    </w:p>
    <w:p w:rsidR="00A56387" w:rsidRPr="00A56387" w:rsidRDefault="00A56387" w:rsidP="00A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04"/>
        <w:gridCol w:w="4105"/>
      </w:tblGrid>
      <w:tr w:rsidR="00A56387" w:rsidRPr="00A56387" w:rsidTr="00A56387">
        <w:trPr>
          <w:trHeight w:val="963"/>
        </w:trPr>
        <w:tc>
          <w:tcPr>
            <w:tcW w:w="2836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404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05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часов школьного компонента в соответствии с реализуемыми программами</w:t>
            </w:r>
          </w:p>
        </w:tc>
      </w:tr>
      <w:tr w:rsidR="00A56387" w:rsidRPr="00A56387" w:rsidTr="00A56387">
        <w:tc>
          <w:tcPr>
            <w:tcW w:w="2836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4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классы</w:t>
            </w:r>
          </w:p>
        </w:tc>
        <w:tc>
          <w:tcPr>
            <w:tcW w:w="4105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по 1 часу в неделю</w:t>
            </w:r>
          </w:p>
        </w:tc>
      </w:tr>
      <w:tr w:rsidR="00A56387" w:rsidRPr="00A56387" w:rsidTr="00A56387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а класс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по 1 часу в неделю</w:t>
            </w:r>
          </w:p>
        </w:tc>
      </w:tr>
    </w:tbl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62B" w:rsidRDefault="009D462B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62B" w:rsidRDefault="009D462B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62B" w:rsidRDefault="009D462B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62B" w:rsidRDefault="009D462B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Default="00A56387" w:rsidP="009D4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6387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87">
        <w:rPr>
          <w:rFonts w:ascii="Times New Roman" w:eastAsia="Calibri" w:hAnsi="Times New Roman" w:cs="Times New Roman"/>
          <w:sz w:val="24"/>
          <w:szCs w:val="24"/>
        </w:rPr>
        <w:t>Директор МБОУ ЦО № 49</w:t>
      </w: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387">
        <w:rPr>
          <w:rFonts w:ascii="Times New Roman" w:eastAsia="Calibri" w:hAnsi="Times New Roman" w:cs="Times New Roman"/>
          <w:sz w:val="24"/>
          <w:szCs w:val="24"/>
        </w:rPr>
        <w:t>__________________С.В.Колесова</w:t>
      </w: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план СОО МБОУ ЦО № 49 на 2019/2020 и 2020/2021 учебный год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(Универсальные классы)</w:t>
      </w: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170"/>
        <w:gridCol w:w="990"/>
        <w:gridCol w:w="900"/>
        <w:gridCol w:w="1080"/>
      </w:tblGrid>
      <w:tr w:rsidR="00A56387" w:rsidRPr="00A56387" w:rsidTr="00A56387">
        <w:trPr>
          <w:trHeight w:val="416"/>
        </w:trPr>
        <w:tc>
          <w:tcPr>
            <w:tcW w:w="2988" w:type="dxa"/>
            <w:vMerge w:val="restart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56387" w:rsidRPr="00A56387" w:rsidTr="00A56387">
        <w:tc>
          <w:tcPr>
            <w:tcW w:w="2988" w:type="dxa"/>
            <w:vMerge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56387" w:rsidRPr="00A56387" w:rsidTr="00A56387"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87" w:rsidRPr="00A56387" w:rsidTr="00A56387"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0" w:type="dxa"/>
            <w:gridSpan w:val="2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(6-дневная учебная неделя)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0" w:type="dxa"/>
            <w:gridSpan w:val="2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 – федеральный компонент  </w:t>
      </w: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ОУ– компонент образовательного учреждения</w:t>
      </w: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Учебный план СОО МБОУ ЦО № 49 на 2019/2020 и  2020/ 2021учебный год</w:t>
      </w:r>
    </w:p>
    <w:p w:rsidR="009D462B" w:rsidRPr="00A56387" w:rsidRDefault="009D462B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(Универсальные классы)</w:t>
      </w: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170"/>
        <w:gridCol w:w="990"/>
        <w:gridCol w:w="900"/>
        <w:gridCol w:w="1080"/>
      </w:tblGrid>
      <w:tr w:rsidR="00A56387" w:rsidRPr="00A56387" w:rsidTr="00A56387">
        <w:trPr>
          <w:trHeight w:val="416"/>
        </w:trPr>
        <w:tc>
          <w:tcPr>
            <w:tcW w:w="2988" w:type="dxa"/>
            <w:vMerge w:val="restart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A56387" w:rsidRPr="00A56387" w:rsidTr="00A56387">
        <w:tc>
          <w:tcPr>
            <w:tcW w:w="2988" w:type="dxa"/>
            <w:vMerge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56387" w:rsidRPr="00A56387" w:rsidTr="00A56387"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87" w:rsidRPr="00A56387" w:rsidTr="00A56387"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90" w:type="dxa"/>
            <w:gridSpan w:val="2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80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890" w:type="dxa"/>
            <w:gridSpan w:val="2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080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</w:t>
            </w:r>
          </w:p>
        </w:tc>
      </w:tr>
      <w:tr w:rsidR="00A56387" w:rsidRPr="00A56387" w:rsidTr="00A56387">
        <w:tc>
          <w:tcPr>
            <w:tcW w:w="2988" w:type="dxa"/>
            <w:shd w:val="clear" w:color="auto" w:fill="auto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(6-дневная учебная неделя)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890" w:type="dxa"/>
            <w:gridSpan w:val="2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080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2516</w:t>
            </w:r>
          </w:p>
        </w:tc>
      </w:tr>
    </w:tbl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Учебный план 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уровня обучения МБОУ ЦО №49 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2019/2020 и 2020/2021 учебный год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(11а класс)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Социально-экономический профиль</w:t>
      </w: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A5638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tbl>
      <w:tblPr>
        <w:tblStyle w:val="1"/>
        <w:tblpPr w:leftFromText="180" w:rightFromText="180" w:vertAnchor="text" w:horzAnchor="page" w:tblpX="2970" w:tblpY="-28"/>
        <w:tblW w:w="0" w:type="auto"/>
        <w:tblLook w:val="04A0" w:firstRow="1" w:lastRow="0" w:firstColumn="1" w:lastColumn="0" w:noHBand="0" w:noVBand="1"/>
      </w:tblPr>
      <w:tblGrid>
        <w:gridCol w:w="3409"/>
        <w:gridCol w:w="1377"/>
        <w:gridCol w:w="1418"/>
        <w:gridCol w:w="1417"/>
      </w:tblGrid>
      <w:tr w:rsidR="00A56387" w:rsidRPr="00A56387" w:rsidTr="00A56387">
        <w:tc>
          <w:tcPr>
            <w:tcW w:w="3409" w:type="dxa"/>
            <w:vMerge w:val="restart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795" w:type="dxa"/>
            <w:gridSpan w:val="2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56387" w:rsidRPr="00A56387" w:rsidTr="00A56387">
        <w:tc>
          <w:tcPr>
            <w:tcW w:w="3409" w:type="dxa"/>
            <w:vMerge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Базовые учебные предметы</w:t>
            </w:r>
          </w:p>
        </w:tc>
        <w:tc>
          <w:tcPr>
            <w:tcW w:w="1377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Профильные учебные предметы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 ОУ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курсы, учебные и социальные практики, спецкурсы, дополнительные профильные образовательные модули</w:t>
            </w:r>
          </w:p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A56387" w:rsidRPr="00A56387" w:rsidTr="00A56387">
        <w:trPr>
          <w:trHeight w:val="970"/>
        </w:trPr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(6-дневная учебная неделя)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6387" w:rsidRPr="00A56387" w:rsidRDefault="00A56387" w:rsidP="00A5638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Учебный план 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уровня обучения МБОУ ЦО №49 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2019/2020 и 2020/2021 учебный год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(11а класс)</w:t>
      </w: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3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Социально-экономический профиль</w:t>
      </w: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A5638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                                </w:t>
      </w:r>
    </w:p>
    <w:tbl>
      <w:tblPr>
        <w:tblStyle w:val="1"/>
        <w:tblpPr w:leftFromText="180" w:rightFromText="180" w:vertAnchor="text" w:horzAnchor="page" w:tblpX="2970" w:tblpY="-28"/>
        <w:tblW w:w="0" w:type="auto"/>
        <w:tblLook w:val="04A0" w:firstRow="1" w:lastRow="0" w:firstColumn="1" w:lastColumn="0" w:noHBand="0" w:noVBand="1"/>
      </w:tblPr>
      <w:tblGrid>
        <w:gridCol w:w="3409"/>
        <w:gridCol w:w="1377"/>
        <w:gridCol w:w="1418"/>
        <w:gridCol w:w="1417"/>
      </w:tblGrid>
      <w:tr w:rsidR="00A56387" w:rsidRPr="00A56387" w:rsidTr="00A56387">
        <w:tc>
          <w:tcPr>
            <w:tcW w:w="3409" w:type="dxa"/>
            <w:vMerge w:val="restart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795" w:type="dxa"/>
            <w:gridSpan w:val="2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56387" w:rsidRPr="00A56387" w:rsidTr="00A56387">
        <w:tc>
          <w:tcPr>
            <w:tcW w:w="3409" w:type="dxa"/>
            <w:vMerge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Базовые учебные предметы</w:t>
            </w:r>
          </w:p>
        </w:tc>
        <w:tc>
          <w:tcPr>
            <w:tcW w:w="1377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Профильные учебные предметы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нагрузка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2244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 ОУ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курсы, учебные и социальные практики, спецкурсы, дополнительные профильные образовательные модули</w:t>
            </w:r>
          </w:p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A56387" w:rsidRPr="00A56387" w:rsidTr="00A56387"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2516 </w:t>
            </w:r>
          </w:p>
        </w:tc>
      </w:tr>
      <w:tr w:rsidR="00A56387" w:rsidRPr="00A56387" w:rsidTr="00A56387">
        <w:trPr>
          <w:trHeight w:val="970"/>
        </w:trPr>
        <w:tc>
          <w:tcPr>
            <w:tcW w:w="3409" w:type="dxa"/>
          </w:tcPr>
          <w:p w:rsidR="00A56387" w:rsidRPr="00A56387" w:rsidRDefault="00A56387" w:rsidP="00A563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(6-дневная учебная неделя)</w:t>
            </w:r>
          </w:p>
        </w:tc>
        <w:tc>
          <w:tcPr>
            <w:tcW w:w="1377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418" w:type="dxa"/>
            <w:vAlign w:val="center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417" w:type="dxa"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2516</w:t>
            </w:r>
          </w:p>
        </w:tc>
      </w:tr>
    </w:tbl>
    <w:p w:rsidR="00A56387" w:rsidRPr="00A56387" w:rsidRDefault="00A56387" w:rsidP="00A563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9D462B" w:rsidRDefault="009D462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9D462B" w:rsidRDefault="009D462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Pr="00A56387" w:rsidRDefault="00A56387" w:rsidP="00A56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3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Элективные курсы для 10-11 классов на</w:t>
      </w:r>
      <w:r w:rsidR="00DE5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61D" w:rsidRPr="00DE561D">
        <w:rPr>
          <w:rFonts w:ascii="Times New Roman" w:eastAsia="Calibri" w:hAnsi="Times New Roman" w:cs="Times New Roman"/>
          <w:b/>
          <w:sz w:val="28"/>
          <w:szCs w:val="28"/>
        </w:rPr>
        <w:t xml:space="preserve">2019-2020 </w:t>
      </w:r>
      <w:r w:rsidR="00DE561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56387">
        <w:rPr>
          <w:rFonts w:ascii="Times New Roman" w:eastAsia="Calibri" w:hAnsi="Times New Roman" w:cs="Times New Roman"/>
          <w:b/>
          <w:sz w:val="28"/>
          <w:szCs w:val="28"/>
        </w:rPr>
        <w:t xml:space="preserve"> 2020-2021 учебный год</w:t>
      </w:r>
    </w:p>
    <w:p w:rsidR="00A56387" w:rsidRPr="00A56387" w:rsidRDefault="00A56387" w:rsidP="00A5638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2"/>
        <w:tblW w:w="7678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590"/>
        <w:gridCol w:w="3686"/>
        <w:gridCol w:w="1417"/>
        <w:gridCol w:w="1985"/>
      </w:tblGrid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rPr>
          <w:trHeight w:val="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«Сложные вопросы русского языка»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«Говорим и пишем правильно»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«Решение задач по физике с их анализом»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«Основы органической химии»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«Литературный практикум»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«Практическое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right="3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«Говорим и пишем правильно»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«Общая химия»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«Практическая история»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«Решение задач по физике»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6387" w:rsidRPr="00A56387" w:rsidTr="00A5638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numPr>
                <w:ilvl w:val="0"/>
                <w:numId w:val="7"/>
              </w:numPr>
              <w:spacing w:after="0" w:line="240" w:lineRule="auto"/>
              <w:ind w:left="624" w:right="743" w:hanging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387">
              <w:rPr>
                <w:rFonts w:ascii="Times New Roman" w:eastAsia="Times New Roman" w:hAnsi="Times New Roman"/>
                <w:sz w:val="24"/>
                <w:szCs w:val="24"/>
              </w:rPr>
              <w:t>«Математические основы информатики»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7" w:rsidRPr="00A56387" w:rsidRDefault="00A56387" w:rsidP="00A5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3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6387" w:rsidRP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56387" w:rsidRDefault="00A56387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</w:p>
    <w:p w:rsidR="00A430EB" w:rsidRPr="00A56387" w:rsidRDefault="00A430EB" w:rsidP="00A56387">
      <w:pPr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A430EB" w:rsidRDefault="00A430EB" w:rsidP="00A430EB">
      <w:pPr>
        <w:jc w:val="center"/>
        <w:rPr>
          <w:b/>
        </w:rPr>
      </w:pPr>
      <w:r>
        <w:rPr>
          <w:b/>
        </w:rPr>
        <w:lastRenderedPageBreak/>
        <w:t>Программно-методическое обеспечение</w:t>
      </w:r>
    </w:p>
    <w:p w:rsidR="00A430EB" w:rsidRDefault="00A430EB" w:rsidP="00A430E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1200"/>
        <w:gridCol w:w="1642"/>
        <w:gridCol w:w="1335"/>
        <w:gridCol w:w="2969"/>
        <w:gridCol w:w="965"/>
      </w:tblGrid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50"/>
              <w:shd w:val="clear" w:color="auto" w:fill="auto"/>
              <w:spacing w:line="240" w:lineRule="auto"/>
              <w:ind w:left="39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0EB" w:rsidRDefault="00A430EB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Среднее общее образование</w:t>
            </w:r>
          </w:p>
          <w:p w:rsidR="00A430EB" w:rsidRDefault="00A430EB">
            <w:pPr>
              <w:pStyle w:val="Bodytext50"/>
              <w:shd w:val="clear" w:color="auto" w:fill="auto"/>
              <w:spacing w:line="240" w:lineRule="auto"/>
              <w:ind w:left="39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40"/>
              <w:shd w:val="clear" w:color="auto" w:fill="auto"/>
              <w:spacing w:line="240" w:lineRule="auto"/>
              <w:ind w:left="4420"/>
              <w:rPr>
                <w:rFonts w:asciiTheme="minorHAnsi" w:hAnsiTheme="minorHAnsi" w:cstheme="minorHAnsi"/>
              </w:rPr>
            </w:pPr>
          </w:p>
          <w:p w:rsidR="00A430EB" w:rsidRDefault="00A430EB">
            <w:pPr>
              <w:pStyle w:val="Bodytext40"/>
              <w:shd w:val="clear" w:color="auto" w:fill="auto"/>
              <w:spacing w:line="240" w:lineRule="auto"/>
              <w:ind w:left="44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Филология</w:t>
            </w:r>
          </w:p>
          <w:p w:rsidR="00A430EB" w:rsidRDefault="00A430EB">
            <w:pPr>
              <w:pStyle w:val="Bodytext40"/>
              <w:shd w:val="clear" w:color="auto" w:fill="auto"/>
              <w:spacing w:line="240" w:lineRule="auto"/>
              <w:ind w:left="4420"/>
              <w:rPr>
                <w:rFonts w:asciiTheme="minorHAnsi" w:hAnsiTheme="minorHAnsi" w:cstheme="minorHAnsi"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Зинин С. 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5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Литература в 2 частях 10 , 11кл. авт. Зинин С.А., Сахаров В.И., изд.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Русское слово,2017,2018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Гольцова Н.Г.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6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Русский язык 10-11 кл. авт. Гольцова Н.Г., Шаншин И.В., изд.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Русское слово,2017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Гальскова Н.Д.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Афанасьева О.В., Дули Д., Михеева И.В.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Spotlight</w:t>
            </w: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.Английский язык </w:t>
            </w:r>
            <w:r w:rsidRPr="00A430EB">
              <w:rPr>
                <w:rStyle w:val="BodytextSpacing2pt1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10,11 </w:t>
            </w: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Просвещение, 2015,2019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Обществознание</w:t>
            </w: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Волобуев О.В.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Волобуев О.В., Клоков В.А., Пономарев М.В., Рогожкин В.А. Россия в мире.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10-11 кл. Дрофа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Общество 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10,11б</w:t>
            </w: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Боголюбов Л. 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Боголюбов Л. Н., Лазебникова А.Ю.,Матвеев А.И. Обществознание 10 кл. Просвещение, 2020</w:t>
            </w:r>
          </w:p>
          <w:p w:rsidR="00A430EB" w:rsidRP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Боголюбов Л. Н., Городецкая Н.И., Иванова Л.Ф. Обществознание 11 кл..Просвещение, 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Общество 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Боголюбов Л. 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Боголюбов Л. Н., Аверьянов Ю.И., Белявский А.В. Обществознание 11 кл.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(Профильный уровень) Просвещение, 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Право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Боголюбов Л. 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Боголюбов Л.Н.,Лукашова Е.А.и.др.,</w:t>
            </w:r>
          </w:p>
          <w:p w:rsid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Право-11, Просвещение 2012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Экономика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Грязнова А.Б., Думная Н.Н., Право, Изд.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Интеллект – центр,2013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10, 11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47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Душина И. В. и др.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6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География, 10-11кл. Максаковский В.П. М. Просвещение.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Естествознание</w:t>
            </w: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Пономарева И.Н Корнилова О.А.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Общая биология, 10,11 кл.авт. Пономарева И.Н. Корнилова О.А., Лощилина Т.Е. Вентана-Граф, 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Дик Ю.И.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Физика – 10-11</w:t>
            </w:r>
          </w:p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Авт. Тихомирова С.А.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,изд. Мнемозина,2014</w:t>
            </w:r>
          </w:p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Мякишев Г.Я.,Буховцев Б.Б.,Сотский Н.Н.</w:t>
            </w:r>
          </w:p>
          <w:p w:rsid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изд.Просвещение</w:t>
            </w:r>
          </w:p>
          <w:p w:rsidR="00A430EB" w:rsidRDefault="00A430EB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2020г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Астрономия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Астрономия10-11,Воронцов-Вельяминов Б.А., Дрофа,2018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Лагунова Л.И. Политова С.И.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Химия -  11 авт. Габриелян О.С. Дрофа, 2014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Химия 10авт. Габриелян О.С., Остроумов И.Г., Сладков С.А., Просвещение 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Математика</w:t>
            </w: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Алгебра и</w:t>
            </w:r>
          </w:p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начала</w:t>
            </w:r>
          </w:p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анализа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Кузнецова Г.М.</w:t>
            </w:r>
          </w:p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Миндюк Н.Г.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6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Алгебра – 10-11(Базовый уровень) авт. Мордкович А.Г.  М. Мнемозина. 2011 </w:t>
            </w:r>
          </w:p>
          <w:p w:rsidR="00A430EB" w:rsidRDefault="00A430EB">
            <w:pPr>
              <w:pStyle w:val="Bodytext1"/>
              <w:shd w:val="clear" w:color="auto" w:fill="auto"/>
              <w:spacing w:line="226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Алгебра – 11(Профильный  уровень) авт. Мордкович А.Г.  М. Мнемозина.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RP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Алгебра и</w:t>
            </w:r>
          </w:p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начала</w:t>
            </w:r>
          </w:p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анализа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Кузнецова Г.М.</w:t>
            </w:r>
          </w:p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Миндюк Н.Г.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6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Алгебра – 10(Базовый и профильный)авт. . Мордкович А.Г. ,Семенов В.П. Мнемозина 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P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Геометрия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Кузнецова Г.М. Миндюк Н.Г.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Геометрия </w:t>
            </w:r>
            <w:r w:rsidRPr="00A430EB">
              <w:rPr>
                <w:rStyle w:val="10"/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10-11. </w:t>
            </w: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авт. Атанасян Л.С. 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Н.В. Макарова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Информатика11кл.. Макарова Н.В.    С.-Пб.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Питер. 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Босова Л.Л.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3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Информатика 10кл, Босова Л.Л., Босова А.Ю.</w:t>
            </w:r>
          </w:p>
          <w:p w:rsidR="00A430EB" w:rsidRDefault="00A430EB">
            <w:pPr>
              <w:pStyle w:val="Bodytext1"/>
              <w:shd w:val="clear" w:color="auto" w:fill="auto"/>
              <w:spacing w:line="22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Бином 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Технология</w:t>
            </w: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Компьютер ная</w:t>
            </w:r>
          </w:p>
          <w:p w:rsidR="00A430EB" w:rsidRDefault="00A430EB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after="6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10-11</w:t>
            </w:r>
          </w:p>
          <w:p w:rsidR="00A430EB" w:rsidRDefault="00A430EB">
            <w:pPr>
              <w:pStyle w:val="Bodytext40"/>
              <w:shd w:val="clear" w:color="auto" w:fill="auto"/>
              <w:spacing w:before="60" w:line="240" w:lineRule="auto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Максимова Н.С.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Авторская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Курс компьютерной</w:t>
            </w:r>
          </w:p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технологии.</w:t>
            </w:r>
          </w:p>
          <w:p w:rsidR="00A430EB" w:rsidRP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авт. Шафрин Ю.А.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Хотунцев Ю.Л.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Основы потребительских знаний авт. Виноградова И. Введение в предпринимательство авт. Черняк В.З. Технология </w:t>
            </w:r>
            <w:r w:rsidRPr="00A430EB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ru-RU"/>
              </w:rPr>
              <w:t xml:space="preserve"># </w:t>
            </w:r>
            <w:r w:rsidRPr="00A430E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профессионального успеха авт. Чистякова С.Н. Технология авт.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Симоненко В.Д. Вентана-Граф ,2017</w:t>
            </w:r>
          </w:p>
          <w:p w:rsidR="00A430EB" w:rsidRDefault="00A430EB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RP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Физическая культура, экология и основы ОБЖ</w:t>
            </w: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10,11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Лях В.И.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культура, 10,11 кл. Лях В.И., Просвещение, 2012</w:t>
            </w:r>
          </w:p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культура10кл., Матвеев А.П. Просвещение 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rPr>
          <w:trHeight w:val="136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ОБЖ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10,11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Смирнов А.Т.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Смирнов А.Т., Хренников Б.О., Основы безопасности жизнедеятельности. 10,11 кл. Просвещение,2014</w:t>
            </w:r>
          </w:p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Ким С.В., Горский В.А. Вентана-Граф 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A430EB" w:rsidTr="00A430E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Искусство</w:t>
            </w:r>
          </w:p>
          <w:p w:rsidR="00A430EB" w:rsidRDefault="00A430EB">
            <w:pPr>
              <w:jc w:val="center"/>
              <w:rPr>
                <w:rFonts w:cstheme="minorHAnsi"/>
                <w:b/>
              </w:rPr>
            </w:pPr>
          </w:p>
        </w:tc>
      </w:tr>
      <w:tr w:rsidR="00A430EB" w:rsidTr="00A430E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МХК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10, 11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Емохонова Л.Г.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rPr>
                <w:rFonts w:cstheme="minorHAnsi"/>
              </w:rPr>
            </w:pPr>
            <w:r>
              <w:rPr>
                <w:rFonts w:cstheme="minorHAnsi"/>
              </w:rPr>
              <w:t>Емохонова Л.Г. Мировая художественная культура, 10,11 кл. Академия,2014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EB" w:rsidRDefault="00A430EB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A430EB" w:rsidRDefault="00A430EB" w:rsidP="00A430EB">
      <w:pPr>
        <w:rPr>
          <w:rFonts w:ascii="Times New Roman" w:hAnsi="Times New Roman"/>
          <w:sz w:val="24"/>
          <w:szCs w:val="24"/>
          <w:lang w:eastAsia="ru-RU"/>
        </w:rPr>
      </w:pPr>
    </w:p>
    <w:p w:rsidR="00904974" w:rsidRDefault="00904974"/>
    <w:sectPr w:rsidR="00904974" w:rsidSect="009D462B">
      <w:pgSz w:w="12240" w:h="15840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 w15:restartNumberingAfterBreak="0">
    <w:nsid w:val="07A33875"/>
    <w:multiLevelType w:val="hybridMultilevel"/>
    <w:tmpl w:val="24286FD0"/>
    <w:lvl w:ilvl="0" w:tplc="E4F423AE">
      <w:start w:val="1"/>
      <w:numFmt w:val="decimal"/>
      <w:lvlText w:val="%1."/>
      <w:lvlJc w:val="left"/>
      <w:pPr>
        <w:ind w:left="13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DA23B0D"/>
    <w:multiLevelType w:val="hybridMultilevel"/>
    <w:tmpl w:val="041E44E0"/>
    <w:lvl w:ilvl="0" w:tplc="02F26CB2">
      <w:numFmt w:val="bullet"/>
      <w:lvlText w:val="►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15A806BF"/>
    <w:multiLevelType w:val="hybridMultilevel"/>
    <w:tmpl w:val="89D2B3B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34848B4"/>
    <w:multiLevelType w:val="hybridMultilevel"/>
    <w:tmpl w:val="014C3FCE"/>
    <w:lvl w:ilvl="0" w:tplc="2AF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601B"/>
    <w:multiLevelType w:val="hybridMultilevel"/>
    <w:tmpl w:val="086A3B3A"/>
    <w:lvl w:ilvl="0" w:tplc="1792B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0656C"/>
    <w:multiLevelType w:val="hybridMultilevel"/>
    <w:tmpl w:val="28023EBE"/>
    <w:lvl w:ilvl="0" w:tplc="02F26CB2">
      <w:start w:val="65535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009C4"/>
    <w:multiLevelType w:val="hybridMultilevel"/>
    <w:tmpl w:val="06C8A2D6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6"/>
    <w:rsid w:val="003935AD"/>
    <w:rsid w:val="00904974"/>
    <w:rsid w:val="009D462B"/>
    <w:rsid w:val="00A430EB"/>
    <w:rsid w:val="00A56387"/>
    <w:rsid w:val="00A665B6"/>
    <w:rsid w:val="00B12C19"/>
    <w:rsid w:val="00D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D4CB-838E-4E70-88CF-A739FE6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6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56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A563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A5638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2B"/>
    <w:rPr>
      <w:rFonts w:ascii="Segoe UI" w:hAnsi="Segoe UI" w:cs="Segoe UI"/>
      <w:sz w:val="18"/>
      <w:szCs w:val="18"/>
      <w:lang w:val="ru-RU"/>
    </w:rPr>
  </w:style>
  <w:style w:type="character" w:customStyle="1" w:styleId="Bodytext">
    <w:name w:val="Body text_"/>
    <w:basedOn w:val="a0"/>
    <w:link w:val="Bodytext1"/>
    <w:locked/>
    <w:rsid w:val="00A430EB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A430EB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  <w:lang w:val="en-US"/>
    </w:rPr>
  </w:style>
  <w:style w:type="character" w:customStyle="1" w:styleId="Bodytext5">
    <w:name w:val="Body text (5)_"/>
    <w:basedOn w:val="a0"/>
    <w:link w:val="Bodytext50"/>
    <w:locked/>
    <w:rsid w:val="00A430EB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430E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  <w:lang w:val="en-US"/>
    </w:rPr>
  </w:style>
  <w:style w:type="character" w:customStyle="1" w:styleId="Bodytext4">
    <w:name w:val="Body text (4)_"/>
    <w:basedOn w:val="a0"/>
    <w:link w:val="Bodytext40"/>
    <w:locked/>
    <w:rsid w:val="00A430EB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Bodytext40">
    <w:name w:val="Body text (4)"/>
    <w:basedOn w:val="a"/>
    <w:link w:val="Bodytext4"/>
    <w:rsid w:val="00A430E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"/>
      <w:lang w:val="en-US"/>
    </w:rPr>
  </w:style>
  <w:style w:type="character" w:customStyle="1" w:styleId="BodytextSpacing2pt1">
    <w:name w:val="Body text + Spacing 2 pt1"/>
    <w:basedOn w:val="Bodytext"/>
    <w:rsid w:val="00A430EB"/>
    <w:rPr>
      <w:rFonts w:ascii="Times New Roman" w:hAnsi="Times New Roman" w:cs="Times New Roman"/>
      <w:spacing w:val="39"/>
      <w:sz w:val="18"/>
      <w:szCs w:val="18"/>
      <w:shd w:val="clear" w:color="auto" w:fill="FFFFFF"/>
    </w:rPr>
  </w:style>
  <w:style w:type="character" w:customStyle="1" w:styleId="10">
    <w:name w:val="Основной текст1"/>
    <w:basedOn w:val="Bodytext"/>
    <w:rsid w:val="00A430EB"/>
    <w:rPr>
      <w:rFonts w:ascii="Times New Roman" w:hAnsi="Times New Roman" w:cs="Times New Roman"/>
      <w:spacing w:val="39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68FAD3C</Template>
  <TotalTime>31</TotalTime>
  <Pages>17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Калинина</dc:creator>
  <cp:keywords/>
  <dc:description/>
  <cp:lastModifiedBy>Ирина Калинина</cp:lastModifiedBy>
  <cp:revision>5</cp:revision>
  <cp:lastPrinted>2021-02-11T14:15:00Z</cp:lastPrinted>
  <dcterms:created xsi:type="dcterms:W3CDTF">2021-02-11T12:52:00Z</dcterms:created>
  <dcterms:modified xsi:type="dcterms:W3CDTF">2021-02-12T14:30:00Z</dcterms:modified>
</cp:coreProperties>
</file>