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BE5" w:rsidRDefault="001E5FBD" w:rsidP="001E5F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FBD">
        <w:rPr>
          <w:rFonts w:ascii="Times New Roman" w:hAnsi="Times New Roman" w:cs="Times New Roman"/>
          <w:b/>
          <w:sz w:val="24"/>
          <w:szCs w:val="24"/>
        </w:rPr>
        <w:t>Из опы</w:t>
      </w:r>
      <w:bookmarkStart w:id="0" w:name="_GoBack"/>
      <w:bookmarkEnd w:id="0"/>
      <w:r w:rsidRPr="001E5FBD">
        <w:rPr>
          <w:rFonts w:ascii="Times New Roman" w:hAnsi="Times New Roman" w:cs="Times New Roman"/>
          <w:b/>
          <w:sz w:val="24"/>
          <w:szCs w:val="24"/>
        </w:rPr>
        <w:t>та</w:t>
      </w:r>
      <w:r>
        <w:rPr>
          <w:rFonts w:ascii="Times New Roman" w:hAnsi="Times New Roman" w:cs="Times New Roman"/>
          <w:b/>
          <w:sz w:val="24"/>
          <w:szCs w:val="24"/>
        </w:rPr>
        <w:t xml:space="preserve"> работы дистанционного обучения иностранному языку</w:t>
      </w:r>
    </w:p>
    <w:p w:rsidR="001E5FBD" w:rsidRDefault="001E5FBD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все мы оказались в непростых условиях, когда необходимо в срочном порядке пересмотреть привычный там ход урока, перевести его на платформы дистанционного обучения. Поэтому мне хотелось бы поделиться своим опытом, накопленным за две первые недели работы в таком формате. </w:t>
      </w:r>
    </w:p>
    <w:p w:rsidR="001E5FBD" w:rsidRDefault="001E5FBD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что же нужно было пересмотреть, на какие вопросы необходимо было найти ответы:</w:t>
      </w:r>
    </w:p>
    <w:p w:rsidR="001E5FBD" w:rsidRDefault="001E5FBD" w:rsidP="001E5FB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собрать всех учащихся в одном месте, чтобы было удобно и им, и учителю</w:t>
      </w:r>
    </w:p>
    <w:p w:rsidR="001E5FBD" w:rsidRDefault="001E5FBD" w:rsidP="001E5FB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какой платформе вести уроки</w:t>
      </w:r>
    </w:p>
    <w:p w:rsidR="001E5FBD" w:rsidRDefault="001E5FBD" w:rsidP="001E5FB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наглядно представлять материал</w:t>
      </w:r>
    </w:p>
    <w:p w:rsidR="001E5FBD" w:rsidRDefault="001E5FBD" w:rsidP="001E5FB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задания давать детям, чтобы не учить в них интерес к изучению предмета, а также облегчить себе процесс проверки работ.</w:t>
      </w:r>
    </w:p>
    <w:p w:rsidR="001E5FBD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3D6C794" wp14:editId="01B333AA">
            <wp:simplePos x="0" y="0"/>
            <wp:positionH relativeFrom="column">
              <wp:posOffset>97613</wp:posOffset>
            </wp:positionH>
            <wp:positionV relativeFrom="paragraph">
              <wp:posOffset>1294486</wp:posOffset>
            </wp:positionV>
            <wp:extent cx="5398618" cy="4301465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79" cy="43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FBD">
        <w:rPr>
          <w:rFonts w:ascii="Times New Roman" w:hAnsi="Times New Roman" w:cs="Times New Roman"/>
          <w:sz w:val="24"/>
          <w:szCs w:val="24"/>
        </w:rPr>
        <w:t xml:space="preserve">Итак, начнем по порядку. В решении первого вопроса мне помогли ученики моего 9 класса: они посоветовали остановиться на платформе для общения геймеров </w:t>
      </w:r>
      <w:r w:rsidR="001E5FBD">
        <w:rPr>
          <w:rFonts w:ascii="Times New Roman" w:hAnsi="Times New Roman" w:cs="Times New Roman"/>
          <w:sz w:val="24"/>
          <w:szCs w:val="24"/>
          <w:lang w:val="en-US"/>
        </w:rPr>
        <w:t>Discord</w:t>
      </w:r>
      <w:r w:rsidR="001E5FBD">
        <w:rPr>
          <w:rFonts w:ascii="Times New Roman" w:hAnsi="Times New Roman" w:cs="Times New Roman"/>
          <w:sz w:val="24"/>
          <w:szCs w:val="24"/>
        </w:rPr>
        <w:t>. Она позволяет собрать учащихся, распределить их по классам и, самое главное, общаться с ними как в текстовом чате, так и голосом. Последнее оказалось очень удобно для меня уже как для классного руководителя, когда необходимо было собрать всех ребят вместе и обсудить с ними актуальные и срочные вопросы.</w:t>
      </w: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E5FBD" w:rsidRDefault="001E5FBD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рисунке видно, что для каждой параллели выделена своя группа, в которой есть свои подразделы – конкретные классы, в которые я собрала ребят после того, как они добавились ко мне в друзья. </w:t>
      </w: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Хотелось бы отметить, что с учениками средней школы вопросов не возникло вообще, несколько сложнее оказалось с 3-классниками, так как не у всех родители было достаточно технически подкованными.</w:t>
      </w: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294B829" wp14:editId="0E69CC52">
            <wp:simplePos x="0" y="0"/>
            <wp:positionH relativeFrom="column">
              <wp:posOffset>638175</wp:posOffset>
            </wp:positionH>
            <wp:positionV relativeFrom="paragraph">
              <wp:posOffset>1252855</wp:posOffset>
            </wp:positionV>
            <wp:extent cx="5025390" cy="429514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Далее необходимо было выбрать платформу для проведения занятий. Просмотрев ряд вебинаров, выбор свой остановила на </w:t>
      </w:r>
      <w:r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72574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Сразу же оговорила с ребятами, что ссылки на уроки даются только для конкретного класса, никому постороннему они их не передают. Для работы на платформе учителю сначала необходимо зарегистрироваться и скачать саму программу. Так будет гораздо удобнее работать. Ученикам достаточно просто скачать программу без регистрации.</w:t>
      </w: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P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Настройки я оставила по умолчанию, правда, разрешила ребятам входить раньше начала конференции с включенными камерами и микрофонами, чтобы в условиях карантина они умели возможность увидеть друг друга и пообщаться. Отсчет времени в конференции начинается с того момента, как заходит организатор. В бюджетном (бесплатном) варианте продолжительность ее составляет 30 + 10 минут. Этого вполне достаточно для проведения урока. При необходимости можно запланировать несколько конференций подряд.</w:t>
      </w:r>
    </w:p>
    <w:p w:rsidR="0072574F" w:rsidRDefault="0072574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запланировать уроки, необходимо войти в раздел «Запланировать» и заполнить графы «Тема» (я указываю класс и язык – немецкий или английский), дату и время. Что касается времени, необходимо учесть, что при планировании формат </w:t>
      </w:r>
      <w:r w:rsidR="00403A74">
        <w:rPr>
          <w:rFonts w:ascii="Times New Roman" w:hAnsi="Times New Roman" w:cs="Times New Roman"/>
          <w:sz w:val="24"/>
          <w:szCs w:val="24"/>
        </w:rPr>
        <w:t xml:space="preserve"> времени </w:t>
      </w:r>
      <w:r>
        <w:rPr>
          <w:rFonts w:ascii="Times New Roman" w:hAnsi="Times New Roman" w:cs="Times New Roman"/>
          <w:sz w:val="24"/>
          <w:szCs w:val="24"/>
        </w:rPr>
        <w:t>указывается российский, а при формировании ссылки – уже американский</w:t>
      </w:r>
      <w:r w:rsidR="00403A74">
        <w:rPr>
          <w:rFonts w:ascii="Times New Roman" w:hAnsi="Times New Roman" w:cs="Times New Roman"/>
          <w:sz w:val="24"/>
          <w:szCs w:val="24"/>
        </w:rPr>
        <w:t>, поэтому для учеников 3х классов я вручную изменяю время на привычный формат. После того, как урок-конференция будет запланирован, появится ссылка, которую я копирую и отправляю учащимся в Дискорд.</w:t>
      </w:r>
    </w:p>
    <w:p w:rsid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1696492" wp14:editId="6343E750">
            <wp:simplePos x="0" y="0"/>
            <wp:positionH relativeFrom="column">
              <wp:posOffset>572135</wp:posOffset>
            </wp:positionH>
            <wp:positionV relativeFrom="paragraph">
              <wp:posOffset>488950</wp:posOffset>
            </wp:positionV>
            <wp:extent cx="4631055" cy="3884295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Для проведения уроков необходимо зайти в раздел «Конференции» на верхней панели, где и будет список запланированных уроков.</w:t>
      </w:r>
    </w:p>
    <w:p w:rsid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148E95A" wp14:editId="552CEF2C">
            <wp:simplePos x="0" y="0"/>
            <wp:positionH relativeFrom="column">
              <wp:posOffset>573100</wp:posOffset>
            </wp:positionH>
            <wp:positionV relativeFrom="paragraph">
              <wp:posOffset>823595</wp:posOffset>
            </wp:positionV>
            <wp:extent cx="4250131" cy="3595434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399" cy="359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Следующий вопрос, на который необходимо было найти ответ, это наглядная демонстрация материала. Свой выбор я остановила на интерактивной доске </w:t>
      </w:r>
      <w:r>
        <w:rPr>
          <w:rFonts w:ascii="Times New Roman" w:hAnsi="Times New Roman" w:cs="Times New Roman"/>
          <w:sz w:val="24"/>
          <w:szCs w:val="24"/>
          <w:lang w:val="en-US"/>
        </w:rPr>
        <w:t>Miro</w:t>
      </w:r>
      <w:r>
        <w:rPr>
          <w:rFonts w:ascii="Times New Roman" w:hAnsi="Times New Roman" w:cs="Times New Roman"/>
          <w:sz w:val="24"/>
          <w:szCs w:val="24"/>
        </w:rPr>
        <w:t>, опыт работы с которой у меня уже был. В бесплатном режиме на этой платформе можно создать три доски, ссылки на которые я дала детям.</w:t>
      </w:r>
    </w:p>
    <w:p w:rsidR="00403A74" w:rsidRP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A74" w:rsidRDefault="00403A7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A74" w:rsidRDefault="00630CA5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дать учащимся ссылку на работу с доской, необходимо нажать на кнопку </w:t>
      </w:r>
      <w:r>
        <w:rPr>
          <w:rFonts w:ascii="Times New Roman" w:hAnsi="Times New Roman" w:cs="Times New Roman"/>
          <w:sz w:val="24"/>
          <w:szCs w:val="24"/>
          <w:lang w:val="en-US"/>
        </w:rPr>
        <w:t>Share</w:t>
      </w:r>
      <w:r>
        <w:rPr>
          <w:rFonts w:ascii="Times New Roman" w:hAnsi="Times New Roman" w:cs="Times New Roman"/>
          <w:sz w:val="24"/>
          <w:szCs w:val="24"/>
        </w:rPr>
        <w:t xml:space="preserve"> в правом верхнем углу. Из опыта могу сказать, что давать им необходимо ссылку только с правами просмотра (на рисунке она находится в самом низу).</w:t>
      </w:r>
    </w:p>
    <w:p w:rsidR="00630CA5" w:rsidRDefault="00630CA5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7CE04E" wp14:editId="4FB5D186">
            <wp:extent cx="5394857" cy="3999506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230" cy="399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CA5" w:rsidRDefault="00630CA5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0EB76A9" wp14:editId="143415E0">
            <wp:simplePos x="0" y="0"/>
            <wp:positionH relativeFrom="column">
              <wp:posOffset>-86995</wp:posOffset>
            </wp:positionH>
            <wp:positionV relativeFrom="paragraph">
              <wp:posOffset>1044575</wp:posOffset>
            </wp:positionV>
            <wp:extent cx="3569970" cy="323977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На данной доске я размещаю интерактивные упражнения</w:t>
      </w:r>
      <w:r w:rsidR="00D2070F">
        <w:rPr>
          <w:rFonts w:ascii="Times New Roman" w:hAnsi="Times New Roman" w:cs="Times New Roman"/>
          <w:sz w:val="24"/>
          <w:szCs w:val="24"/>
        </w:rPr>
        <w:t xml:space="preserve"> и видео</w:t>
      </w:r>
      <w:r>
        <w:rPr>
          <w:rFonts w:ascii="Times New Roman" w:hAnsi="Times New Roman" w:cs="Times New Roman"/>
          <w:sz w:val="24"/>
          <w:szCs w:val="24"/>
        </w:rPr>
        <w:t>, которые открываются как ссылке в новой вкладке следующим образом: необходимо щелкнуть мышкой по изображению нужного задания, оно оказывается выделенным, а сверху или снизу появляется символ – квадратик со стрелочкой. При нажатии мышкой на этот значок упражнение открывается  в новой вкладке.</w:t>
      </w:r>
    </w:p>
    <w:p w:rsidR="00630CA5" w:rsidRDefault="00630CA5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0CA5" w:rsidRDefault="00630CA5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0CA5" w:rsidRDefault="00630CA5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0CA5" w:rsidRDefault="00630CA5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0CA5" w:rsidRDefault="00630CA5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0CA5" w:rsidRDefault="00630CA5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0CA5" w:rsidRDefault="00630CA5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0CA5" w:rsidRDefault="00630CA5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0CA5" w:rsidRDefault="00630CA5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0CA5" w:rsidRDefault="00630CA5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0CA5" w:rsidRPr="00630CA5" w:rsidRDefault="00630CA5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Хотелось бы особенно подчеркнуть, что выбираю я в основном интерактивные упражнения с возможностью последующей проверки учеником (</w:t>
      </w:r>
      <w:r>
        <w:rPr>
          <w:rFonts w:ascii="Times New Roman" w:hAnsi="Times New Roman" w:cs="Times New Roman"/>
          <w:sz w:val="24"/>
          <w:szCs w:val="24"/>
          <w:lang w:val="en-US"/>
        </w:rPr>
        <w:t>Finish</w:t>
      </w:r>
      <w:r w:rsidRPr="00630CA5">
        <w:rPr>
          <w:rFonts w:ascii="Times New Roman" w:hAnsi="Times New Roman" w:cs="Times New Roman"/>
          <w:sz w:val="24"/>
          <w:szCs w:val="24"/>
        </w:rPr>
        <w:t xml:space="preserve"> -&gt; </w:t>
      </w:r>
      <w:r>
        <w:rPr>
          <w:rFonts w:ascii="Times New Roman" w:hAnsi="Times New Roman" w:cs="Times New Roman"/>
          <w:sz w:val="24"/>
          <w:szCs w:val="24"/>
          <w:lang w:val="en-US"/>
        </w:rPr>
        <w:t>Check</w:t>
      </w:r>
      <w:r w:rsidRPr="00630C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Pr="00630C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answers</w:t>
      </w:r>
      <w:r>
        <w:rPr>
          <w:rFonts w:ascii="Times New Roman" w:hAnsi="Times New Roman" w:cs="Times New Roman"/>
          <w:sz w:val="24"/>
          <w:szCs w:val="24"/>
        </w:rPr>
        <w:t>)</w:t>
      </w:r>
      <w:r w:rsidR="00197FC2">
        <w:rPr>
          <w:rFonts w:ascii="Times New Roman" w:hAnsi="Times New Roman" w:cs="Times New Roman"/>
          <w:sz w:val="24"/>
          <w:szCs w:val="24"/>
        </w:rPr>
        <w:t>. Ученики присылают при скриншот после такой проверки.. Благодаря этому ребята сразу видят свои ошибки, а мне проще проверять (проверяю только то, что подсвечено красным на предмет того, действительно ли это ошибка, опечатка или возможный вариант, но не заложенный в программу)</w:t>
      </w:r>
    </w:p>
    <w:p w:rsidR="00630CA5" w:rsidRDefault="00197FC2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E0D94F5" wp14:editId="7A186B18">
            <wp:simplePos x="0" y="0"/>
            <wp:positionH relativeFrom="column">
              <wp:posOffset>63500</wp:posOffset>
            </wp:positionH>
            <wp:positionV relativeFrom="paragraph">
              <wp:posOffset>20899</wp:posOffset>
            </wp:positionV>
            <wp:extent cx="5931535" cy="404749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CA5" w:rsidRDefault="00630CA5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0CA5" w:rsidRDefault="00630CA5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0CA5" w:rsidRDefault="00630CA5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7FC2" w:rsidRDefault="00197FC2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7FC2" w:rsidRDefault="00197FC2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7FC2" w:rsidRDefault="00197FC2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7FC2" w:rsidRDefault="00197FC2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7FC2" w:rsidRDefault="00197FC2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7FC2" w:rsidRDefault="00197FC2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7FC2" w:rsidRDefault="00197FC2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7FC2" w:rsidRDefault="00197FC2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7FC2" w:rsidRDefault="00197FC2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7FC2" w:rsidRDefault="00197FC2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урока с подобными заданиями работа осуществляется с моего компьютера через демонстрацию экрана в </w:t>
      </w:r>
      <w:r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197F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(зеленая кнопка на нижней панели программы в режиме конференции). </w:t>
      </w:r>
    </w:p>
    <w:p w:rsidR="00197FC2" w:rsidRDefault="00197FC2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549572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961" cy="25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C2" w:rsidRDefault="00197FC2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опыта могу сказать, что </w:t>
      </w:r>
      <w:r>
        <w:rPr>
          <w:rFonts w:ascii="Times New Roman" w:hAnsi="Times New Roman" w:cs="Times New Roman"/>
          <w:sz w:val="24"/>
          <w:szCs w:val="24"/>
          <w:lang w:val="en-US"/>
        </w:rPr>
        <w:t>Zoom</w:t>
      </w:r>
      <w:r>
        <w:rPr>
          <w:rFonts w:ascii="Times New Roman" w:hAnsi="Times New Roman" w:cs="Times New Roman"/>
          <w:sz w:val="24"/>
          <w:szCs w:val="24"/>
        </w:rPr>
        <w:t xml:space="preserve"> дает возможность предоставлять ученикам дистанционно управлять мышкой (кнопка на верхней панели программы), но делать этого не стоит, так как сейчас интернет перегружен, и получается это не очень хорошо.</w:t>
      </w:r>
    </w:p>
    <w:p w:rsidR="00D2070F" w:rsidRDefault="00D2070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8D4B303" wp14:editId="72E45AE5">
            <wp:simplePos x="0" y="0"/>
            <wp:positionH relativeFrom="column">
              <wp:posOffset>470480</wp:posOffset>
            </wp:positionH>
            <wp:positionV relativeFrom="paragraph">
              <wp:posOffset>838117</wp:posOffset>
            </wp:positionV>
            <wp:extent cx="4778733" cy="3303001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733" cy="330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Хочется также отметить, что в средних-старших классах, которые уже привыкли на обычных уроках к парной и групповой работе, я очень эффективно использую этот вид работы, но уже в онлайн-формате, Для этого на платформе </w:t>
      </w:r>
      <w:r>
        <w:rPr>
          <w:rFonts w:ascii="Times New Roman" w:hAnsi="Times New Roman" w:cs="Times New Roman"/>
          <w:sz w:val="24"/>
          <w:szCs w:val="24"/>
          <w:lang w:val="en-US"/>
        </w:rPr>
        <w:t>Zoom</w:t>
      </w:r>
      <w:r>
        <w:rPr>
          <w:rFonts w:ascii="Times New Roman" w:hAnsi="Times New Roman" w:cs="Times New Roman"/>
          <w:sz w:val="24"/>
          <w:szCs w:val="24"/>
        </w:rPr>
        <w:t xml:space="preserve"> на нижней панели имеется кнопка «Сессионные залы».</w:t>
      </w:r>
    </w:p>
    <w:p w:rsidR="00D2070F" w:rsidRDefault="00D2070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070F" w:rsidRDefault="00D2070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070F" w:rsidRDefault="00D2070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070F" w:rsidRDefault="00D2070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070F" w:rsidRDefault="00D2070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070F" w:rsidRDefault="00D2070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070F" w:rsidRDefault="00D2070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070F" w:rsidRDefault="00D2070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070F" w:rsidRDefault="00D2070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070F" w:rsidRDefault="00D2070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070F" w:rsidRDefault="00D2070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Распределить учащихся на группы можно автоматически, а можно и вручную, но на этой уйдет больше времени. Из опыта могу сказать, что при необходимости лучше сначала сделать автоматическое распределение, а потом</w:t>
      </w:r>
      <w:r w:rsidR="00873B94">
        <w:rPr>
          <w:rFonts w:ascii="Times New Roman" w:hAnsi="Times New Roman" w:cs="Times New Roman"/>
          <w:sz w:val="24"/>
          <w:szCs w:val="24"/>
        </w:rPr>
        <w:t xml:space="preserve"> кого-то, если группы были созданы в психологическом плане не очень удачно, перевести в другой зал вручную.</w:t>
      </w:r>
    </w:p>
    <w:p w:rsidR="00873B94" w:rsidRDefault="00873B9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этого хотелось бы отметить еще одну платформу-тренажер слов – «Взнания», которая может оказаться очень полезной для учителей иностранного языка и очень нравится учащимся разных возрастов.</w:t>
      </w:r>
    </w:p>
    <w:p w:rsidR="00873B94" w:rsidRDefault="00873B94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070F" w:rsidRPr="00D2070F" w:rsidRDefault="00D2070F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7FC2" w:rsidRPr="00197FC2" w:rsidRDefault="00197FC2" w:rsidP="001E5F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197FC2" w:rsidRPr="00197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57E8D"/>
    <w:multiLevelType w:val="hybridMultilevel"/>
    <w:tmpl w:val="2BD2876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0F10C76"/>
    <w:multiLevelType w:val="hybridMultilevel"/>
    <w:tmpl w:val="6DAE4A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FBD"/>
    <w:rsid w:val="00197FC2"/>
    <w:rsid w:val="001E5FBD"/>
    <w:rsid w:val="00403A74"/>
    <w:rsid w:val="00630CA5"/>
    <w:rsid w:val="0072574F"/>
    <w:rsid w:val="00811BE5"/>
    <w:rsid w:val="00873B94"/>
    <w:rsid w:val="00D20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5F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5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F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5F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5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F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SUN</cp:lastModifiedBy>
  <cp:revision>1</cp:revision>
  <dcterms:created xsi:type="dcterms:W3CDTF">2020-04-19T09:38:00Z</dcterms:created>
  <dcterms:modified xsi:type="dcterms:W3CDTF">2020-04-19T10:43:00Z</dcterms:modified>
</cp:coreProperties>
</file>