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E4" w:rsidRPr="005546F8" w:rsidRDefault="00E569E4" w:rsidP="00E569E4">
      <w:pPr>
        <w:tabs>
          <w:tab w:val="left" w:pos="5580"/>
          <w:tab w:val="left" w:pos="5700"/>
          <w:tab w:val="right" w:pos="935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546F8">
        <w:rPr>
          <w:rFonts w:ascii="Times New Roman" w:hAnsi="Times New Roman" w:cs="Times New Roman"/>
          <w:i/>
          <w:sz w:val="28"/>
          <w:szCs w:val="28"/>
        </w:rPr>
        <w:t>Ботнева</w:t>
      </w:r>
      <w:proofErr w:type="spellEnd"/>
      <w:r w:rsidRPr="005546F8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5546F8" w:rsidRPr="005546F8">
        <w:rPr>
          <w:rFonts w:ascii="Times New Roman" w:hAnsi="Times New Roman" w:cs="Times New Roman"/>
          <w:i/>
          <w:sz w:val="28"/>
          <w:szCs w:val="28"/>
        </w:rPr>
        <w:t>ария Юрьевна</w:t>
      </w:r>
      <w:r w:rsidRPr="005546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569E4" w:rsidRDefault="005A00A3" w:rsidP="00E569E4">
      <w:pPr>
        <w:tabs>
          <w:tab w:val="left" w:pos="5660"/>
          <w:tab w:val="right" w:pos="935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математики</w:t>
      </w:r>
    </w:p>
    <w:p w:rsidR="005A00A3" w:rsidRDefault="005A00A3" w:rsidP="00E569E4">
      <w:pPr>
        <w:tabs>
          <w:tab w:val="left" w:pos="5660"/>
          <w:tab w:val="right" w:pos="9354"/>
        </w:tabs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00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   –  это  зеркало  общей   педагогической  культуры</w:t>
      </w:r>
    </w:p>
    <w:p w:rsidR="005A00A3" w:rsidRDefault="005A00A3" w:rsidP="00E569E4">
      <w:pPr>
        <w:tabs>
          <w:tab w:val="left" w:pos="5660"/>
          <w:tab w:val="right" w:pos="9354"/>
        </w:tabs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00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учителя, мерило его интеллектуального богатства,</w:t>
      </w:r>
    </w:p>
    <w:p w:rsidR="005A00A3" w:rsidRPr="005546F8" w:rsidRDefault="005A00A3" w:rsidP="00E569E4">
      <w:pPr>
        <w:tabs>
          <w:tab w:val="left" w:pos="5660"/>
          <w:tab w:val="right" w:pos="935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5A00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показатель его кругозора и эрудиции. </w:t>
      </w:r>
      <w:r w:rsidRPr="005A00A3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В. Сухомлинский</w:t>
      </w:r>
    </w:p>
    <w:p w:rsidR="0028542B" w:rsidRPr="005A00A3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Наш современный мир становится все более зависимым от информационных технологий, так как они все больше используются во всех сферах общественной жизни. Для миллионов людей компьютер превратился в привычный атрибут повседневной жизни, стал незаменимым помощником в учебе, в работе и отдыхе. Он избавил человека от рутинного труда, упростил поиск и получение необходимой и своевременной информации, общение между людьми, ускорил принятие решений. Все это привело к появлению нового типа культуры – информационной. И овладевать ее люди начинают с самого раннего детства. Поэтому использование информационн</w:t>
      </w:r>
      <w:r w:rsidR="00EF0567" w:rsidRPr="005546F8">
        <w:rPr>
          <w:rFonts w:ascii="Times New Roman" w:hAnsi="Times New Roman" w:cs="Times New Roman"/>
          <w:sz w:val="28"/>
          <w:szCs w:val="28"/>
        </w:rPr>
        <w:t>о-коммуникативных</w:t>
      </w:r>
      <w:r w:rsidRPr="005546F8">
        <w:rPr>
          <w:rFonts w:ascii="Times New Roman" w:hAnsi="Times New Roman" w:cs="Times New Roman"/>
          <w:sz w:val="28"/>
          <w:szCs w:val="28"/>
        </w:rPr>
        <w:t xml:space="preserve"> технологий в школе объективный и естественный процесс, это требование сегодняшнего дня.</w:t>
      </w:r>
    </w:p>
    <w:p w:rsidR="00EF0567" w:rsidRPr="005546F8" w:rsidRDefault="00EF0567" w:rsidP="00D800F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6F8">
        <w:rPr>
          <w:rFonts w:ascii="Times New Roman" w:hAnsi="Times New Roman" w:cs="Times New Roman"/>
          <w:b/>
          <w:sz w:val="28"/>
          <w:szCs w:val="28"/>
        </w:rPr>
        <w:t>Возможности использования компьютера.</w:t>
      </w:r>
    </w:p>
    <w:p w:rsidR="00A63B79" w:rsidRDefault="00804B3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Компьютер -</w:t>
      </w:r>
      <w:r w:rsidR="0028542B" w:rsidRPr="005546F8">
        <w:rPr>
          <w:rFonts w:ascii="Times New Roman" w:hAnsi="Times New Roman" w:cs="Times New Roman"/>
          <w:sz w:val="28"/>
          <w:szCs w:val="28"/>
        </w:rPr>
        <w:t xml:space="preserve"> настоящи</w:t>
      </w:r>
      <w:r w:rsidR="00A63B79">
        <w:rPr>
          <w:rFonts w:ascii="Times New Roman" w:hAnsi="Times New Roman" w:cs="Times New Roman"/>
          <w:sz w:val="28"/>
          <w:szCs w:val="28"/>
        </w:rPr>
        <w:t>й помощник для каждого учителя.</w:t>
      </w:r>
    </w:p>
    <w:p w:rsidR="00A63B79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Во-первых, компьютер позволяет оптимизировать труд учителя. Он дает возможность упорядоченно хранить огромное количество материала и готовых разработок уроков.</w:t>
      </w:r>
    </w:p>
    <w:p w:rsidR="007459FE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 xml:space="preserve"> Во-вторых, имея компьютер, учитель получает неограниченные возможности в изготовлении раздаточных печатных материалов к каждому уроку с учетом целей и задач обучения и индивидуальных особенностей учащихся. </w:t>
      </w:r>
    </w:p>
    <w:p w:rsidR="00A63B79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lastRenderedPageBreak/>
        <w:t xml:space="preserve">В-третьих, компьютер позволяет вести электронный журнал. Его очень легко создать, используя прикладную программу </w:t>
      </w:r>
      <w:proofErr w:type="spellStart"/>
      <w:r w:rsidRPr="005546F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5546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6F8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5546F8">
        <w:rPr>
          <w:rFonts w:ascii="Times New Roman" w:hAnsi="Times New Roman" w:cs="Times New Roman"/>
          <w:sz w:val="28"/>
          <w:szCs w:val="28"/>
        </w:rPr>
        <w:t xml:space="preserve"> — редактор таблиц</w:t>
      </w:r>
      <w:r w:rsidR="00804B3B" w:rsidRPr="005546F8">
        <w:rPr>
          <w:rFonts w:ascii="Times New Roman" w:hAnsi="Times New Roman" w:cs="Times New Roman"/>
          <w:sz w:val="28"/>
          <w:szCs w:val="28"/>
        </w:rPr>
        <w:t xml:space="preserve"> </w:t>
      </w:r>
      <w:r w:rsidRPr="005546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6F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546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3B79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В-четвертых, компьютер позволяет использовать готовые электронные программные продукты. Это мультимедиа учебники, энциклопедии и справочники, галереи, тестовые программы и тренажеры для подготовки к ЕГЭ</w:t>
      </w:r>
      <w:r w:rsidR="00D800F8">
        <w:rPr>
          <w:rFonts w:ascii="Times New Roman" w:hAnsi="Times New Roman" w:cs="Times New Roman"/>
          <w:sz w:val="28"/>
          <w:szCs w:val="28"/>
        </w:rPr>
        <w:t xml:space="preserve"> и ГИА</w:t>
      </w:r>
      <w:r w:rsidRPr="005546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542B" w:rsidRDefault="0028542B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В-пятых, компьютер позволяет творческому учителю создавать свои образовательные ресурсы, то есть создавать собственные презентации.</w:t>
      </w:r>
    </w:p>
    <w:p w:rsidR="00A63B79" w:rsidRPr="005546F8" w:rsidRDefault="00A63B79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В-шестых, он позволяет поддерживать контакт во </w:t>
      </w:r>
      <w:r w:rsidR="00D800F8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>урочное время с большинством учащихся, а значит оказывать своевременную поддержку.</w:t>
      </w:r>
    </w:p>
    <w:p w:rsidR="0028542B" w:rsidRDefault="00D800F8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для кого не секрет, что большую часть информации мы получаем по аудиальному и визуальному каналу восприятия.</w:t>
      </w:r>
    </w:p>
    <w:p w:rsidR="00D800F8" w:rsidRDefault="00D800F8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я научусь…</w:t>
      </w:r>
    </w:p>
    <w:p w:rsidR="00D800F8" w:rsidRDefault="00D800F8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0F8" w:rsidRDefault="00D800F8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хотела бы подробнее остановиться на применении ИКТ на различных этапах урока…</w:t>
      </w:r>
    </w:p>
    <w:p w:rsidR="005C64C3" w:rsidRDefault="005C64C3" w:rsidP="005546F8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F08DEE" wp14:editId="5281A805">
            <wp:extent cx="2483701" cy="2075291"/>
            <wp:effectExtent l="19050" t="19050" r="1206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69" t="1373" r="17408" b="-1373"/>
                    <a:stretch/>
                  </pic:blipFill>
                  <pic:spPr bwMode="auto">
                    <a:xfrm>
                      <a:off x="0" y="0"/>
                      <a:ext cx="2487659" cy="207859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5FD" w:rsidRPr="000065FD">
        <w:rPr>
          <w:noProof/>
          <w:lang w:eastAsia="ru-RU"/>
        </w:rPr>
        <w:t xml:space="preserve"> </w:t>
      </w:r>
      <w:r w:rsidR="000065FD">
        <w:rPr>
          <w:noProof/>
          <w:lang w:eastAsia="ru-RU"/>
        </w:rPr>
        <w:drawing>
          <wp:inline distT="0" distB="0" distL="0" distR="0" wp14:anchorId="5317A95F" wp14:editId="4DC98E62">
            <wp:extent cx="2744891" cy="2075291"/>
            <wp:effectExtent l="19050" t="19050" r="1778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128" r="11374"/>
                    <a:stretch/>
                  </pic:blipFill>
                  <pic:spPr bwMode="auto">
                    <a:xfrm>
                      <a:off x="0" y="0"/>
                      <a:ext cx="2751338" cy="20801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5FD" w:rsidRDefault="000065FD" w:rsidP="005546F8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681C85" wp14:editId="5D1AE8C4">
            <wp:extent cx="2488176" cy="1884459"/>
            <wp:effectExtent l="19050" t="19050" r="2667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665" r="10972"/>
                    <a:stretch/>
                  </pic:blipFill>
                  <pic:spPr bwMode="auto">
                    <a:xfrm>
                      <a:off x="0" y="0"/>
                      <a:ext cx="2483019" cy="188055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65F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087DC" wp14:editId="4E48E8E6">
            <wp:extent cx="2485392" cy="1898803"/>
            <wp:effectExtent l="19050" t="19050" r="1016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128" r="12179"/>
                    <a:stretch/>
                  </pic:blipFill>
                  <pic:spPr bwMode="auto">
                    <a:xfrm>
                      <a:off x="0" y="0"/>
                      <a:ext cx="2483659" cy="189747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5FD" w:rsidRDefault="000065FD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6F5A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помнить, что если класс слабый, трудно настраивается, то урок нужно начинать всегда(или почти всегда) одинаково.</w:t>
      </w:r>
    </w:p>
    <w:p w:rsidR="00A86F5A" w:rsidRPr="00A86F5A" w:rsidRDefault="00A86F5A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65FD" w:rsidRDefault="000065FD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1BA1A2" wp14:editId="6514BB23">
            <wp:simplePos x="0" y="0"/>
            <wp:positionH relativeFrom="column">
              <wp:posOffset>13970</wp:posOffset>
            </wp:positionH>
            <wp:positionV relativeFrom="paragraph">
              <wp:posOffset>9525</wp:posOffset>
            </wp:positionV>
            <wp:extent cx="2481580" cy="1876425"/>
            <wp:effectExtent l="19050" t="19050" r="13970" b="285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r="11642"/>
                    <a:stretch/>
                  </pic:blipFill>
                  <pic:spPr bwMode="auto">
                    <a:xfrm>
                      <a:off x="0" y="0"/>
                      <a:ext cx="2481580" cy="18764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27E">
        <w:rPr>
          <w:rFonts w:ascii="Times New Roman" w:hAnsi="Times New Roman" w:cs="Times New Roman"/>
          <w:sz w:val="28"/>
          <w:szCs w:val="28"/>
        </w:rPr>
        <w:t>Проверку домашнего задания можно разнообразить различными «ключами». Это может быть переход к теме урока, фамилия известного математика, термин. Но обязательно предусмотреть возможность демонстрации решения заданий, вызывающих затруднение.</w:t>
      </w: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27E" w:rsidRDefault="00B9027E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5C0E25" wp14:editId="519798E0">
            <wp:simplePos x="0" y="0"/>
            <wp:positionH relativeFrom="column">
              <wp:posOffset>13335</wp:posOffset>
            </wp:positionH>
            <wp:positionV relativeFrom="paragraph">
              <wp:posOffset>13335</wp:posOffset>
            </wp:positionV>
            <wp:extent cx="2488565" cy="1884045"/>
            <wp:effectExtent l="19050" t="19050" r="26035" b="209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r="11375"/>
                    <a:stretch/>
                  </pic:blipFill>
                  <pic:spPr bwMode="auto">
                    <a:xfrm>
                      <a:off x="0" y="0"/>
                      <a:ext cx="2488565" cy="188404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Можно рассмотреть варианты решения заданий с допущенной ошибкой, попросить выявить ее, объяснить суть ошибки и закончить решение правильно. </w:t>
      </w:r>
    </w:p>
    <w:p w:rsidR="000065FD" w:rsidRDefault="000065FD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F5A" w:rsidRDefault="00A86F5A" w:rsidP="005546F8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D0B7BF" wp14:editId="4525E338">
            <wp:extent cx="2492489" cy="1884459"/>
            <wp:effectExtent l="19050" t="19050" r="2222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861" r="11642"/>
                    <a:stretch/>
                  </pic:blipFill>
                  <pic:spPr bwMode="auto">
                    <a:xfrm>
                      <a:off x="0" y="0"/>
                      <a:ext cx="2494282" cy="18858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6F5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8AA419" wp14:editId="36C63B3C">
            <wp:extent cx="2499330" cy="1892909"/>
            <wp:effectExtent l="19050" t="19050" r="1587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129" r="11508"/>
                    <a:stretch/>
                  </pic:blipFill>
                  <pic:spPr bwMode="auto">
                    <a:xfrm>
                      <a:off x="0" y="0"/>
                      <a:ext cx="2502573" cy="18953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833" w:rsidRDefault="003A2833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F5A" w:rsidRDefault="00A86F5A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DB32B4" wp14:editId="0D350F4A">
            <wp:simplePos x="0" y="0"/>
            <wp:positionH relativeFrom="column">
              <wp:posOffset>13970</wp:posOffset>
            </wp:positionH>
            <wp:positionV relativeFrom="paragraph">
              <wp:posOffset>18415</wp:posOffset>
            </wp:positionV>
            <wp:extent cx="2496185" cy="1880870"/>
            <wp:effectExtent l="19050" t="19050" r="18415" b="241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11240"/>
                    <a:stretch/>
                  </pic:blipFill>
                  <pic:spPr bwMode="auto">
                    <a:xfrm>
                      <a:off x="0" y="0"/>
                      <a:ext cx="2496185" cy="18808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F5A">
        <w:rPr>
          <w:rFonts w:ascii="Times New Roman" w:hAnsi="Times New Roman" w:cs="Times New Roman"/>
          <w:noProof/>
          <w:sz w:val="28"/>
          <w:szCs w:val="28"/>
          <w:lang w:eastAsia="ru-RU"/>
        </w:rPr>
        <w:t>Опрос теоретического материала один из основных камней преткновения в математике 5-6 классов, что связано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6F5A">
        <w:rPr>
          <w:rFonts w:ascii="Times New Roman" w:hAnsi="Times New Roman" w:cs="Times New Roman"/>
          <w:noProof/>
          <w:sz w:val="28"/>
          <w:szCs w:val="28"/>
          <w:lang w:eastAsia="ru-RU"/>
        </w:rPr>
        <w:t>с системой преподавания математики в начальной школе.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2A0F">
        <w:rPr>
          <w:rFonts w:ascii="Times New Roman" w:hAnsi="Times New Roman" w:cs="Times New Roman"/>
          <w:noProof/>
          <w:sz w:val="28"/>
          <w:szCs w:val="28"/>
          <w:lang w:eastAsia="ru-RU"/>
        </w:rPr>
        <w:t>Но такая работа(тет-а-тет, у доски) не достаточно продуктивна, так как задействовано малое количество учащихся.</w:t>
      </w:r>
    </w:p>
    <w:p w:rsidR="004E7862" w:rsidRPr="00A86F5A" w:rsidRDefault="004E7862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00F8" w:rsidRDefault="003A2833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9852F0" wp14:editId="39B29ED9">
            <wp:simplePos x="0" y="0"/>
            <wp:positionH relativeFrom="column">
              <wp:posOffset>45720</wp:posOffset>
            </wp:positionH>
            <wp:positionV relativeFrom="paragraph">
              <wp:posOffset>13970</wp:posOffset>
            </wp:positionV>
            <wp:extent cx="2463165" cy="1852295"/>
            <wp:effectExtent l="19050" t="19050" r="13335" b="146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r="11240"/>
                    <a:stretch/>
                  </pic:blipFill>
                  <pic:spPr bwMode="auto">
                    <a:xfrm>
                      <a:off x="0" y="0"/>
                      <a:ext cx="2463165" cy="18522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F5A" w:rsidRPr="00A86F5A">
        <w:rPr>
          <w:noProof/>
          <w:lang w:eastAsia="ru-RU"/>
        </w:rPr>
        <w:t xml:space="preserve"> </w:t>
      </w:r>
      <w:r w:rsidR="00DA2A0F" w:rsidRPr="00DA2A0F">
        <w:rPr>
          <w:rFonts w:ascii="Times New Roman" w:hAnsi="Times New Roman" w:cs="Times New Roman"/>
          <w:noProof/>
          <w:sz w:val="28"/>
          <w:szCs w:val="28"/>
          <w:lang w:eastAsia="ru-RU"/>
        </w:rPr>
        <w:t>Возьмем известный всем метод пропущенных слов и добавим к нему планшет.(Спасибо за идею учителю математики)</w:t>
      </w:r>
      <w:r w:rsidR="00DA2A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лист белого картона в файле, на котором пишут темным фломастером. Ученики пишут пропущенные слова и поднимают свои ответы. Таким образом, задействовано максимальное количество учащихся.</w:t>
      </w:r>
    </w:p>
    <w:p w:rsidR="001E021F" w:rsidRDefault="001E021F" w:rsidP="005546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A0F" w:rsidRDefault="00DA2A0F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84C69F" wp14:editId="44C488CB">
            <wp:simplePos x="0" y="0"/>
            <wp:positionH relativeFrom="column">
              <wp:posOffset>13970</wp:posOffset>
            </wp:positionH>
            <wp:positionV relativeFrom="paragraph">
              <wp:posOffset>18415</wp:posOffset>
            </wp:positionV>
            <wp:extent cx="2527300" cy="1924050"/>
            <wp:effectExtent l="19050" t="19050" r="2540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r="11777"/>
                    <a:stretch/>
                  </pic:blipFill>
                  <pic:spPr bwMode="auto">
                    <a:xfrm>
                      <a:off x="0" y="0"/>
                      <a:ext cx="2527300" cy="19240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1F">
        <w:rPr>
          <w:rFonts w:ascii="Times New Roman" w:hAnsi="Times New Roman" w:cs="Times New Roman"/>
          <w:sz w:val="28"/>
          <w:szCs w:val="28"/>
        </w:rPr>
        <w:t>Похожая работа «метод разбивки правила» на планшет выносится недостающая часть определения.</w:t>
      </w: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862" w:rsidRPr="00DA2A0F" w:rsidRDefault="004E7862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DD1" w:rsidRDefault="001E021F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C0B514" wp14:editId="75EF983A">
            <wp:simplePos x="0" y="0"/>
            <wp:positionH relativeFrom="column">
              <wp:posOffset>19050</wp:posOffset>
            </wp:positionH>
            <wp:positionV relativeFrom="paragraph">
              <wp:posOffset>257810</wp:posOffset>
            </wp:positionV>
            <wp:extent cx="2543810" cy="1913255"/>
            <wp:effectExtent l="19050" t="19050" r="27940" b="1079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11106"/>
                    <a:stretch/>
                  </pic:blipFill>
                  <pic:spPr bwMode="auto">
                    <a:xfrm>
                      <a:off x="0" y="0"/>
                      <a:ext cx="2543810" cy="191325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21F" w:rsidRDefault="001E021F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 составляют вопросы к пройденной теме и записывают их разными цветами на доске. В конце урока эти вопросы вновь выносятся на доску для повторения пройденного материала.</w:t>
      </w:r>
    </w:p>
    <w:p w:rsidR="00164DD1" w:rsidRDefault="00164DD1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021F" w:rsidRDefault="001E021F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AFF2B8" wp14:editId="0FFF23E2">
            <wp:extent cx="2485683" cy="1892410"/>
            <wp:effectExtent l="19050" t="19050" r="1016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263" r="11777"/>
                    <a:stretch/>
                  </pic:blipFill>
                  <pic:spPr bwMode="auto">
                    <a:xfrm>
                      <a:off x="0" y="0"/>
                      <a:ext cx="2489642" cy="189542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1060EE" wp14:editId="71635D67">
            <wp:extent cx="2484063" cy="1884610"/>
            <wp:effectExtent l="19050" t="19050" r="12065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860" r="11911"/>
                    <a:stretch/>
                  </pic:blipFill>
                  <pic:spPr bwMode="auto">
                    <a:xfrm>
                      <a:off x="0" y="0"/>
                      <a:ext cx="2487825" cy="188746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может стать универсальной в зависимости от подбора заданий.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1.Прочитайте числа…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2.Назовите числа второй строки в порядке возрастания…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3.Назовите целые числа, предшествующие числам четвертой строки…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Найдите значение выражения 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+в4…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Представьте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виде суммы слагаемых с разными знаками…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6.Найдите в 3 строке лишнее число…</w:t>
      </w:r>
    </w:p>
    <w:p w:rsidR="00EC046B" w:rsidRDefault="00EC046B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Можно раздать карточки с примерами, ответы</w:t>
      </w:r>
      <w:r w:rsidR="007D585C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которые составят ключ (А2В3С1).</w:t>
      </w:r>
    </w:p>
    <w:p w:rsidR="001E021F" w:rsidRDefault="001E021F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033B8C" wp14:editId="73101863">
            <wp:simplePos x="0" y="0"/>
            <wp:positionH relativeFrom="column">
              <wp:posOffset>13970</wp:posOffset>
            </wp:positionH>
            <wp:positionV relativeFrom="paragraph">
              <wp:posOffset>16510</wp:posOffset>
            </wp:positionV>
            <wp:extent cx="2514600" cy="1899920"/>
            <wp:effectExtent l="19050" t="19050" r="19050" b="2413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r="11241"/>
                    <a:stretch/>
                  </pic:blipFill>
                  <pic:spPr bwMode="auto">
                    <a:xfrm>
                      <a:off x="0" y="0"/>
                      <a:ext cx="2514600" cy="18999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5C">
        <w:rPr>
          <w:rFonts w:ascii="Times New Roman" w:hAnsi="Times New Roman" w:cs="Times New Roman"/>
          <w:color w:val="000000"/>
          <w:sz w:val="28"/>
          <w:szCs w:val="28"/>
        </w:rPr>
        <w:t>В планшет вносится недостающий ответ.</w:t>
      </w:r>
    </w:p>
    <w:p w:rsidR="007D585C" w:rsidRDefault="007D585C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585C" w:rsidRDefault="007D585C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7862" w:rsidRDefault="004E7862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A2833" w:rsidRDefault="003A2833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848673" wp14:editId="3626C69D">
            <wp:simplePos x="0" y="0"/>
            <wp:positionH relativeFrom="column">
              <wp:posOffset>-2596515</wp:posOffset>
            </wp:positionH>
            <wp:positionV relativeFrom="paragraph">
              <wp:posOffset>323215</wp:posOffset>
            </wp:positionV>
            <wp:extent cx="2446020" cy="1836420"/>
            <wp:effectExtent l="19050" t="19050" r="11430" b="1143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r="10973"/>
                    <a:stretch/>
                  </pic:blipFill>
                  <pic:spPr bwMode="auto">
                    <a:xfrm>
                      <a:off x="0" y="0"/>
                      <a:ext cx="2446020" cy="183642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833" w:rsidRDefault="003A2833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585C" w:rsidRDefault="007D585C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планшет вносятся (контролируются) промежуточные станции. Параллельно опрашиваются (попеременно) 2-3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слабых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ученика.</w:t>
      </w:r>
    </w:p>
    <w:p w:rsidR="00164DD1" w:rsidRDefault="00164DD1" w:rsidP="007D58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585C" w:rsidRDefault="007D585C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E50E7" wp14:editId="3C92558E">
            <wp:extent cx="2514248" cy="1924216"/>
            <wp:effectExtent l="19050" t="19050" r="1968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531" r="11911"/>
                    <a:stretch/>
                  </pic:blipFill>
                  <pic:spPr bwMode="auto">
                    <a:xfrm>
                      <a:off x="0" y="0"/>
                      <a:ext cx="2517175" cy="192645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85C" w:rsidRDefault="00584E9D" w:rsidP="002E5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4E905CC" wp14:editId="0A903B74">
            <wp:simplePos x="0" y="0"/>
            <wp:positionH relativeFrom="column">
              <wp:posOffset>20320</wp:posOffset>
            </wp:positionH>
            <wp:positionV relativeFrom="paragraph">
              <wp:posOffset>74295</wp:posOffset>
            </wp:positionV>
            <wp:extent cx="2479675" cy="1868170"/>
            <wp:effectExtent l="19050" t="19050" r="15875" b="177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6" r="11126"/>
                    <a:stretch/>
                  </pic:blipFill>
                  <pic:spPr bwMode="auto">
                    <a:xfrm>
                      <a:off x="0" y="0"/>
                      <a:ext cx="2479675" cy="1868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0A" w:rsidRPr="009A5A0A">
        <w:rPr>
          <w:rFonts w:ascii="Arial" w:eastAsia="Times New Roman" w:hAnsi="Arial" w:cs="Arial"/>
          <w:sz w:val="20"/>
          <w:szCs w:val="20"/>
        </w:rPr>
        <w:t xml:space="preserve"> </w:t>
      </w:r>
      <w:r w:rsidR="009A5A0A" w:rsidRPr="009A5A0A">
        <w:rPr>
          <w:rFonts w:ascii="Times New Roman" w:eastAsia="Times New Roman" w:hAnsi="Times New Roman" w:cs="Times New Roman"/>
          <w:sz w:val="28"/>
          <w:szCs w:val="28"/>
        </w:rPr>
        <w:t xml:space="preserve">На своих уроках я стараюсь организовать работу таким образом, чтобы дети сами формулировали тему урока и цели учения. </w:t>
      </w:r>
    </w:p>
    <w:p w:rsidR="002E5211" w:rsidRDefault="002E5211" w:rsidP="002E5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им могут помочь</w:t>
      </w:r>
    </w:p>
    <w:p w:rsidR="002E5211" w:rsidRDefault="002E5211" w:rsidP="002E5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211" w:rsidRDefault="002E5211" w:rsidP="002E521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458A89" wp14:editId="38E088DB">
            <wp:extent cx="2480807" cy="1865944"/>
            <wp:effectExtent l="19050" t="19050" r="15240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128" r="10972"/>
                    <a:stretch/>
                  </pic:blipFill>
                  <pic:spPr bwMode="auto">
                    <a:xfrm>
                      <a:off x="0" y="0"/>
                      <a:ext cx="2485230" cy="18692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F004B" wp14:editId="23EB02B5">
            <wp:extent cx="2496800" cy="1884459"/>
            <wp:effectExtent l="19050" t="19050" r="18415" b="209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1263" r="11106"/>
                    <a:stretch/>
                  </pic:blipFill>
                  <pic:spPr bwMode="auto">
                    <a:xfrm>
                      <a:off x="0" y="0"/>
                      <a:ext cx="2508109" cy="1892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D39BD8" wp14:editId="160E68E4">
            <wp:extent cx="2494852" cy="1876507"/>
            <wp:effectExtent l="19050" t="19050" r="2032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1129" r="10971"/>
                    <a:stretch/>
                  </pic:blipFill>
                  <pic:spPr bwMode="auto">
                    <a:xfrm>
                      <a:off x="0" y="0"/>
                      <a:ext cx="2498826" cy="1879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AA7E1" wp14:editId="7C672D4A">
            <wp:extent cx="2504661" cy="1893662"/>
            <wp:effectExtent l="19050" t="19050" r="10160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128" r="11374"/>
                    <a:stretch/>
                  </pic:blipFill>
                  <pic:spPr bwMode="auto">
                    <a:xfrm>
                      <a:off x="0" y="0"/>
                      <a:ext cx="2503826" cy="1893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165D3" wp14:editId="70EBFF61">
            <wp:extent cx="2512612" cy="1886617"/>
            <wp:effectExtent l="19050" t="19050" r="21590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128" r="10838"/>
                    <a:stretch/>
                  </pic:blipFill>
                  <pic:spPr bwMode="auto">
                    <a:xfrm>
                      <a:off x="0" y="0"/>
                      <a:ext cx="2516615" cy="1889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211" w:rsidRPr="002E5211">
        <w:rPr>
          <w:noProof/>
          <w:lang w:eastAsia="ru-RU"/>
        </w:rPr>
        <w:t xml:space="preserve"> </w:t>
      </w:r>
      <w:r w:rsidR="002E5211">
        <w:rPr>
          <w:noProof/>
          <w:lang w:eastAsia="ru-RU"/>
        </w:rPr>
        <w:drawing>
          <wp:inline distT="0" distB="0" distL="0" distR="0" wp14:anchorId="28B12121" wp14:editId="2E50B041">
            <wp:extent cx="2521527" cy="1895242"/>
            <wp:effectExtent l="19050" t="19050" r="12700" b="101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2485" r="12719"/>
                    <a:stretch/>
                  </pic:blipFill>
                  <pic:spPr bwMode="auto">
                    <a:xfrm>
                      <a:off x="0" y="0"/>
                      <a:ext cx="2526793" cy="1899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11" w:rsidRDefault="00584E9D" w:rsidP="002E5211">
      <w:pPr>
        <w:spacing w:line="360" w:lineRule="auto"/>
        <w:rPr>
          <w:rFonts w:ascii="Times New Roman" w:hAnsi="Times New Roman" w:cs="Times New Roman"/>
          <w:spacing w:val="-2"/>
          <w:w w:val="9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6691B" wp14:editId="077B1331">
            <wp:extent cx="2519672" cy="1908313"/>
            <wp:effectExtent l="19050" t="19050" r="14605" b="158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1263" r="11375"/>
                    <a:stretch/>
                  </pic:blipFill>
                  <pic:spPr bwMode="auto">
                    <a:xfrm>
                      <a:off x="0" y="0"/>
                      <a:ext cx="2519672" cy="190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211" w:rsidRPr="002E521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2E5211" w:rsidRPr="00396826">
        <w:rPr>
          <w:rFonts w:ascii="Times New Roman" w:hAnsi="Times New Roman" w:cs="Times New Roman"/>
          <w:w w:val="90"/>
          <w:sz w:val="28"/>
          <w:szCs w:val="28"/>
        </w:rPr>
        <w:t xml:space="preserve">Воздействие учебного материала на учащихся во многом зависит от степени и уровня иллюстративности устного материала. </w:t>
      </w:r>
      <w:r w:rsidR="002E5211" w:rsidRPr="00396826">
        <w:rPr>
          <w:rFonts w:ascii="Times New Roman" w:hAnsi="Times New Roman" w:cs="Times New Roman"/>
          <w:w w:val="90"/>
          <w:sz w:val="28"/>
          <w:szCs w:val="28"/>
        </w:rPr>
        <w:lastRenderedPageBreak/>
        <w:t xml:space="preserve">Визуальная насыщенность учебного материала делает его ярким, убедительным, способствует лучшему его </w:t>
      </w:r>
      <w:r w:rsidR="002E5211" w:rsidRPr="00396826">
        <w:rPr>
          <w:rFonts w:ascii="Times New Roman" w:hAnsi="Times New Roman" w:cs="Times New Roman"/>
          <w:spacing w:val="-2"/>
          <w:w w:val="92"/>
          <w:sz w:val="28"/>
          <w:szCs w:val="28"/>
        </w:rPr>
        <w:t>усвоению и запоминанию.</w:t>
      </w: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9C053C" wp14:editId="57819EBF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2536190" cy="1901190"/>
            <wp:effectExtent l="19050" t="19050" r="16510" b="2286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10838"/>
                    <a:stretch/>
                  </pic:blipFill>
                  <pic:spPr bwMode="auto">
                    <a:xfrm>
                      <a:off x="0" y="0"/>
                      <a:ext cx="2536190" cy="1901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FE">
        <w:rPr>
          <w:rFonts w:ascii="Times New Roman" w:hAnsi="Times New Roman" w:cs="Times New Roman"/>
          <w:color w:val="000000"/>
          <w:sz w:val="28"/>
          <w:szCs w:val="28"/>
        </w:rPr>
        <w:t xml:space="preserve">Привлечь дополнительное внимание учащихся можно «переложив» часть работы на своего виртуального коллегу. </w:t>
      </w: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292619" wp14:editId="3FA75B28">
            <wp:simplePos x="0" y="0"/>
            <wp:positionH relativeFrom="column">
              <wp:posOffset>-2668270</wp:posOffset>
            </wp:positionH>
            <wp:positionV relativeFrom="paragraph">
              <wp:posOffset>79375</wp:posOffset>
            </wp:positionV>
            <wp:extent cx="2536190" cy="1907540"/>
            <wp:effectExtent l="19050" t="19050" r="16510" b="165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r="11240"/>
                    <a:stretch/>
                  </pic:blipFill>
                  <pic:spPr bwMode="auto">
                    <a:xfrm>
                      <a:off x="0" y="0"/>
                      <a:ext cx="2536190" cy="1907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E9D" w:rsidRDefault="007459FE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можно использовать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различные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флэш-ролики, которые иногда </w:t>
      </w:r>
      <w:r w:rsidR="00690E1A">
        <w:rPr>
          <w:rFonts w:ascii="Times New Roman" w:hAnsi="Times New Roman" w:cs="Times New Roman"/>
          <w:color w:val="000000"/>
          <w:sz w:val="28"/>
          <w:szCs w:val="28"/>
        </w:rPr>
        <w:t>преподносят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привычный материал в непривычном свете.</w:t>
      </w:r>
    </w:p>
    <w:p w:rsidR="007459FE" w:rsidRDefault="007459FE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9FE" w:rsidRDefault="007459FE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5DA0" w:rsidRDefault="00584E9D" w:rsidP="00795D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748405" wp14:editId="7EF98410">
            <wp:simplePos x="0" y="0"/>
            <wp:positionH relativeFrom="column">
              <wp:posOffset>20320</wp:posOffset>
            </wp:positionH>
            <wp:positionV relativeFrom="paragraph">
              <wp:posOffset>22860</wp:posOffset>
            </wp:positionV>
            <wp:extent cx="2519045" cy="1908175"/>
            <wp:effectExtent l="19050" t="19050" r="14605" b="158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r="11375"/>
                    <a:stretch/>
                  </pic:blipFill>
                  <pic:spPr bwMode="auto">
                    <a:xfrm>
                      <a:off x="0" y="0"/>
                      <a:ext cx="2519045" cy="1908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A0" w:rsidRPr="005546F8">
        <w:rPr>
          <w:rFonts w:ascii="Times New Roman" w:hAnsi="Times New Roman" w:cs="Times New Roman"/>
          <w:sz w:val="28"/>
          <w:szCs w:val="28"/>
        </w:rPr>
        <w:t xml:space="preserve">Необходимо всё же заметить, что яркая картинка на экране – всего лишь способ подачи материала. Это одностороннее движение. Самое же важное на уроке – это живое взаимодействие учителя и ученика, постоянный обмен информацией между ними. </w:t>
      </w:r>
    </w:p>
    <w:p w:rsidR="00F92F8D" w:rsidRDefault="00F92F8D" w:rsidP="00795D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4C4842" wp14:editId="1A7CDBC7">
            <wp:extent cx="2526568" cy="1900362"/>
            <wp:effectExtent l="19050" t="19050" r="26670" b="241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0994" r="11106"/>
                    <a:stretch/>
                  </pic:blipFill>
                  <pic:spPr bwMode="auto">
                    <a:xfrm>
                      <a:off x="0" y="0"/>
                      <a:ext cx="2526568" cy="1900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0825ED" wp14:editId="2AA3DDA0">
            <wp:simplePos x="0" y="0"/>
            <wp:positionH relativeFrom="column">
              <wp:posOffset>20320</wp:posOffset>
            </wp:positionH>
            <wp:positionV relativeFrom="paragraph">
              <wp:posOffset>17780</wp:posOffset>
            </wp:positionV>
            <wp:extent cx="2502535" cy="1892300"/>
            <wp:effectExtent l="19050" t="19050" r="12065" b="127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11508"/>
                    <a:stretch/>
                  </pic:blipFill>
                  <pic:spPr bwMode="auto">
                    <a:xfrm>
                      <a:off x="0" y="0"/>
                      <a:ext cx="2502535" cy="1892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1A" w:rsidRPr="00690E1A">
        <w:t xml:space="preserve"> </w:t>
      </w:r>
      <w:r w:rsidR="00690E1A" w:rsidRPr="00690E1A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важных навыков работы </w:t>
      </w:r>
      <w:r w:rsidR="00690E1A">
        <w:rPr>
          <w:rFonts w:ascii="Times New Roman" w:hAnsi="Times New Roman" w:cs="Times New Roman"/>
          <w:color w:val="000000"/>
          <w:sz w:val="28"/>
          <w:szCs w:val="28"/>
        </w:rPr>
        <w:t>на уроке – умение работать</w:t>
      </w:r>
      <w:r w:rsidR="00690E1A" w:rsidRPr="00690E1A">
        <w:rPr>
          <w:rFonts w:ascii="Times New Roman" w:hAnsi="Times New Roman" w:cs="Times New Roman"/>
          <w:color w:val="000000"/>
          <w:sz w:val="28"/>
          <w:szCs w:val="28"/>
        </w:rPr>
        <w:t xml:space="preserve"> с текстом задачи. </w:t>
      </w:r>
      <w:r w:rsidR="00690E1A">
        <w:rPr>
          <w:rFonts w:ascii="Times New Roman" w:hAnsi="Times New Roman" w:cs="Times New Roman"/>
          <w:color w:val="000000"/>
          <w:sz w:val="28"/>
          <w:szCs w:val="28"/>
        </w:rPr>
        <w:t>Если текст написан в учебнике и работа происходит устно, то результативность такой работы мала. Здесь же т</w:t>
      </w:r>
      <w:r w:rsidR="00690E1A" w:rsidRPr="00690E1A">
        <w:rPr>
          <w:rFonts w:ascii="Times New Roman" w:hAnsi="Times New Roman" w:cs="Times New Roman"/>
          <w:color w:val="000000"/>
          <w:sz w:val="28"/>
          <w:szCs w:val="28"/>
        </w:rPr>
        <w:t>екст разбивается на несколько условий, которые помогают находить связи между величинами.</w:t>
      </w:r>
      <w:r w:rsidR="00690E1A">
        <w:rPr>
          <w:rFonts w:ascii="Times New Roman" w:hAnsi="Times New Roman" w:cs="Times New Roman"/>
          <w:color w:val="000000"/>
          <w:sz w:val="28"/>
          <w:szCs w:val="28"/>
        </w:rPr>
        <w:t xml:space="preserve"> И это важно не только в среднем звене</w:t>
      </w:r>
      <w:r w:rsidR="00AC660F">
        <w:rPr>
          <w:rFonts w:ascii="Times New Roman" w:hAnsi="Times New Roman" w:cs="Times New Roman"/>
          <w:color w:val="000000"/>
          <w:sz w:val="28"/>
          <w:szCs w:val="28"/>
        </w:rPr>
        <w:t>. Часто и старшеклассники халатно относятся к формулировке задания.</w:t>
      </w: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B7A0582" wp14:editId="433249E2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2521585" cy="1899920"/>
            <wp:effectExtent l="19050" t="19050" r="12065" b="2413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8" r="11106"/>
                    <a:stretch/>
                  </pic:blipFill>
                  <pic:spPr bwMode="auto">
                    <a:xfrm>
                      <a:off x="0" y="0"/>
                      <a:ext cx="2521585" cy="189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0F" w:rsidRPr="00AC660F">
        <w:t xml:space="preserve"> </w:t>
      </w:r>
      <w:r w:rsidR="00AC660F" w:rsidRPr="00AC660F">
        <w:rPr>
          <w:rFonts w:ascii="Times New Roman" w:hAnsi="Times New Roman" w:cs="Times New Roman"/>
          <w:color w:val="000000"/>
          <w:sz w:val="28"/>
          <w:szCs w:val="28"/>
        </w:rPr>
        <w:t xml:space="preserve">Главное для каждого ученика – понять задачу, то есть уяснить, что в ней известно, что нужно узнать, как связаны между собой данные, каковы отношения между данными и искомыми параметрами. Для этого следует применять </w:t>
      </w:r>
      <w:r w:rsidR="00AC660F">
        <w:rPr>
          <w:rFonts w:ascii="Times New Roman" w:hAnsi="Times New Roman" w:cs="Times New Roman"/>
          <w:color w:val="000000"/>
          <w:sz w:val="28"/>
          <w:szCs w:val="28"/>
        </w:rPr>
        <w:t>наглядное движение</w:t>
      </w:r>
      <w:r w:rsidR="00AC660F" w:rsidRPr="00AC66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C660F">
        <w:rPr>
          <w:rFonts w:ascii="Times New Roman" w:hAnsi="Times New Roman" w:cs="Times New Roman"/>
          <w:color w:val="000000"/>
          <w:sz w:val="28"/>
          <w:szCs w:val="28"/>
        </w:rPr>
        <w:t xml:space="preserve"> А затем переходить к построению модели в тетради.</w:t>
      </w:r>
    </w:p>
    <w:p w:rsidR="00F92F8D" w:rsidRDefault="00F92F8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B492E1A" wp14:editId="417A94D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12060" cy="1870075"/>
            <wp:effectExtent l="0" t="0" r="254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8" r="10167"/>
                    <a:stretch/>
                  </pic:blipFill>
                  <pic:spPr bwMode="auto">
                    <a:xfrm>
                      <a:off x="0" y="0"/>
                      <a:ext cx="2512060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0F">
        <w:rPr>
          <w:rFonts w:ascii="Times New Roman" w:hAnsi="Times New Roman" w:cs="Times New Roman"/>
          <w:color w:val="000000"/>
          <w:sz w:val="28"/>
          <w:szCs w:val="28"/>
        </w:rPr>
        <w:t xml:space="preserve">ИД по наглядности просто </w:t>
      </w:r>
      <w:proofErr w:type="gramStart"/>
      <w:r w:rsidR="00AC660F">
        <w:rPr>
          <w:rFonts w:ascii="Times New Roman" w:hAnsi="Times New Roman" w:cs="Times New Roman"/>
          <w:color w:val="000000"/>
          <w:sz w:val="28"/>
          <w:szCs w:val="28"/>
        </w:rPr>
        <w:t>необходима</w:t>
      </w:r>
      <w:proofErr w:type="gramEnd"/>
      <w:r w:rsidR="00AC660F">
        <w:rPr>
          <w:rFonts w:ascii="Times New Roman" w:hAnsi="Times New Roman" w:cs="Times New Roman"/>
          <w:color w:val="000000"/>
          <w:sz w:val="28"/>
          <w:szCs w:val="28"/>
        </w:rPr>
        <w:t xml:space="preserve"> на уроках геометрии в старшей школе</w:t>
      </w:r>
      <w:r w:rsidR="00F92F8D">
        <w:rPr>
          <w:rFonts w:ascii="Times New Roman" w:hAnsi="Times New Roman" w:cs="Times New Roman"/>
          <w:color w:val="000000"/>
          <w:sz w:val="28"/>
          <w:szCs w:val="28"/>
        </w:rPr>
        <w:t>. Если с планиметрией большинство детей справляются, то в стереометрии возникают большие проблемы.</w:t>
      </w:r>
    </w:p>
    <w:p w:rsidR="00F92F8D" w:rsidRDefault="00F92F8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7862" w:rsidRDefault="004E7862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AC6CBF" wp14:editId="6FD4AC28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2512060" cy="1882775"/>
            <wp:effectExtent l="19050" t="19050" r="21590" b="222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10838"/>
                    <a:stretch/>
                  </pic:blipFill>
                  <pic:spPr bwMode="auto">
                    <a:xfrm>
                      <a:off x="0" y="0"/>
                      <a:ext cx="2512060" cy="188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4C">
        <w:rPr>
          <w:rFonts w:ascii="Times New Roman" w:hAnsi="Times New Roman" w:cs="Times New Roman"/>
          <w:color w:val="000000"/>
          <w:sz w:val="28"/>
          <w:szCs w:val="28"/>
        </w:rPr>
        <w:t xml:space="preserve">Если кабинет оборудован по последнему слову техники или есть возможность провести такой урок в компьютерном классе, </w:t>
      </w:r>
      <w:proofErr w:type="gramStart"/>
      <w:r w:rsidR="00B3114C"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gramEnd"/>
      <w:r w:rsidR="00B3114C">
        <w:rPr>
          <w:rFonts w:ascii="Times New Roman" w:hAnsi="Times New Roman" w:cs="Times New Roman"/>
          <w:color w:val="000000"/>
          <w:sz w:val="28"/>
          <w:szCs w:val="28"/>
        </w:rPr>
        <w:t xml:space="preserve"> безусловно вам понравится огромное количество программ-тестов для проверки знаний. Это и тесты с выбором ответа и тесты с вводом верного ответа.</w:t>
      </w:r>
    </w:p>
    <w:p w:rsidR="00B3114C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D7364" wp14:editId="66A09CB7">
            <wp:extent cx="2512613" cy="1902967"/>
            <wp:effectExtent l="19050" t="19050" r="21590" b="215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0994" r="11642"/>
                    <a:stretch/>
                  </pic:blipFill>
                  <pic:spPr bwMode="auto">
                    <a:xfrm>
                      <a:off x="0" y="0"/>
                      <a:ext cx="2516615" cy="1905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14C">
        <w:rPr>
          <w:noProof/>
          <w:lang w:eastAsia="ru-RU"/>
        </w:rPr>
        <w:drawing>
          <wp:inline distT="0" distB="0" distL="0" distR="0" wp14:anchorId="3AA90D12" wp14:editId="0267374C">
            <wp:extent cx="2514600" cy="1944644"/>
            <wp:effectExtent l="19050" t="19050" r="19050" b="177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4702" r="12602"/>
                    <a:stretch/>
                  </pic:blipFill>
                  <pic:spPr bwMode="auto">
                    <a:xfrm>
                      <a:off x="0" y="0"/>
                      <a:ext cx="2517068" cy="194655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4C" w:rsidRPr="005C64C3" w:rsidRDefault="00B3114C" w:rsidP="00B311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э</w:t>
      </w:r>
      <w:r w:rsidRPr="005C64C3">
        <w:rPr>
          <w:rFonts w:ascii="Times New Roman" w:hAnsi="Times New Roman" w:cs="Times New Roman"/>
          <w:color w:val="000000"/>
          <w:sz w:val="28"/>
          <w:szCs w:val="28"/>
        </w:rPr>
        <w:t xml:space="preserve">кономится время на выявление ошибок учеников за счёт анализа результатов выполнения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упражнений с помощью компьютера. К</w:t>
      </w:r>
      <w:r w:rsidRPr="005C64C3">
        <w:rPr>
          <w:rFonts w:ascii="Times New Roman" w:hAnsi="Times New Roman" w:cs="Times New Roman"/>
          <w:color w:val="000000"/>
          <w:sz w:val="28"/>
          <w:szCs w:val="28"/>
        </w:rPr>
        <w:t>онтроль ведётся дифференцированно, с учётом индивидуальных возможностей и способностей учащихся (за учащимся остается право выбора варианта и уровня сложности, при получении низкой оценки появляется возможность выполнить задание повторно).</w:t>
      </w:r>
    </w:p>
    <w:p w:rsidR="00795DA0" w:rsidRDefault="00795DA0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114C" w:rsidRDefault="00795DA0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CC10439" wp14:editId="23CBDF98">
            <wp:simplePos x="0" y="0"/>
            <wp:positionH relativeFrom="column">
              <wp:posOffset>-14605</wp:posOffset>
            </wp:positionH>
            <wp:positionV relativeFrom="paragraph">
              <wp:posOffset>-50165</wp:posOffset>
            </wp:positionV>
            <wp:extent cx="2472690" cy="1859915"/>
            <wp:effectExtent l="19050" t="19050" r="22860" b="260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r="10971"/>
                    <a:stretch/>
                  </pic:blipFill>
                  <pic:spPr bwMode="auto">
                    <a:xfrm>
                      <a:off x="0" y="0"/>
                      <a:ext cx="2472690" cy="1859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4C">
        <w:rPr>
          <w:rFonts w:ascii="Times New Roman" w:hAnsi="Times New Roman" w:cs="Times New Roman"/>
          <w:color w:val="000000"/>
          <w:sz w:val="28"/>
          <w:szCs w:val="28"/>
        </w:rPr>
        <w:t xml:space="preserve">Но если такого оборудования нет, то более целесообразно выносить </w:t>
      </w:r>
      <w:proofErr w:type="gramStart"/>
      <w:r w:rsidR="00B3114C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B311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3114C">
        <w:rPr>
          <w:rFonts w:ascii="Times New Roman" w:hAnsi="Times New Roman" w:cs="Times New Roman"/>
          <w:color w:val="000000"/>
          <w:sz w:val="28"/>
          <w:szCs w:val="28"/>
        </w:rPr>
        <w:t>ИД</w:t>
      </w:r>
      <w:proofErr w:type="gramEnd"/>
      <w:r w:rsidR="00B3114C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самостоятельные работы с последующей само или взаимопроверкой.</w:t>
      </w: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4E9D" w:rsidRDefault="00584E9D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5FD7" w:rsidRPr="005546F8" w:rsidRDefault="00E55FD7" w:rsidP="004E5DD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6F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Таким образом, можно выделить следующие преимущества использования ИКТ</w:t>
      </w:r>
      <w:r w:rsidR="00D53A2F" w:rsidRPr="005546F8">
        <w:rPr>
          <w:rFonts w:ascii="Times New Roman" w:hAnsi="Times New Roman" w:cs="Times New Roman"/>
          <w:sz w:val="28"/>
          <w:szCs w:val="28"/>
        </w:rPr>
        <w:t>: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1. индивидуализация обучения;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2. интенсификация самостоятельной работы учащихся;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3.  рост объема выполненных на уроке заданий;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 xml:space="preserve">4. расширение информационных потоков при использовании </w:t>
      </w:r>
      <w:proofErr w:type="spellStart"/>
      <w:r w:rsidRPr="005546F8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5546F8">
        <w:rPr>
          <w:rFonts w:ascii="Times New Roman" w:hAnsi="Times New Roman" w:cs="Times New Roman"/>
          <w:sz w:val="28"/>
          <w:szCs w:val="28"/>
        </w:rPr>
        <w:t>.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5. повышение мотивации и познавательной активности. Такие занятия вызывают у детей эмоциональный подъем, даже отстающие ученики охотно работают с компьютером.</w:t>
      </w:r>
    </w:p>
    <w:p w:rsidR="00E55FD7" w:rsidRPr="005546F8" w:rsidRDefault="00E55FD7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F8">
        <w:rPr>
          <w:rFonts w:ascii="Times New Roman" w:hAnsi="Times New Roman" w:cs="Times New Roman"/>
          <w:sz w:val="28"/>
          <w:szCs w:val="28"/>
        </w:rPr>
        <w:t>6. Применение на уроке компьютерных тестов и диагностических комплексов позволит учителю за короткое время получать объективную картину уровня усвоения изучаемого материала у всех учащихся и своевременно его скорректировать. При этом есть возможность выбора уровня трудности задания для конкретного ученика</w:t>
      </w:r>
    </w:p>
    <w:p w:rsidR="00E55FD7" w:rsidRPr="005546F8" w:rsidRDefault="004E5DD0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55FD7" w:rsidRPr="005546F8">
        <w:rPr>
          <w:rFonts w:ascii="Times New Roman" w:hAnsi="Times New Roman" w:cs="Times New Roman"/>
          <w:sz w:val="28"/>
          <w:szCs w:val="28"/>
        </w:rPr>
        <w:t xml:space="preserve">. </w:t>
      </w:r>
      <w:r w:rsidR="00915629" w:rsidRPr="004E5DD0">
        <w:rPr>
          <w:rFonts w:ascii="Times New Roman" w:hAnsi="Times New Roman" w:cs="Times New Roman"/>
          <w:sz w:val="28"/>
          <w:szCs w:val="28"/>
        </w:rPr>
        <w:t>Возможность проявить творческие способности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FD7" w:rsidRPr="004B7496" w:rsidRDefault="00E55FD7" w:rsidP="005546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7496">
        <w:rPr>
          <w:rFonts w:ascii="Times New Roman" w:hAnsi="Times New Roman" w:cs="Times New Roman"/>
          <w:sz w:val="28"/>
          <w:szCs w:val="28"/>
        </w:rPr>
        <w:t>Но, наряду с плюсами, возникают, безусловно, и минусы.</w:t>
      </w:r>
    </w:p>
    <w:p w:rsidR="004B7496" w:rsidRDefault="004B7496" w:rsidP="005546F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7496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Используя систему применения информационной технологии обучения, считаю, что не нужно превращать ИКТ в самоцель и неуемное увлечение. Нецелесообразно полностью компьютеризировать учебный процесс.</w:t>
      </w:r>
    </w:p>
    <w:p w:rsidR="001574F7" w:rsidRPr="005546F8" w:rsidRDefault="004B7496" w:rsidP="005546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542B" w:rsidRPr="004B7496">
        <w:rPr>
          <w:rFonts w:ascii="Times New Roman" w:hAnsi="Times New Roman" w:cs="Times New Roman"/>
          <w:sz w:val="28"/>
          <w:szCs w:val="28"/>
        </w:rPr>
        <w:t>Бесспорно,</w:t>
      </w:r>
      <w:r w:rsidR="0028542B" w:rsidRPr="005546F8">
        <w:rPr>
          <w:rFonts w:ascii="Times New Roman" w:hAnsi="Times New Roman" w:cs="Times New Roman"/>
          <w:sz w:val="28"/>
          <w:szCs w:val="28"/>
        </w:rPr>
        <w:t xml:space="preserve"> что в современной школе компьютер не решает всех проблем, он остается всего лишь многофункциональным техническим средством обучения. Не менее важны и современные педагогические технологии и инновации в процессе обучения, которые позволяют не просто “вложить” в каждого обучаемого некий запас знаний, но, в первую очередь, создать условия для проявления познавательной активности учащихся. Информационные технологии, в совокупности с правильно подобранными технологиями обучения, создают необходимый уровень качества, вариативности, дифференциации и индивидуализации обучения и воспитания.</w:t>
      </w:r>
    </w:p>
    <w:p w:rsidR="00795DA0" w:rsidRPr="00795DA0" w:rsidRDefault="00795DA0" w:rsidP="00795DA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DA0">
        <w:rPr>
          <w:rFonts w:ascii="Times New Roman" w:hAnsi="Times New Roman" w:cs="Times New Roman"/>
          <w:b/>
          <w:sz w:val="28"/>
          <w:szCs w:val="28"/>
        </w:rPr>
        <w:t xml:space="preserve">Китайская мудрость гласит: </w:t>
      </w:r>
    </w:p>
    <w:p w:rsidR="00795DA0" w:rsidRPr="00795DA0" w:rsidRDefault="00795DA0" w:rsidP="00795DA0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DA0">
        <w:rPr>
          <w:rFonts w:ascii="Times New Roman" w:hAnsi="Times New Roman" w:cs="Times New Roman"/>
          <w:b/>
          <w:sz w:val="28"/>
          <w:szCs w:val="28"/>
        </w:rPr>
        <w:t xml:space="preserve">"Не бойся, что не знаешь, бойся, что не научишься". </w:t>
      </w:r>
      <w:r w:rsidRPr="00795DA0">
        <w:rPr>
          <w:rFonts w:ascii="Times New Roman" w:hAnsi="Times New Roman" w:cs="Times New Roman"/>
          <w:b/>
          <w:sz w:val="28"/>
          <w:szCs w:val="28"/>
        </w:rPr>
        <w:br/>
        <w:t xml:space="preserve">Человеку никогда не поздно учиться, постигать новое. Не бойтесь новых знаний, а, наоборот стремитесь к ним. Стремление к самообразованию является отличительной чертой современного педагога. </w:t>
      </w:r>
    </w:p>
    <w:p w:rsidR="00A8488A" w:rsidRPr="004E7862" w:rsidRDefault="00A8488A" w:rsidP="004E78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8488A" w:rsidRPr="004E7862" w:rsidSect="004E7862">
      <w:footerReference w:type="default" r:id="rId45"/>
      <w:footerReference w:type="first" r:id="rId46"/>
      <w:type w:val="continuous"/>
      <w:pgSz w:w="11906" w:h="16838"/>
      <w:pgMar w:top="709" w:right="1134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8B6" w:rsidRDefault="00B328B6" w:rsidP="000E5D0C">
      <w:pPr>
        <w:spacing w:after="0" w:line="240" w:lineRule="auto"/>
      </w:pPr>
      <w:r>
        <w:separator/>
      </w:r>
    </w:p>
  </w:endnote>
  <w:endnote w:type="continuationSeparator" w:id="0">
    <w:p w:rsidR="00B328B6" w:rsidRDefault="00B328B6" w:rsidP="000E5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752844"/>
      <w:docPartObj>
        <w:docPartGallery w:val="Page Numbers (Bottom of Page)"/>
        <w:docPartUnique/>
      </w:docPartObj>
    </w:sdtPr>
    <w:sdtEndPr/>
    <w:sdtContent>
      <w:p w:rsidR="000E5D0C" w:rsidRDefault="000E5D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862">
          <w:rPr>
            <w:noProof/>
          </w:rPr>
          <w:t>12</w:t>
        </w:r>
        <w:r>
          <w:fldChar w:fldCharType="end"/>
        </w:r>
      </w:p>
    </w:sdtContent>
  </w:sdt>
  <w:p w:rsidR="000E5D0C" w:rsidRDefault="000E5D0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F8" w:rsidRDefault="005546F8">
    <w:pPr>
      <w:pStyle w:val="a9"/>
      <w:jc w:val="center"/>
    </w:pPr>
  </w:p>
  <w:p w:rsidR="005546F8" w:rsidRDefault="005546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8B6" w:rsidRDefault="00B328B6" w:rsidP="000E5D0C">
      <w:pPr>
        <w:spacing w:after="0" w:line="240" w:lineRule="auto"/>
      </w:pPr>
      <w:r>
        <w:separator/>
      </w:r>
    </w:p>
  </w:footnote>
  <w:footnote w:type="continuationSeparator" w:id="0">
    <w:p w:rsidR="00B328B6" w:rsidRDefault="00B328B6" w:rsidP="000E5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4C9"/>
    <w:multiLevelType w:val="hybridMultilevel"/>
    <w:tmpl w:val="7188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9228B"/>
    <w:multiLevelType w:val="hybridMultilevel"/>
    <w:tmpl w:val="C494FA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A183A"/>
    <w:multiLevelType w:val="hybridMultilevel"/>
    <w:tmpl w:val="20D60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47B02"/>
    <w:multiLevelType w:val="hybridMultilevel"/>
    <w:tmpl w:val="A9B04D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1AE24A8"/>
    <w:multiLevelType w:val="hybridMultilevel"/>
    <w:tmpl w:val="7188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15FA5"/>
    <w:multiLevelType w:val="hybridMultilevel"/>
    <w:tmpl w:val="76342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02FD1"/>
    <w:multiLevelType w:val="hybridMultilevel"/>
    <w:tmpl w:val="64101FB8"/>
    <w:lvl w:ilvl="0" w:tplc="1FC64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A2A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AE9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60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042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C27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2E2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8CD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22D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CB84CEF"/>
    <w:multiLevelType w:val="hybridMultilevel"/>
    <w:tmpl w:val="7A4AF43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346713"/>
    <w:multiLevelType w:val="hybridMultilevel"/>
    <w:tmpl w:val="C494FA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50D60"/>
    <w:multiLevelType w:val="hybridMultilevel"/>
    <w:tmpl w:val="8E389C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3F26CB"/>
    <w:multiLevelType w:val="hybridMultilevel"/>
    <w:tmpl w:val="C494FA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4B7C12"/>
    <w:multiLevelType w:val="hybridMultilevel"/>
    <w:tmpl w:val="76342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11"/>
  </w:num>
  <w:num w:numId="6">
    <w:abstractNumId w:val="5"/>
  </w:num>
  <w:num w:numId="7">
    <w:abstractNumId w:val="1"/>
  </w:num>
  <w:num w:numId="8">
    <w:abstractNumId w:val="7"/>
  </w:num>
  <w:num w:numId="9">
    <w:abstractNumId w:val="3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2D"/>
    <w:rsid w:val="00002F95"/>
    <w:rsid w:val="000065FD"/>
    <w:rsid w:val="000E5D0C"/>
    <w:rsid w:val="00115B1C"/>
    <w:rsid w:val="001574F7"/>
    <w:rsid w:val="00164DD1"/>
    <w:rsid w:val="00196704"/>
    <w:rsid w:val="001A3C72"/>
    <w:rsid w:val="001D3DB9"/>
    <w:rsid w:val="001E021F"/>
    <w:rsid w:val="0028542B"/>
    <w:rsid w:val="002E5211"/>
    <w:rsid w:val="002F16FF"/>
    <w:rsid w:val="00392B3A"/>
    <w:rsid w:val="003A2833"/>
    <w:rsid w:val="004573E2"/>
    <w:rsid w:val="004B20A8"/>
    <w:rsid w:val="004B7496"/>
    <w:rsid w:val="004E5DD0"/>
    <w:rsid w:val="004E7862"/>
    <w:rsid w:val="00500331"/>
    <w:rsid w:val="00502935"/>
    <w:rsid w:val="005546F8"/>
    <w:rsid w:val="00584E9D"/>
    <w:rsid w:val="005A00A3"/>
    <w:rsid w:val="005C64C3"/>
    <w:rsid w:val="006311AF"/>
    <w:rsid w:val="00643034"/>
    <w:rsid w:val="00690E1A"/>
    <w:rsid w:val="006A6D63"/>
    <w:rsid w:val="006D166E"/>
    <w:rsid w:val="007459FE"/>
    <w:rsid w:val="00795DA0"/>
    <w:rsid w:val="007D3716"/>
    <w:rsid w:val="007D585C"/>
    <w:rsid w:val="00804B3B"/>
    <w:rsid w:val="008B282D"/>
    <w:rsid w:val="008E121E"/>
    <w:rsid w:val="00915629"/>
    <w:rsid w:val="00932CF0"/>
    <w:rsid w:val="009404B4"/>
    <w:rsid w:val="009A5A0A"/>
    <w:rsid w:val="009F546E"/>
    <w:rsid w:val="00A63B79"/>
    <w:rsid w:val="00A8488A"/>
    <w:rsid w:val="00A86F5A"/>
    <w:rsid w:val="00AC660F"/>
    <w:rsid w:val="00B3114C"/>
    <w:rsid w:val="00B328B6"/>
    <w:rsid w:val="00B46F87"/>
    <w:rsid w:val="00B9027E"/>
    <w:rsid w:val="00D53A2F"/>
    <w:rsid w:val="00D800F8"/>
    <w:rsid w:val="00DA2A0F"/>
    <w:rsid w:val="00DF1E4E"/>
    <w:rsid w:val="00E10C7F"/>
    <w:rsid w:val="00E3687F"/>
    <w:rsid w:val="00E55FD7"/>
    <w:rsid w:val="00E569E4"/>
    <w:rsid w:val="00E57776"/>
    <w:rsid w:val="00EC046B"/>
    <w:rsid w:val="00EF0567"/>
    <w:rsid w:val="00F70C15"/>
    <w:rsid w:val="00F75667"/>
    <w:rsid w:val="00F92F8D"/>
    <w:rsid w:val="00FB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69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72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A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488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569E4"/>
    <w:rPr>
      <w:rFonts w:ascii="Times New Roman" w:eastAsia="Times New Roman" w:hAnsi="Times New Roman" w:cs="Times New Roman"/>
      <w:sz w:val="72"/>
      <w:szCs w:val="28"/>
      <w:lang w:eastAsia="ru-RU"/>
    </w:rPr>
  </w:style>
  <w:style w:type="paragraph" w:styleId="a5">
    <w:name w:val="Body Text"/>
    <w:basedOn w:val="a"/>
    <w:link w:val="a6"/>
    <w:rsid w:val="00E569E4"/>
    <w:pPr>
      <w:spacing w:after="0" w:line="240" w:lineRule="auto"/>
      <w:jc w:val="center"/>
    </w:pPr>
    <w:rPr>
      <w:rFonts w:ascii="Monotype Corsiva" w:eastAsia="Times New Roman" w:hAnsi="Monotype Corsiva" w:cs="Times New Roman"/>
      <w:i/>
      <w:iCs/>
      <w:sz w:val="96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E569E4"/>
    <w:rPr>
      <w:rFonts w:ascii="Monotype Corsiva" w:eastAsia="Times New Roman" w:hAnsi="Monotype Corsiva" w:cs="Times New Roman"/>
      <w:i/>
      <w:iCs/>
      <w:sz w:val="96"/>
      <w:szCs w:val="28"/>
      <w:lang w:eastAsia="ru-RU"/>
    </w:rPr>
  </w:style>
  <w:style w:type="paragraph" w:styleId="2">
    <w:name w:val="Body Text 2"/>
    <w:basedOn w:val="a"/>
    <w:link w:val="20"/>
    <w:rsid w:val="00E569E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E569E4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0E5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5D0C"/>
  </w:style>
  <w:style w:type="paragraph" w:styleId="a9">
    <w:name w:val="footer"/>
    <w:basedOn w:val="a"/>
    <w:link w:val="aa"/>
    <w:uiPriority w:val="99"/>
    <w:unhideWhenUsed/>
    <w:rsid w:val="000E5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5D0C"/>
  </w:style>
  <w:style w:type="paragraph" w:styleId="ab">
    <w:name w:val="Balloon Text"/>
    <w:basedOn w:val="a"/>
    <w:link w:val="ac"/>
    <w:uiPriority w:val="99"/>
    <w:semiHidden/>
    <w:unhideWhenUsed/>
    <w:rsid w:val="005C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6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69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72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A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488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569E4"/>
    <w:rPr>
      <w:rFonts w:ascii="Times New Roman" w:eastAsia="Times New Roman" w:hAnsi="Times New Roman" w:cs="Times New Roman"/>
      <w:sz w:val="72"/>
      <w:szCs w:val="28"/>
      <w:lang w:eastAsia="ru-RU"/>
    </w:rPr>
  </w:style>
  <w:style w:type="paragraph" w:styleId="a5">
    <w:name w:val="Body Text"/>
    <w:basedOn w:val="a"/>
    <w:link w:val="a6"/>
    <w:rsid w:val="00E569E4"/>
    <w:pPr>
      <w:spacing w:after="0" w:line="240" w:lineRule="auto"/>
      <w:jc w:val="center"/>
    </w:pPr>
    <w:rPr>
      <w:rFonts w:ascii="Monotype Corsiva" w:eastAsia="Times New Roman" w:hAnsi="Monotype Corsiva" w:cs="Times New Roman"/>
      <w:i/>
      <w:iCs/>
      <w:sz w:val="96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E569E4"/>
    <w:rPr>
      <w:rFonts w:ascii="Monotype Corsiva" w:eastAsia="Times New Roman" w:hAnsi="Monotype Corsiva" w:cs="Times New Roman"/>
      <w:i/>
      <w:iCs/>
      <w:sz w:val="96"/>
      <w:szCs w:val="28"/>
      <w:lang w:eastAsia="ru-RU"/>
    </w:rPr>
  </w:style>
  <w:style w:type="paragraph" w:styleId="2">
    <w:name w:val="Body Text 2"/>
    <w:basedOn w:val="a"/>
    <w:link w:val="20"/>
    <w:rsid w:val="00E569E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E569E4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0E5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5D0C"/>
  </w:style>
  <w:style w:type="paragraph" w:styleId="a9">
    <w:name w:val="footer"/>
    <w:basedOn w:val="a"/>
    <w:link w:val="aa"/>
    <w:uiPriority w:val="99"/>
    <w:unhideWhenUsed/>
    <w:rsid w:val="000E5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5D0C"/>
  </w:style>
  <w:style w:type="paragraph" w:styleId="ab">
    <w:name w:val="Balloon Text"/>
    <w:basedOn w:val="a"/>
    <w:link w:val="ac"/>
    <w:uiPriority w:val="99"/>
    <w:semiHidden/>
    <w:unhideWhenUsed/>
    <w:rsid w:val="005C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6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1D55F-127E-4BA4-88CC-25A798C5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12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12</cp:revision>
  <dcterms:created xsi:type="dcterms:W3CDTF">2012-01-05T19:23:00Z</dcterms:created>
  <dcterms:modified xsi:type="dcterms:W3CDTF">2012-01-11T07:02:00Z</dcterms:modified>
</cp:coreProperties>
</file>