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1A" w:rsidRDefault="00F1111A" w:rsidP="00F111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повышения квалификации учителями МОУ «Тверская гимназия № 6» за </w:t>
      </w:r>
      <w:r>
        <w:rPr>
          <w:rFonts w:ascii="Times New Roman" w:hAnsi="Times New Roman"/>
          <w:b/>
          <w:sz w:val="28"/>
          <w:szCs w:val="28"/>
        </w:rPr>
        <w:t>2021-2023 г.</w:t>
      </w:r>
    </w:p>
    <w:p w:rsidR="00F1111A" w:rsidRDefault="00F1111A" w:rsidP="00F111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504"/>
        <w:gridCol w:w="2268"/>
        <w:gridCol w:w="2551"/>
        <w:gridCol w:w="5725"/>
      </w:tblGrid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прохождения ПК по предмету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курсов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 w:rsidP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Леонидовна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20.08.2021</w:t>
            </w:r>
          </w:p>
          <w:p w:rsidR="00A67806" w:rsidRDefault="00A67806" w:rsidP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методика обучения в ходе внедрения ФГОС ООО И ФГОС СОО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финансовой культуры у учащихся 6-11 классов на уроках обществознания.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 w:rsidP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Евгеньевна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  <w:r w:rsidRPr="00F1111A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 w:rsidP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содержание и технологии формирования образовательных результатов на уроках истории и обществознания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финансовой культуры у учащихся 6-11 классов на уроках обществознания.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Бекетова Галина Анатольевна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04.03.2019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="00A67806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6780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подходы к преподаванию раздела «Право» для подготовки к ЕГЭ по обществознанию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профессионального развития педагогических кадров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подходы к преподаванию раздела «Право» для подготовки к ЕГЭ по обществознанию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Актуальные вопросы истории России в современных реалиях</w:t>
            </w:r>
            <w:r w:rsidR="00A678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финансовой культуры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учащихся 6-11 классов на уроках обществознания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Березина Елена Вячеславовна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основы обучения математике в условиях реализации ФГОС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Болюбаш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географии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современного учителя географии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Вековешникова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Евгеньевна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31.10.2019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23.10.2019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 в начальной школе на примере Яндекс. Учебника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методического объединения учителей начальных классов в условиях введения ФГОС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методы и технологии преподавания в начальной школе по ФГОС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Светлана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преподавания учителя нач. классов в соответствии с ФГОС НОО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содержания ФГОС НОО нового поколения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медицинской помощи в образовательной организации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Громова Ольга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английского языка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верифицированного цифрового контента для подготовки к олимпиадам по английскому языку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P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>Жукова Евгения Васильевна</w:t>
            </w:r>
            <w:r w:rsidRPr="00F111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111A" w:rsidRP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111A" w:rsidRP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11A">
              <w:rPr>
                <w:rFonts w:ascii="Times New Roman" w:hAnsi="Times New Roman"/>
                <w:b/>
                <w:sz w:val="28"/>
                <w:szCs w:val="28"/>
              </w:rPr>
              <w:t>Декрет с 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P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P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 xml:space="preserve">21.09.2021 </w:t>
            </w:r>
          </w:p>
          <w:p w:rsidR="00F1111A" w:rsidRP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P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иностранного языка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P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 w:rsidRPr="00F1111A">
              <w:rPr>
                <w:rFonts w:ascii="Times New Roman" w:hAnsi="Times New Roman"/>
                <w:sz w:val="28"/>
                <w:szCs w:val="28"/>
              </w:rPr>
              <w:t>Методика обучения английскому языку в школе в условиях реализации ФГОС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Золотых Ольга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07.02.2020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13.09.2022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ФГОС: актуальные вопросы методики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преподавания изобразительного искусства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обновлённых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НОО,ООО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работе учителя предметной области «Искусство»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Педагогика и психология профессионального обучения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Наталья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23.10.2019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</w:t>
            </w:r>
            <w:r w:rsidR="008B3D8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 в начальной школе на примере Яндекс. Учебника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современного урока в начальной школе в соответствии с требованиями ФГОС НОО нового поколения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rPr>
          <w:trHeight w:val="3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23.09.2019 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содержание и технологии формирования образовательных результатов на уроках русского языка и литературы.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русскому языку как государственному языку Российской Федерации и как родному языку в поликультурной и монокультурной среде.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русского языка и литературы.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Коняшкина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подготовки одарённых детей к интеллектуальным состязаниям на уроках французского языка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Траектория успеха: стратегии и тактики развития одарённости детей и молодёжи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образовательной деятельности: современные технологии и практики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Корнилова Екатерина Тимофеевна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02.03.</w:t>
            </w:r>
            <w:r w:rsidR="008B3D8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03.08.2023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.Подготовка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экспертов ГИА русский язык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ЕГЭ по русскому языку в условиях реализации ФГОС : содержание и технологии работы с обучающимися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в начальной школе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Лукьянова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верифицированного цифрового контента для подготовки к олимпиадам по английскому языку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Любимова Юлия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26.12.2020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проектной деятельности в образовательных учреждениях на уроках математики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математики в условиях реализации ФГОС ,методика и направления.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химия,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химии в соответствии с требованиями ФГОС ООО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иностранного языка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 Маргарита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английского языка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14.12.2023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обновлённых ФГОС начального общего образования.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Приколота Марина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2.10.12.2020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10.12. 2021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29.08.2023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 w:rsidR="008B3D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биологии в соответствии с требованиями ФГОС ООО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естественнонаучной грамотности обучающихся при изучении раздела «Генетика» на уроках биологии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современного учителя биологии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требований обновлённых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ООО,СОО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работе учителя</w:t>
            </w:r>
            <w:r w:rsidR="00180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детей и взрослых.</w:t>
            </w:r>
          </w:p>
          <w:p w:rsidR="001800D2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Экспертная оценка профессиональной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педагогических работников Тверской области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 w:rsidP="004174E8">
            <w:pPr>
              <w:rPr>
                <w:rFonts w:ascii="Times New Roman" w:hAnsi="Times New Roman"/>
                <w:sz w:val="28"/>
                <w:szCs w:val="28"/>
              </w:rPr>
            </w:pPr>
            <w:r w:rsidRPr="004174E8">
              <w:rPr>
                <w:rFonts w:ascii="Times New Roman" w:hAnsi="Times New Roman"/>
                <w:sz w:val="28"/>
                <w:szCs w:val="28"/>
              </w:rPr>
              <w:t>05.04.20</w:t>
            </w:r>
            <w:r w:rsidR="004174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содержание и технологии формирования образовательных результатов на уроках физической культуры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Руднева Татьяна Станиславовна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физики в соответствии с требованиями ФГОС ООО и СОО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английского языка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НОО:изучение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русского языка как родного и литературного чтения на родном русском языке в начальной школе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ФГОС:актуальные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вопросы методики преподавания а начальной школе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Смирнова Анастасия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английского языка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Тишкина Елена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05.04.2019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образование школьников с ограниченными возможностями здоровья</w:t>
            </w:r>
            <w:r w:rsidR="004174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образовательной организации в начальном общем образовании в условиях реализации ФГОС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26.09.2021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  <w:r w:rsidR="008B3D8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подготовки одарённых детей к интеллектуальным состязаниям на уроках французского языка</w:t>
            </w: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иностранного языка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 w:rsidP="004174E8">
            <w:pPr>
              <w:rPr>
                <w:rFonts w:ascii="Times New Roman" w:hAnsi="Times New Roman"/>
                <w:sz w:val="28"/>
                <w:szCs w:val="28"/>
              </w:rPr>
            </w:pPr>
            <w:r w:rsidRPr="004174E8">
              <w:rPr>
                <w:rFonts w:ascii="Times New Roman" w:hAnsi="Times New Roman"/>
                <w:sz w:val="28"/>
                <w:szCs w:val="28"/>
              </w:rPr>
              <w:t>20.09.20</w:t>
            </w:r>
            <w:r w:rsidR="004174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содержание и технологии формирования образовательных результатов на уроках музыки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Шалаева Оксана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 w:rsidP="004174E8">
            <w:pPr>
              <w:rPr>
                <w:rFonts w:ascii="Times New Roman" w:hAnsi="Times New Roman"/>
                <w:sz w:val="28"/>
                <w:szCs w:val="28"/>
              </w:rPr>
            </w:pPr>
            <w:r w:rsidRPr="004174E8">
              <w:rPr>
                <w:rFonts w:ascii="Times New Roman" w:hAnsi="Times New Roman"/>
                <w:sz w:val="28"/>
                <w:szCs w:val="28"/>
              </w:rPr>
              <w:t>03.12.20</w:t>
            </w:r>
            <w:r w:rsidR="004174E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подход к обучению русскому языку в образовательных организациях в условиях реализации ФГОС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Шлосберг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Игоревна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ФГОС: актуальные вопросы методики преподавания иностранного языка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Щеглова Анастасия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Быстрый старт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искуственный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интеллект.</w:t>
            </w:r>
          </w:p>
          <w:p w:rsidR="00A67806" w:rsidRDefault="00A67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Коммуникации в образовании: профиль современного учителя.</w:t>
            </w:r>
            <w:bookmarkStart w:id="0" w:name="_GoBack"/>
            <w:bookmarkEnd w:id="0"/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9" w:rsidRDefault="008B3D89" w:rsidP="008B3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</w:t>
            </w:r>
          </w:p>
          <w:p w:rsidR="008B3D89" w:rsidRDefault="008B3D89" w:rsidP="008B3D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1A" w:rsidRDefault="008B3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образовательной организации в начальном общем образовании в условиях реализации ФГОС</w:t>
            </w:r>
          </w:p>
        </w:tc>
      </w:tr>
      <w:tr w:rsidR="00F1111A" w:rsidTr="00D149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Белобородова Олеся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180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1A" w:rsidRDefault="00F111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Инклюзивное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образование:организация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учебно-воспитательного процесса для детей с ОВЗ</w:t>
            </w:r>
          </w:p>
        </w:tc>
      </w:tr>
    </w:tbl>
    <w:p w:rsidR="00F15AF4" w:rsidRDefault="00F15AF4"/>
    <w:sectPr w:rsidR="00F15AF4" w:rsidSect="00F11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1A"/>
    <w:rsid w:val="001800D2"/>
    <w:rsid w:val="004174E8"/>
    <w:rsid w:val="008B3D89"/>
    <w:rsid w:val="00A67806"/>
    <w:rsid w:val="00D1492B"/>
    <w:rsid w:val="00F1111A"/>
    <w:rsid w:val="00F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9A2E"/>
  <w15:docId w15:val="{A3F1DF88-0649-411E-9C89-807A9146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ИЦШ</cp:lastModifiedBy>
  <cp:revision>5</cp:revision>
  <dcterms:created xsi:type="dcterms:W3CDTF">2024-03-06T10:40:00Z</dcterms:created>
  <dcterms:modified xsi:type="dcterms:W3CDTF">2024-03-07T08:29:00Z</dcterms:modified>
</cp:coreProperties>
</file>