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before="0" w:after="0" w:line="408" w:lineRule="auto"/>
      </w:pPr>
      <w:r/>
      <w:bookmarkStart w:id="0" w:name="block-15323038"/>
      <w:r>
        <w:rPr>
          <w:rFonts w:ascii="Times New Roman" w:hAnsi="Times New Roman"/>
          <w:b/>
          <w:i w:val="0"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bookmarkStart w:id="1" w:name="ac61422a-29c7-4a5a-957e-10d44a9a8bf8"/>
      <w:r>
        <w:rPr>
          <w:rFonts w:ascii="Times New Roman" w:hAnsi="Times New Roman"/>
          <w:b/>
          <w:i w:val="0"/>
          <w:color w:val="000000"/>
          <w:sz w:val="28"/>
        </w:rPr>
        <w:t xml:space="preserve">Министерство образования Тверской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bookmarkStart w:id="2" w:name="999bf644-f3de-4153-a38b-a44d917c4aaf"/>
      <w:r>
        <w:rPr>
          <w:rFonts w:ascii="Times New Roman" w:hAnsi="Times New Roman"/>
          <w:b/>
          <w:i w:val="0"/>
          <w:color w:val="000000"/>
          <w:sz w:val="28"/>
        </w:rPr>
        <w:t xml:space="preserve">Управление образования Администрации города Твери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МОУ СОШ №7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/>
      <w:r/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Горячёва И.Ю.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Зам. директора по УВР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Назарова О.Г.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и.о. директора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Корнилова А.Б.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№72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</w:tr>
    </w:tbl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2072635)</w:t>
      </w:r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учебного предмета «Физическая культура»</w:t>
      </w:r>
      <w:r/>
    </w:p>
    <w:p>
      <w:pPr>
        <w:ind w:left="120"/>
        <w:jc w:val="center"/>
        <w:spacing w:before="0" w:after="0" w:line="408" w:lineRule="auto"/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9 классов</w:t>
      </w:r>
      <w:r/>
    </w:p>
    <w:p>
      <w:pPr>
        <w:ind w:left="120"/>
        <w:jc w:val="center"/>
        <w:spacing w:before="0" w:after="0" w:line="408" w:lineRule="auto"/>
      </w:pPr>
      <w:r>
        <w:rPr>
          <w:rFonts w:ascii="Times New Roman" w:hAnsi="Times New Roman"/>
          <w:b w:val="0"/>
          <w:i w:val="0"/>
          <w:color w:val="000000"/>
          <w:sz w:val="28"/>
          <w:highlight w:val="none"/>
        </w:rPr>
      </w:r>
      <w:r>
        <w:rPr>
          <w:rFonts w:ascii="Times New Roman" w:hAnsi="Times New Roman"/>
          <w:b w:val="0"/>
          <w:i w:val="0"/>
          <w:color w:val="000000"/>
          <w:sz w:val="28"/>
          <w:highlight w:val="none"/>
        </w:rPr>
      </w:r>
    </w:p>
    <w:p>
      <w:pPr>
        <w:ind w:left="120"/>
        <w:jc w:val="right"/>
        <w:spacing w:before="0" w:after="0" w:line="408" w:lineRule="auto"/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color w:val="000000"/>
          <w:sz w:val="28"/>
          <w:highlight w:val="none"/>
        </w:rPr>
      </w:r>
      <w:r>
        <w:rPr>
          <w:rFonts w:ascii="Times New Roman" w:hAnsi="Times New Roman"/>
          <w:b w:val="0"/>
          <w:i w:val="0"/>
          <w:color w:val="000000"/>
          <w:sz w:val="28"/>
          <w:highlight w:val="none"/>
        </w:rPr>
      </w:r>
    </w:p>
    <w:p>
      <w:pPr>
        <w:ind w:left="120"/>
        <w:jc w:val="right"/>
        <w:spacing w:before="0" w:after="0" w:line="408" w:lineRule="auto"/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Учитель: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highlight w:val="none"/>
        </w:rPr>
      </w:r>
    </w:p>
    <w:p>
      <w:pPr>
        <w:ind w:left="120"/>
        <w:jc w:val="right"/>
        <w:spacing w:before="0" w:after="0" w:line="408" w:lineRule="auto"/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Петров Д.А. </w:t>
      </w: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/>
      <w:r/>
    </w:p>
    <w:p>
      <w:pPr>
        <w:ind w:left="120"/>
        <w:jc w:val="center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bookmarkStart w:id="3" w:name="a138e01f-71ee-4195-a132-95a500e7f996"/>
      <w:r>
        <w:rPr>
          <w:rFonts w:ascii="Times New Roman" w:hAnsi="Times New Roman"/>
          <w:b/>
          <w:i w:val="0"/>
          <w:color w:val="000000"/>
          <w:sz w:val="28"/>
        </w:rPr>
        <w:t xml:space="preserve">Тверь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i w:val="0"/>
          <w:color w:val="000000"/>
          <w:sz w:val="28"/>
        </w:rPr>
        <w:t xml:space="preserve"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5" w:name="block-15323038"/>
      <w:r/>
      <w:bookmarkEnd w:id="5"/>
      <w:bookmarkEnd w:id="0"/>
      <w:r/>
    </w:p>
    <w:p>
      <w:pPr>
        <w:ind w:left="120"/>
        <w:jc w:val="both"/>
        <w:spacing w:before="0" w:after="0" w:line="264" w:lineRule="auto"/>
      </w:pPr>
      <w:r/>
      <w:bookmarkStart w:id="6" w:name="block-15323039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Развивающая направленность программы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Воспитывающее значение 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целях усиления мотивацион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«Спорт» 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  <w:r/>
    </w:p>
    <w:p>
      <w:pPr>
        <w:ind w:left="120"/>
        <w:jc w:val="both"/>
        <w:spacing w:before="0" w:after="0"/>
      </w:pPr>
      <w:r/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  <w:r/>
    </w:p>
    <w:p>
      <w:pPr>
        <w:ind w:firstLine="600"/>
        <w:jc w:val="both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7" w:name="10bad217-7d99-408e-b09f-86f4333d94ae"/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both"/>
        <w:spacing w:before="0" w:after="0"/>
      </w:pPr>
      <w:r/>
      <w:r/>
    </w:p>
    <w:p>
      <w:pPr>
        <w:ind w:left="120"/>
        <w:jc w:val="both"/>
        <w:spacing w:before="0" w:after="0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15323039"/>
      <w:r/>
      <w:bookmarkEnd w:id="8"/>
      <w:bookmarkEnd w:id="6"/>
      <w:r/>
    </w:p>
    <w:p>
      <w:pPr>
        <w:ind w:left="120"/>
        <w:jc w:val="both"/>
        <w:spacing w:before="0" w:after="0" w:line="264" w:lineRule="auto"/>
      </w:pPr>
      <w:r/>
      <w:bookmarkStart w:id="9" w:name="block-15323034"/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bookmarkStart w:id="10" w:name="_Toc137567697"/>
      <w:r/>
      <w:bookmarkEnd w:id="10"/>
      <w:r>
        <w:rPr>
          <w:rFonts w:ascii="Times New Roman" w:hAnsi="Times New Roman"/>
          <w:b/>
          <w:i w:val="0"/>
          <w:color w:val="000000"/>
          <w:sz w:val="28"/>
        </w:rPr>
        <w:t xml:space="preserve">5 КЛАСС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Физическое развитие человека, его показатели и способы измерения. Осанка как показатель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Оценивание состояния организма в покое и после физической нагрузки в процессе самостоятельных занятий физической культуры и спортом.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дневника физической культуры.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Физкультурно-оздоровительная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Спортивно-оздоровительная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Роль и значение спортивно-оздоровительной деятельности в здоровом образе жизни современного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«Гимнастика».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Кувыр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«Лёгкая атлетика».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Метание малого мяча с места в вертикальную неподвижную мишень, метание малого мяча на дальность с трёх шагов разбега.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«Зимние виды спорта».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Передвижение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«Спортивные игры».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/>
    </w:p>
    <w:p>
      <w:pPr>
        <w:ind w:left="120"/>
        <w:jc w:val="left"/>
        <w:spacing w:before="0" w:after="0"/>
      </w:pPr>
      <w:r/>
      <w:bookmarkStart w:id="11" w:name="_Toc137567698"/>
      <w:r/>
      <w:bookmarkEnd w:id="11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Возрождение Олимпийских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и способы самостоят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и способы составления плана самостоятельных занятий физической подготовкой.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Физкультурно-оздоровительная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Спортивно-оздоровительная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«Гимнастика».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Гимнастич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Лазанье по канату в три приёма (мальчики).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«Лёгкая атлетика».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Метание малого (теннисного) мяча в подвижную (раскачивающуюся) мишень.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«Зимние виды спорта».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«Спортивные игры».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/>
    </w:p>
    <w:p>
      <w:pPr>
        <w:ind w:left="120"/>
        <w:jc w:val="left"/>
        <w:spacing w:before="0" w:after="0"/>
      </w:pPr>
      <w:r/>
      <w:bookmarkStart w:id="12" w:name="_Toc137567699"/>
      <w:r/>
      <w:bookmarkEnd w:id="12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Знания о физической культуре.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Зарождение олимпийского д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Влияние занятий физической культурой и спортом на воспитание положительных качеств личности современного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Планирование самостоятельных занятий технической подготовкой на учебный год и учебную четве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pacing w:val="-2"/>
          <w:sz w:val="28"/>
        </w:rPr>
        <w:t xml:space="preserve">Физкультурно-оздоровительная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pacing w:val="-2"/>
          <w:sz w:val="28"/>
        </w:rPr>
        <w:t xml:space="preserve">Спортивно-оздоровительная деятельность.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Модуль «Гимнастика».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Акробатические комбинации из ранее разученных упражне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Комбинация на гимнастическом бревне из ранее разуч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Модуль «Лёгкая атлетика».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Бег с преодолением пр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Метание малого (теннисного) мяча по движущейся (катящейся) с разной скоростью мишени.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Модуль «Зимние виды спорта».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Тормож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ение и поворот на лыжах упором при спуске с 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Модуль «Спортивные игры».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Баскетбол. Пере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Модуль «Спорт».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/>
    </w:p>
    <w:p>
      <w:pPr>
        <w:ind w:left="120"/>
        <w:jc w:val="left"/>
        <w:spacing w:before="0" w:after="0"/>
      </w:pPr>
      <w:r/>
      <w:bookmarkStart w:id="13" w:name="_Toc137567700"/>
      <w:r/>
      <w:bookmarkEnd w:id="13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Физкультурно-оздоровительная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Спортивно-оздоровительная деятельность.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«Гимнастика».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Гимнастическа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«Лёгкая атлетика».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Кроссовый бег, прыжок в длину с разбега способом «прогнувшись».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«Зимние виды спорта».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«Плавание».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«Спортивные игры».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/>
    </w:p>
    <w:p>
      <w:pPr>
        <w:ind w:left="120"/>
        <w:jc w:val="left"/>
        <w:spacing w:before="0" w:after="0"/>
      </w:pPr>
      <w:r/>
      <w:bookmarkStart w:id="14" w:name="_Toc137567701"/>
      <w:r/>
      <w:bookmarkEnd w:id="14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9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Восстановительный массаж как средство оптимизации работоспособности, его правила и приёмы 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Физкультурно-оздоровительная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Спортивно-оздоровительная деятельность.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«Гимнастика».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Акробатическая комбинация с включением длинного кувырка с разбега и кувырка назад в упор, стоя ноги врозь (юноши).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«Лёгкая атлетика».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Техническая 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«Зимние виды спорта».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«Плавание».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Брасс: подводящие упражнения и плавание в полной координации. Повороты при плавании брассом.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«Спортивные игры».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Баскетбол. Техническая подготовка в игровых действиях: ведение, передачи, приёмы и броски мяча на месте, в прыжке, после ведения.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Программа вариативного модуля «Базовая физическая подготовка».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Развитие силовых способностей.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Комплексы общеразвив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Развитие скоростных способностей.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Развитие выносливости.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Развитие координации движений.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Жонглирование большими (волей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Развитие гибкости.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Упражнения культурно-этнической направленности.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Специальная физическая подготовка.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«Гимнастика».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гибкости. Наклоны туловища вперёд, назад, в стороны 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координации движений. Прохожден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выносливости. Упражнения с непредельными отягощениями, выполняемые в режиме умеренной интенсивности в сочетан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«Лёгкая атлетика».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«Зимние виды спорта».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координации. Упражнения в поворотах и спусках на лыжах, проезд через «ворота» и преодоление небольших трамплинов.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 «Спортивные игры».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Развитие вын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Развитие координации движений. Броски бас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скоростных способностей. Старты из различных положений с последующи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силовых способностей. Комплексы упражнений с дополнительным отя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выносливости. Равномерный бег на средние и длинные дистанции. Повторные уско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5" w:name="block-15323034"/>
      <w:r/>
      <w:bookmarkEnd w:id="15"/>
      <w:bookmarkEnd w:id="9"/>
      <w:r/>
    </w:p>
    <w:p>
      <w:pPr>
        <w:ind w:left="120"/>
        <w:jc w:val="both"/>
        <w:spacing w:before="0" w:after="0" w:line="264" w:lineRule="auto"/>
      </w:pPr>
      <w:r/>
      <w:bookmarkStart w:id="16" w:name="block-15323036"/>
      <w:r/>
      <w:bookmarkStart w:id="17" w:name="_Toc137548640"/>
      <w:r/>
      <w:bookmarkEnd w:id="17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ОСВОЕНИЯ ПРОГРАММЫ ПО ФИЗИЧЕСКОЙ КУЛЬТУРЕ НА УРОВНЕ НАЧАЛЬНОГО ОБЩЕГО ОБРАЗОВАНИЯ</w:t>
      </w:r>
      <w:r/>
    </w:p>
    <w:p>
      <w:pPr>
        <w:ind w:left="120"/>
        <w:jc w:val="left"/>
        <w:spacing w:before="0" w:after="0"/>
      </w:pPr>
      <w:r/>
      <w:bookmarkStart w:id="18" w:name="_Toc137548641"/>
      <w:r/>
      <w:bookmarkEnd w:id="18"/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стремление к физическому совершенствованию, формированию культуры движения и телосложения, самовыражению в избранном виде спорта;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деятельности, общении со сверстниками, публичных выступлениях и дискуссиях.</w:t>
      </w:r>
      <w:r/>
    </w:p>
    <w:p>
      <w:pPr>
        <w:ind w:left="120"/>
        <w:jc w:val="left"/>
        <w:spacing w:before="0" w:after="0"/>
      </w:pPr>
      <w:r/>
      <w:bookmarkStart w:id="19" w:name="_Toc137567704"/>
      <w:r/>
      <w:bookmarkEnd w:id="19"/>
      <w:r/>
      <w:r/>
    </w:p>
    <w:p>
      <w:pPr>
        <w:ind w:left="120"/>
        <w:jc w:val="left"/>
        <w:spacing w:before="0" w:after="0" w:line="264" w:lineRule="auto"/>
      </w:pPr>
      <w:r/>
      <w:r/>
    </w:p>
    <w:p>
      <w:pPr>
        <w:ind w:left="120"/>
        <w:jc w:val="left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firstLine="600"/>
        <w:jc w:val="both"/>
        <w:spacing w:before="0" w:after="0" w:line="264" w:lineRule="auto"/>
      </w:pPr>
      <w:r/>
      <w:bookmarkStart w:id="20" w:name="_Toc134720971"/>
      <w:r/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универсальные познавательные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универсальные коммуникативные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универсальные регулятивные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r/>
    </w:p>
    <w:p>
      <w:pPr>
        <w:ind w:left="120"/>
        <w:jc w:val="left"/>
        <w:spacing w:before="0" w:after="0"/>
      </w:pPr>
      <w:r/>
      <w:bookmarkStart w:id="21" w:name="_Toc137567705"/>
      <w:r/>
      <w:bookmarkEnd w:id="21"/>
      <w:r/>
      <w:r/>
    </w:p>
    <w:p>
      <w:pPr>
        <w:ind w:left="120"/>
        <w:jc w:val="left"/>
        <w:spacing w:before="0" w:after="0" w:line="264" w:lineRule="auto"/>
      </w:pPr>
      <w:r/>
      <w:r/>
    </w:p>
    <w:p>
      <w:pPr>
        <w:ind w:left="120"/>
        <w:jc w:val="left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комплексы упражнений оздоровительной физической культуры на развитие гибкости, координации и формирование телосложения;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демонстрировать технику прыжка в длину с разбега способом «согнув ноги»;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передвигаться на лыжах попеременным двухшажным ходом (для бесснежных районов – имитация передвижения);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демонстрировать технические действия в спортивных играх: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метание малого мяча на точность в неподвижную, качающуюся и катящуюся с разной скоростью мишень;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переход с передвижения попеременным двухшажным ходом на передвижение одновременны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демонстрировать и использовать технические действия спортивных игр: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комбинац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передвиже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в бассейне при выполнении плавательных упражнений;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прыжки в воду со стартовой тумбы;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технические элементы плавания кролем на груди в согласовании с дыханием;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демонстрировать и использовать технические действия спортивных игр: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понятие «профессионально-прикладная физическая культура»;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в бассейне при выполнении плавательных упражнений;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повороты кувырком, маятником;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технические элементы брассом в согласовании с дыханием;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  <w:r/>
    </w:p>
    <w:p>
      <w:pPr>
        <w:ind w:left="120"/>
        <w:jc w:val="left"/>
        <w:spacing w:before="0" w:after="0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2" w:name="block-15323036"/>
      <w:r/>
      <w:bookmarkEnd w:id="22"/>
      <w:bookmarkEnd w:id="16"/>
      <w:r/>
    </w:p>
    <w:p>
      <w:pPr>
        <w:ind w:left="120"/>
        <w:jc w:val="left"/>
        <w:spacing w:before="0" w:after="0"/>
      </w:pPr>
      <w:r/>
      <w:bookmarkStart w:id="23" w:name="block-15323035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Спортивно-оздоровительная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Гимнастика (модуль "Гимнастика")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Лёгкая атлетика (модуль "Легкая атлетика")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Зимние виды спорта (модуль "Зимние виды спорта")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Баскетбол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Волейбол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Футбол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Подготовка к выполнению нормативных требований комплекса ГТО (модуль "Спорт")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Спортивно-оздоровительная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Гимнастика (модуль "Гимнастика")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Лёгкая атлетика (модуль "Легкая атлетика")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Зимние виды спорта (модуль "Зимние виды спорта")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Баскетбол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Волейбол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Футбол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Подготовка к выполнению нормативных требований комплекса ГТО (модуль "Спорт")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Спортивно-оздоровительная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Гимнастика (модуль "Гимнастика")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Лёгкая атлетика (модуль "Легкая атлетика")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Зимние виды спорта (модуль "Зимние виды спорта")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Баскетбол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Волейбол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Футбол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Подготовка к выполнению нормативных требований комплекса ГТО (модуль "Спорт")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Спортивно-оздоровительная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Гимнастика (модуль "Гимнастика")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Лёгкая атлетика (модуль "Легкая атлетика")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Зимние виды спорта (модуль "Зимние виды спорта")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Плавание (модуль "Плавание")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Баскетбол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Волейбол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Футбол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Подготовка к выполнению нормативных требований комплекса ГТО (модуль "Спорт")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Физкультурно-оздоровительная деятельность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Спортивно-оздоровительная деятельность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Гимнастика (модуль "Гимнастика")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Лёгкая атлетика (модуль "Легкая атлетика")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Зимние виды спорта (модуль "Зимние виды спорта")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Плавание (модуль "Плавание")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Баскетбол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Волейбол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Спортивные игры. Футбол (модуль "Спортивные игры")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Подготовка к выполнению нормативных требований комплекса ГТО (модуль "Спорт")</w:t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4" w:name="block-15323035"/>
      <w:r/>
      <w:bookmarkEnd w:id="24"/>
      <w:bookmarkEnd w:id="23"/>
      <w:r/>
    </w:p>
    <w:p>
      <w:pPr>
        <w:ind w:left="120"/>
        <w:jc w:val="left"/>
        <w:spacing w:before="0" w:after="0"/>
      </w:pPr>
      <w:r/>
      <w:bookmarkStart w:id="25" w:name="block-15323037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0"/>
        <w:gridCol w:w="2560"/>
        <w:gridCol w:w="1219"/>
        <w:gridCol w:w="2222"/>
        <w:gridCol w:w="2361"/>
        <w:gridCol w:w="1679"/>
        <w:gridCol w:w="286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Физическая культура в основной школе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Физическая культура и здоровый образ жизни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Олимпийские игры древности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Режим дня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Наблюдение за физическим развитием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Организация и проведение самостоятельных занятий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Определение состояния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дневника по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утренней зарядки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Оздоровительные мероприятия в режиме учебной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Оздоровительные мероприятия в режиме учебной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развитие гибкости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развитие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формирование телосложения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Кувырок вперёд и назад в группировке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Кувырок вперёд ноги «скрестно»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Кувырок назад из стойки на лопатках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Опорные прыжки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Опорные прыжки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низком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гимнастической лестнице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гимнастической скамейке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длинные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длинные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короткие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короткие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Прыжок в длину с разбега способом «согнув ноги»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Прыжок в длину с разбега способом «согнув ноги»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Метание малого мяча в неподвижную мишень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Метание малого мяча на дальность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на лыжах попеременным двухшажным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на лыжах попеременным двухшажным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Повороты на лыжах способом переступания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Повороты на лыжах способом переступания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Подъём в горку на лыжах способом «лесенка»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Подъём в горку на лыжах способом «лесенка»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Спуск на лыжах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Спуск на лыжах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небольших препятствий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небольших препятствий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ловли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ловли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передачи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передачи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 стоя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 стоя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баскетбольного мяча в корзину двумя руками от груди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баскетбольного мяча в корзину двумя руками от груди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Технические действия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Технические действия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Прямая нижняя подача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Прямая нижняя подача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 и передача мяча снизу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 и передача мяча снизу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 и передача мяча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 и передача мяча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Технические действия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Технические действия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Технические действия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Технические действия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Удар по мячу внутренней стороной стопы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Удар по мячу внутренней стороной стопы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Остановка катящегося мяча внутренней стороной стопы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Остановка катящегося мяча внутренней стороной стопы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футбольного мяча «по прямой»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футбольного мяча «по прямой»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футбольного мяча «по кругу»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футбольного мяча «по кругу»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футбольного мяча «змейкой»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Обводка мячом ориентиров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 ступени. Физическая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ТБ на уроках при подготовке к ГТО. ЗОЖ.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Летний фестиваль ГТО. (сдача норм ГТО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Летний фестиваль ГТО. (сдача норм ГТО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Зимний фестиваль ГТО. (сдача норм ГТО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Зимний фестиваль ГТО. (сдача норм ГТО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0"/>
        <w:gridCol w:w="2560"/>
        <w:gridCol w:w="1219"/>
        <w:gridCol w:w="2222"/>
        <w:gridCol w:w="2361"/>
        <w:gridCol w:w="1679"/>
        <w:gridCol w:w="286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Возрождение Олимпийских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Символика и ритуалы Олимпийских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первых Олимпийских игр современности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дневника физической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Физическая подготовка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Основные показатели физической нагрузки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плана самостоятельных занятий физической подготовкой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Закаливающие процедуры с помощью воздушных и солнечных ванн, купания в естественных водоёмах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коррекции телосложения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профилактики нарушения зрения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профилактики нарушений осанки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Акробатические комбинации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Акробатические комбинации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Опорные прыжки через гимнастического козла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Опорные прыжки через гимнастического козла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Опорные прыжки через гимнастического козла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низком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низком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невысокой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невысокой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Лазание по канату в три приема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Лазание по канату в три приема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ритмической гимнастики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ритмической гимнастики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ритмической гимнастики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Старт с опорой на одну руку с последующим ускорением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Старт с опорой на одну руку с последующим ускорением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Спринтерский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Спринтерский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Гладкий равномерный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Гладкий равномерный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Прыжковые упражнения: прыжок в высоту с разбега способом «перешагивание»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Прыжковые упражнения: прыжок в высоту с разбега способом «перешагивание»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Прыжковые упражнения в длину и высоту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Метание малого мяча по движущейся мишени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одновременным одношажным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одновременным одношажным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небольших трамплинов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небольших трамплинов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лыжной подготовки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Передвижения по учебной дистанции, повороты, спуски, торможение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Передвижения по учебной дистанции, повороты, спуски, торможение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в стойке баскетболиста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в стойке баскетболиста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вверх толчком одной ногой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вверх толчком одной ногой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Остановка двумя шагами и прыжком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Остановка двумя шагами и прыжком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в ведении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в ведении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передачу и броски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на передачу и броски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 мяча двумя руками снизу в разные зоны площадки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 мяча двумя руками снизу в разные зоны площадки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двумя руками снизу в разные зоны площадки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двумя руками снизу в разные зоны площадки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в подаче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в подаче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приёма мяча снизу и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приёма мяча снизу и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передачи мяча снизу и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передачи мяча снизу и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Удар по катящемуся мячу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Удар по катящемуся мячу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остановки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остановки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передачи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передачи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ведения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технических приёмов обводки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 и 60м.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 и 60м.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1000м и 1500м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1000м и 1500м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2 км и 3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2 км и 3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электронное)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электронное)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техники выполнения испытаний (тестов) 3-4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техники выполнения испытаний (тестов) 3-4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Истоки развития олимпизма 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Олимпийское движение в СССР и современной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Воспитание качеств личности на занятиях физической культурой и спортом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Соблюдение правил техники безопасности и гигиены мест занятий физическими упражнениями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и процедуры оценивания техники двигательных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Планирование занятий технической подготовкой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Оценивание оздоровительного эффекта занятий физической культурой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коррекции телосложения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профилактики нарушения осанки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профилактики нарушения осанки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Акробатические комбинации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Акробатические пирамиды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Стойка на голове с опорой на руки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Стойка на голове с опорой на руки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Комплекс упражнений степ-аэробики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Комплекс упражнений степ-аэробики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Комбинация на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Комбинация на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Комбинация на низкой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Комбинация на низкой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Лазанье по канату в два приёма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Лазанье по канату в два приёма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препятствий наступанием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препятствий наступанием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препятствий прыжковым бегом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препятствий прыжковым бегом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Эстафетный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Эстафетный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с разбега в длину и в высоту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с разбега в длину и в высоту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Метание малого мяча в катящуюся мишень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Метание малого мяча в катящуюся мишень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Торможение на лыжах способом «упор»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Торможение на лыжах способом «упор»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 упором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 упором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естественных препятствий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Преодоление естественных препятствий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Переход с одного хода на другой во время прохождения учебной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Переход с одного хода на другой во время прохождения учебной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Спуски и подъёмы во время прохождения учебной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Спуски и подъёмы во время прохождения учебной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после отскока от пола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после отскока от пола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Ловля мяча после отскока от пола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Ловля мяча после отскока от пола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двумя руками снизу после 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двумя руками снизу после 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двумя рукам от груди после 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двумя рукам от груди после 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Верхняя прямая подача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Верхняя прямая подача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через сетку двумя руками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через сетку двумя руками сверху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Перевод мяча за голову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Перевод мяча за голову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Средние и длинные передачи мяча по прямой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Средние и длинные передачи мяча по прямой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Средние и длинные передачи мяча по диагонали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Средние и длинные передачи мяча по диагонали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при выполнении углового удара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при выполнении углового удара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при вбрасывании мяча из-за боковой 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при вбрасывании мяча из-за боковой 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 и 60м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 и 60м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1500м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1500м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3 км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3 км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2 км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2 км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(тестов) 4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(тестов) 4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0"/>
        <w:gridCol w:w="2560"/>
        <w:gridCol w:w="1219"/>
        <w:gridCol w:w="2222"/>
        <w:gridCol w:w="2361"/>
        <w:gridCol w:w="1679"/>
        <w:gridCol w:w="286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Физическая культура в современном обществе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Всестороннее и гармоничное физическое развитие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Адаптивная и лечебная физическая культура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Коррекция нарушения осанки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Коррекция избыточной массы тела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проведения самостоятельных занятий при коррекции осанки и телосложения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планов для самостоятельных занятий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учёта индивидуальных особенностей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Профилактика умственного перенапряжения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профилактики утомления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Дыхательная и зрительная гимнастика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Акробатические комбинации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Акробатические комбинации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параллельных брусьях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Вольные упражнения на базе ритмической гимнастики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короткие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средние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длинные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длинные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длину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длину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Прыжок в длину с разбега способом «прогнувшись»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Прыжок в длину с разбега способом «прогнувшись»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проведения соревнований по сдаче норм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проведения соревнований по сдаче норм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Самостоятельная 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Самостоятельная 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передвижения на лыжах одновременным бесшажным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передвижения на лыжах одновременным бесшажным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преодоления естественных препятствий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преодоления естественных препятствий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Торможение боковым скольжением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Торможение боковым скольжением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Переход с одного лыжного хода на другой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Переход с одного лыжного хода на другой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Лыжная подготовка в передвижениях на лыжах, при спусках, подъёмах, торможении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стартов при плавании кролем на груди и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стартов при плавании кролем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поворотов при плавании кролем на груди и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поворотов при плавании кролем на груди и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Проплывание учебных дистанций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Проплывание учебных дистанций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Повороты с мячом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Повороты с мячом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одной рукой от плеча и снизу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одной рукой от плеча и снизу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одной рукой снизу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 одной рукой снизу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двумя руками в прыжке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двумя руками в прыжке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одной рукой в прыжке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Бросок мяча в корзину одной рукой в прыжке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Прямой нападающий удар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Прямой нападающий удар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Индивидуальное блокирование мяча в прыжке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Индивидуальное блокирование мяча в прыжке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в защите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в защите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в нападении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Тактические действия в нападении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с использованием разученных технических приёмов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Удар по мячу с разбега внутренней частью подъёма стопы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Остановка мяча внутренней стороной стопы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игры в мини-футбол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игры в мини-футбол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по правилам классического футбола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Игровая деятельность по правилам классического футбола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 и 60м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 и 60м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1500м или 2000м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1500м или 2000м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3 км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3 км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2 км или 3 км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2 км или 3 км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«Мы сдадим ГТО». (сдача норм ГТО с соблюдением правил и техники выполнения испытаний (тестов) 4-5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«Мы сдадим ГТО». (сдача норм ГТО с соблюдением правил и техники выполнения испытаний (тестов) 4-5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5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Здоровье и здоровый образ жизни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Туристские походы как форма активного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Профессионально-прикладная физическая культура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Восстановительный массаж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Восстановительный массаж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Банные процедуры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функциональных резервов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Оказание первой помощи во время самостоятельных занятий физическими упражнениями и активного отдыха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Занятия физической культурой и режим питания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для снижения избыточной массы тела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Мероприятия в режиме двигательной активности обучающихся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Длинный кувырок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Кувырок назад в упор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высокой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высокой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параллельных брусьях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параллельных брусьях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Гимнастическая комбинация на гимнастическом бревне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черлидинга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Упражнения черлидинга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короткие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короткие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длинные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Бег на длинные дистанции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длину «прогнувшись»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длину «прогнувшись»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длину «согнув ноги»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длину «согнув ноги»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высоту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Прыжки в высоту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Метание спортивного снаряда с разбега на дальность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Метание спортивного снаряда с разбега на дальность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попеременным двухшажным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попеременным двухшажным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одновременным одношажным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Передвижение одновременным одношажным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перехода с одного лыжного хода на другой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перехода с одного лыжного хода на другой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Плавание брассом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Плавание брассом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Повороты при плавании брассом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Повороты при плавании брассом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Передача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и броски мяча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и броски мяча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и броски мяча в прыжке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и броски мяча после 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и броски мяча после 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Подачи мяча в разные зоны площадки соперника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Подачи мяча в разные зоны площадки соперника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Приёмы и передачи мяча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Приёмы и передачи мяча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Приёмы и передачи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Приёмы и передачи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Удары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Удары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Блокировка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Блокировка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Ведение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Передачи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Остановки и удары по мячу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Остановки и удары по мячу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Остановки и удары по мячу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Остановки и удары по мячу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Правила ТБ. Первая помощь при травмах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30м, 60м или 100м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30м, 60м или 100м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2000м или 3000м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2000м или 3000м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3 км или 5км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Кросс на 3 км или 5км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3 км или 5 км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Бег на лыжах 3 км или 5 км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150г, 500г(д), 700г(ю)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150г, 500г(д), 700г(ю)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электронное оружие)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Челночный бег 3*10м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Правила и техника выполнения норматива комплекса ГТО: Плавание 50м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(тестов) 5-6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(тестов) 5-6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6" w:name="block-15323037"/>
      <w:r/>
      <w:bookmarkEnd w:id="26"/>
      <w:bookmarkEnd w:id="25"/>
      <w:r/>
    </w:p>
    <w:p>
      <w:pPr>
        <w:ind w:left="120"/>
        <w:jc w:val="left"/>
        <w:spacing w:before="0" w:after="0"/>
      </w:pPr>
      <w:r/>
      <w:bookmarkStart w:id="27" w:name="block-15323040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8" w:name="block-15323040"/>
      <w:r/>
      <w:bookmarkEnd w:id="28"/>
      <w:bookmarkEnd w:id="27"/>
      <w:r/>
    </w:p>
    <w:p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3"/>
    <w:link w:val="44"/>
    <w:uiPriority w:val="99"/>
  </w:style>
  <w:style w:type="character" w:styleId="47">
    <w:name w:val="Caption Char"/>
    <w:basedOn w:val="619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link w:val="60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00">
    <w:name w:val="Heading 2"/>
    <w:basedOn w:val="598"/>
    <w:next w:val="598"/>
    <w:link w:val="607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01">
    <w:name w:val="Heading 3"/>
    <w:basedOn w:val="598"/>
    <w:next w:val="598"/>
    <w:link w:val="608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02">
    <w:name w:val="Heading 4"/>
    <w:basedOn w:val="598"/>
    <w:next w:val="598"/>
    <w:link w:val="60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03" w:default="1">
    <w:name w:val="Default Paragraph Font"/>
    <w:uiPriority w:val="1"/>
    <w:semiHidden/>
    <w:unhideWhenUsed/>
  </w:style>
  <w:style w:type="paragraph" w:styleId="604">
    <w:name w:val="Header"/>
    <w:basedOn w:val="598"/>
    <w:link w:val="60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05" w:customStyle="1">
    <w:name w:val="Header Char"/>
    <w:basedOn w:val="603"/>
    <w:link w:val="604"/>
    <w:uiPriority w:val="99"/>
  </w:style>
  <w:style w:type="character" w:styleId="606" w:customStyle="1">
    <w:name w:val="Heading 1 Char"/>
    <w:basedOn w:val="603"/>
    <w:link w:val="59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07" w:customStyle="1">
    <w:name w:val="Heading 2 Char"/>
    <w:basedOn w:val="603"/>
    <w:link w:val="60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08" w:customStyle="1">
    <w:name w:val="Heading 3 Char"/>
    <w:basedOn w:val="603"/>
    <w:link w:val="601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09" w:customStyle="1">
    <w:name w:val="Heading 4 Char"/>
    <w:basedOn w:val="603"/>
    <w:link w:val="60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10">
    <w:name w:val="Normal Indent"/>
    <w:basedOn w:val="598"/>
    <w:uiPriority w:val="99"/>
    <w:unhideWhenUsed/>
    <w:pPr>
      <w:ind w:left="720"/>
    </w:pPr>
  </w:style>
  <w:style w:type="paragraph" w:styleId="611">
    <w:name w:val="Subtitle"/>
    <w:basedOn w:val="598"/>
    <w:next w:val="598"/>
    <w:link w:val="612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12" w:customStyle="1">
    <w:name w:val="Subtitle Char"/>
    <w:basedOn w:val="603"/>
    <w:link w:val="61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13">
    <w:name w:val="Title"/>
    <w:basedOn w:val="598"/>
    <w:next w:val="598"/>
    <w:link w:val="614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14" w:customStyle="1">
    <w:name w:val="Title Char"/>
    <w:basedOn w:val="603"/>
    <w:link w:val="6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15">
    <w:name w:val="Emphasis"/>
    <w:basedOn w:val="603"/>
    <w:uiPriority w:val="20"/>
    <w:qFormat/>
    <w:rPr>
      <w:i/>
      <w:iCs/>
    </w:rPr>
  </w:style>
  <w:style w:type="character" w:styleId="616">
    <w:name w:val="Hyperlink"/>
    <w:basedOn w:val="603"/>
    <w:uiPriority w:val="99"/>
    <w:unhideWhenUsed/>
    <w:rPr>
      <w:color w:val="0000ff" w:themeColor="hyperlink"/>
      <w:u w:val="single"/>
    </w:rPr>
  </w:style>
  <w:style w:type="table" w:styleId="617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19">
    <w:name w:val="Caption"/>
    <w:basedOn w:val="598"/>
    <w:next w:val="598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4489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Петров</cp:lastModifiedBy>
  <cp:revision>1</cp:revision>
  <dcterms:modified xsi:type="dcterms:W3CDTF">2023-09-25T07:06:19Z</dcterms:modified>
</cp:coreProperties>
</file>