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68" w:rsidRPr="00C82114" w:rsidRDefault="00C42E68" w:rsidP="00C42E68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C82114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Pr="00C82114">
        <w:rPr>
          <w:b/>
          <w:sz w:val="24"/>
          <w:szCs w:val="24"/>
        </w:rPr>
        <w:t xml:space="preserve"> </w:t>
      </w:r>
      <w:r w:rsidRPr="00C82114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:rsidR="00C42E68" w:rsidRPr="00C82114" w:rsidRDefault="00C42E68" w:rsidP="00C82114">
      <w:pPr>
        <w:pStyle w:val="a6"/>
        <w:rPr>
          <w:b/>
          <w:sz w:val="22"/>
          <w:u w:val="single" w:color="000000"/>
        </w:rPr>
      </w:pPr>
      <w:r w:rsidRPr="00C82114">
        <w:rPr>
          <w:sz w:val="22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C42E68" w:rsidRPr="00C82114" w:rsidRDefault="00C42E68" w:rsidP="00C82114">
      <w:pPr>
        <w:pStyle w:val="a6"/>
        <w:rPr>
          <w:b/>
          <w:sz w:val="22"/>
        </w:rPr>
      </w:pPr>
      <w:r w:rsidRPr="00C82114">
        <w:rPr>
          <w:sz w:val="22"/>
        </w:rPr>
        <w:t>Основной срок:</w:t>
      </w:r>
      <w:r w:rsidR="00C82114" w:rsidRPr="00C82114">
        <w:rPr>
          <w:b/>
          <w:sz w:val="22"/>
        </w:rPr>
        <w:t xml:space="preserve"> 14 февраля 2024</w:t>
      </w:r>
      <w:r w:rsidRPr="00C82114">
        <w:rPr>
          <w:b/>
          <w:sz w:val="22"/>
        </w:rPr>
        <w:t xml:space="preserve"> года. </w:t>
      </w:r>
    </w:p>
    <w:p w:rsidR="00C42E68" w:rsidRPr="00C82114" w:rsidRDefault="00C82114" w:rsidP="00C82114">
      <w:pPr>
        <w:pStyle w:val="a6"/>
        <w:rPr>
          <w:b/>
          <w:bCs/>
          <w:sz w:val="22"/>
        </w:rPr>
      </w:pPr>
      <w:r w:rsidRPr="00C82114">
        <w:rPr>
          <w:sz w:val="22"/>
        </w:rPr>
        <w:t>Дополнительные сроки:</w:t>
      </w:r>
      <w:r w:rsidRPr="00C82114">
        <w:rPr>
          <w:b/>
          <w:bCs/>
          <w:sz w:val="22"/>
        </w:rPr>
        <w:t xml:space="preserve"> 13 марта 2024 года, 15апреля 2024</w:t>
      </w:r>
      <w:r w:rsidR="00C42E68" w:rsidRPr="00C82114">
        <w:rPr>
          <w:b/>
          <w:bCs/>
          <w:sz w:val="22"/>
        </w:rPr>
        <w:t xml:space="preserve"> года.</w:t>
      </w:r>
    </w:p>
    <w:p w:rsidR="00C42E68" w:rsidRPr="00C82114" w:rsidRDefault="00C42E68" w:rsidP="00C82114">
      <w:pPr>
        <w:pStyle w:val="a6"/>
        <w:rPr>
          <w:bCs/>
          <w:sz w:val="22"/>
        </w:rPr>
      </w:pPr>
      <w:r w:rsidRPr="00C82114">
        <w:rPr>
          <w:bCs/>
          <w:sz w:val="22"/>
        </w:rPr>
        <w:t xml:space="preserve">Заявления на участие в итоговом собеседовании по русскому языку подаются </w:t>
      </w:r>
      <w:r w:rsidRPr="00C82114">
        <w:rPr>
          <w:sz w:val="22"/>
        </w:rPr>
        <w:t xml:space="preserve">в образовательные организации по месту обучения </w:t>
      </w:r>
      <w:r w:rsidRPr="00C82114">
        <w:rPr>
          <w:bCs/>
          <w:sz w:val="22"/>
        </w:rPr>
        <w:t xml:space="preserve">не позднее чем за две недели до начала его проведения.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C42E68" w:rsidRPr="00C82114" w:rsidRDefault="00C42E68" w:rsidP="00C82114">
      <w:pPr>
        <w:pStyle w:val="a6"/>
        <w:rPr>
          <w:b/>
          <w:bCs/>
          <w:sz w:val="22"/>
          <w:u w:val="single"/>
        </w:rPr>
      </w:pPr>
      <w:r w:rsidRPr="00C82114">
        <w:rPr>
          <w:b/>
          <w:bCs/>
          <w:sz w:val="22"/>
          <w:u w:val="single"/>
        </w:rPr>
        <w:t>Итоговое собеседование по русскому языку состоит из четырех заданий: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чтение текста вслух;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пересказ текста с привлечением дополнительной информации;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монологическое высказывание по одной из выбранных тем;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диалог с экзаменатором-собеседником.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b/>
          <w:bCs/>
          <w:sz w:val="22"/>
        </w:rPr>
        <w:t>Итоговое собеседование оценивается</w:t>
      </w:r>
      <w:r w:rsidRPr="00C82114">
        <w:rPr>
          <w:sz w:val="22"/>
        </w:rPr>
        <w:t xml:space="preserve"> 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b/>
          <w:sz w:val="22"/>
          <w:u w:val="single" w:color="000000"/>
        </w:rPr>
        <w:t>В случае получения неудовлетворительного результата («незачет»)</w:t>
      </w:r>
      <w:r w:rsidRPr="00C82114">
        <w:rPr>
          <w:sz w:val="22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b/>
          <w:sz w:val="22"/>
          <w:u w:val="single" w:color="000000"/>
        </w:rPr>
        <w:t>Повторно допускаются к итоговому собеседованию в дополнительные сроки в</w:t>
      </w:r>
      <w:r w:rsidRPr="00C82114">
        <w:rPr>
          <w:b/>
          <w:sz w:val="22"/>
        </w:rPr>
        <w:t xml:space="preserve"> </w:t>
      </w:r>
      <w:r w:rsidRPr="00C82114">
        <w:rPr>
          <w:b/>
          <w:sz w:val="22"/>
          <w:u w:val="single" w:color="000000"/>
        </w:rPr>
        <w:t>текущем учебном году</w:t>
      </w:r>
      <w:r w:rsidRPr="00C82114">
        <w:rPr>
          <w:sz w:val="22"/>
        </w:rPr>
        <w:t xml:space="preserve">: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получившие неудовлетворительный результат («незачет»);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C42E68" w:rsidRPr="00C82114" w:rsidRDefault="00C42E68" w:rsidP="00C82114">
      <w:pPr>
        <w:pStyle w:val="a6"/>
        <w:rPr>
          <w:b/>
          <w:sz w:val="22"/>
          <w:u w:val="single" w:color="000000"/>
        </w:rPr>
      </w:pPr>
      <w:r w:rsidRPr="00C82114">
        <w:rPr>
          <w:sz w:val="22"/>
        </w:rPr>
        <w:t xml:space="preserve">Итоговое собеседование </w:t>
      </w:r>
      <w:r w:rsidR="002B5736">
        <w:rPr>
          <w:b/>
          <w:sz w:val="22"/>
          <w:u w:val="single" w:color="000000"/>
        </w:rPr>
        <w:t>начинается в 9.00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Обучающиеся поочередно приглашаются в аудиторию проведения.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В аудитории проведения участнику необходимо предъявить документ, удостоверяющий личность.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b/>
          <w:sz w:val="22"/>
          <w:u w:val="single" w:color="000000"/>
        </w:rPr>
        <w:t>В аудитории проведения итогового собеседования</w:t>
      </w:r>
      <w:r w:rsidRPr="00C82114">
        <w:rPr>
          <w:sz w:val="22"/>
        </w:rPr>
        <w:t xml:space="preserve"> во время проведения </w:t>
      </w:r>
      <w:r w:rsidRPr="00C82114">
        <w:rPr>
          <w:b/>
          <w:sz w:val="22"/>
          <w:u w:val="single" w:color="000000"/>
        </w:rPr>
        <w:t>присутствуют:</w:t>
      </w:r>
      <w:r w:rsidRPr="00C82114">
        <w:rPr>
          <w:sz w:val="22"/>
        </w:rPr>
        <w:t xml:space="preserve">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экзаменатор-собеседник;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один участник итогового собеседования; 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технический специалист (может присутствовать).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Во время проведения итогового собеседования </w:t>
      </w:r>
      <w:r w:rsidRPr="00C82114">
        <w:rPr>
          <w:b/>
          <w:sz w:val="22"/>
          <w:u w:val="single" w:color="000000"/>
        </w:rPr>
        <w:t>ведется аудиозапись</w:t>
      </w:r>
      <w:r w:rsidRPr="00C82114">
        <w:rPr>
          <w:sz w:val="22"/>
        </w:rPr>
        <w:t xml:space="preserve">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C42E68" w:rsidRPr="00C82114" w:rsidRDefault="00C42E68" w:rsidP="00C82114">
      <w:pPr>
        <w:pStyle w:val="a6"/>
        <w:rPr>
          <w:sz w:val="22"/>
        </w:rPr>
      </w:pPr>
      <w:r w:rsidRPr="00C82114">
        <w:rPr>
          <w:sz w:val="22"/>
        </w:rPr>
        <w:t>Действие результата итогового собеседования как допуска к ГИА – бессрочно.</w:t>
      </w:r>
    </w:p>
    <w:p w:rsidR="00525461" w:rsidRPr="00C82114" w:rsidRDefault="002A159B" w:rsidP="00C82114">
      <w:pPr>
        <w:pStyle w:val="a6"/>
        <w:rPr>
          <w:sz w:val="22"/>
        </w:rPr>
      </w:pPr>
      <w:r w:rsidRPr="00C82114">
        <w:rPr>
          <w:sz w:val="22"/>
        </w:rPr>
        <w:t xml:space="preserve"> </w:t>
      </w:r>
    </w:p>
    <w:p w:rsidR="009E1E93" w:rsidRPr="00C82114" w:rsidRDefault="002A159B" w:rsidP="00C82114">
      <w:pPr>
        <w:pStyle w:val="a6"/>
        <w:rPr>
          <w:b/>
          <w:sz w:val="22"/>
        </w:rPr>
      </w:pPr>
      <w:r w:rsidRPr="00C82114">
        <w:rPr>
          <w:b/>
          <w:sz w:val="22"/>
        </w:rPr>
        <w:t>С правилами проведения итогового собеседования ознакомлены:</w:t>
      </w:r>
    </w:p>
    <w:p w:rsidR="00525461" w:rsidRPr="00C82114" w:rsidRDefault="00525461" w:rsidP="00C82114">
      <w:pPr>
        <w:pStyle w:val="a6"/>
        <w:rPr>
          <w:sz w:val="22"/>
        </w:rPr>
      </w:pPr>
    </w:p>
    <w:p w:rsidR="002A159B" w:rsidRPr="00C82114" w:rsidRDefault="002A159B" w:rsidP="00C82114">
      <w:pPr>
        <w:pStyle w:val="a6"/>
        <w:rPr>
          <w:sz w:val="22"/>
        </w:rPr>
      </w:pPr>
      <w:r w:rsidRPr="00C82114">
        <w:rPr>
          <w:sz w:val="22"/>
        </w:rPr>
        <w:t>Участник ИС:</w:t>
      </w:r>
    </w:p>
    <w:p w:rsidR="00525461" w:rsidRPr="00C82114" w:rsidRDefault="00525461" w:rsidP="00C82114">
      <w:pPr>
        <w:pStyle w:val="a6"/>
        <w:rPr>
          <w:sz w:val="22"/>
        </w:rPr>
      </w:pPr>
    </w:p>
    <w:p w:rsidR="00525461" w:rsidRPr="00C82114" w:rsidRDefault="00525461" w:rsidP="00C82114">
      <w:pPr>
        <w:pStyle w:val="a6"/>
        <w:rPr>
          <w:sz w:val="22"/>
        </w:rPr>
      </w:pPr>
      <w:r w:rsidRPr="00C82114">
        <w:rPr>
          <w:sz w:val="22"/>
        </w:rPr>
        <w:t>Родитель (з</w:t>
      </w:r>
      <w:r w:rsidR="002A159B" w:rsidRPr="00C82114">
        <w:rPr>
          <w:sz w:val="22"/>
        </w:rPr>
        <w:t xml:space="preserve">аконный </w:t>
      </w:r>
      <w:r w:rsidRPr="00C82114">
        <w:rPr>
          <w:sz w:val="22"/>
        </w:rPr>
        <w:t xml:space="preserve"> представитель)</w:t>
      </w:r>
      <w:r w:rsidR="002A159B" w:rsidRPr="00C82114">
        <w:rPr>
          <w:sz w:val="22"/>
        </w:rPr>
        <w:t xml:space="preserve">           </w:t>
      </w:r>
    </w:p>
    <w:p w:rsidR="00525461" w:rsidRPr="00C82114" w:rsidRDefault="00525461">
      <w:pPr>
        <w:rPr>
          <w:sz w:val="24"/>
          <w:szCs w:val="24"/>
        </w:rPr>
      </w:pPr>
    </w:p>
    <w:p w:rsidR="00525461" w:rsidRDefault="00525461">
      <w:pPr>
        <w:rPr>
          <w:sz w:val="28"/>
          <w:szCs w:val="28"/>
        </w:rPr>
      </w:pPr>
    </w:p>
    <w:p w:rsidR="00F170C5" w:rsidRDefault="00F170C5" w:rsidP="00264B34">
      <w:pPr>
        <w:ind w:left="0" w:firstLine="0"/>
        <w:rPr>
          <w:sz w:val="28"/>
          <w:szCs w:val="28"/>
        </w:rPr>
      </w:pPr>
      <w:bookmarkStart w:id="0" w:name="_GoBack"/>
      <w:bookmarkEnd w:id="0"/>
    </w:p>
    <w:sectPr w:rsidR="00F170C5" w:rsidSect="00C82114">
      <w:pgSz w:w="11908" w:h="16836"/>
      <w:pgMar w:top="284" w:right="567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8"/>
    <w:rsid w:val="00264B34"/>
    <w:rsid w:val="00276CE5"/>
    <w:rsid w:val="002A159B"/>
    <w:rsid w:val="002B5736"/>
    <w:rsid w:val="003D0A0C"/>
    <w:rsid w:val="00525461"/>
    <w:rsid w:val="009E1E93"/>
    <w:rsid w:val="00C42E68"/>
    <w:rsid w:val="00C82114"/>
    <w:rsid w:val="00C92018"/>
    <w:rsid w:val="00DA213A"/>
    <w:rsid w:val="00EE56F3"/>
    <w:rsid w:val="00F170C5"/>
    <w:rsid w:val="00F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D06C"/>
  <w15:docId w15:val="{5DEDB41E-8F98-4702-92A1-F6502B24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68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6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C82114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</dc:creator>
  <cp:keywords/>
  <dc:description/>
  <cp:lastModifiedBy>Рутковская Алина Игоревна</cp:lastModifiedBy>
  <cp:revision>17</cp:revision>
  <cp:lastPrinted>2024-01-23T12:47:00Z</cp:lastPrinted>
  <dcterms:created xsi:type="dcterms:W3CDTF">2021-02-08T12:39:00Z</dcterms:created>
  <dcterms:modified xsi:type="dcterms:W3CDTF">2024-01-25T12:17:00Z</dcterms:modified>
</cp:coreProperties>
</file>