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D28" w:rsidRDefault="003D1D61">
      <w:pPr>
        <w:spacing w:after="0" w:line="408" w:lineRule="auto"/>
        <w:ind w:left="-589"/>
        <w:jc w:val="center"/>
      </w:pPr>
      <w:bookmarkStart w:id="0" w:name="block-3791545"/>
      <w:r>
        <w:rPr>
          <w:noProof/>
        </w:rPr>
        <w:drawing>
          <wp:inline distT="0" distB="0" distL="0" distR="0" wp14:anchorId="5CE9353E" wp14:editId="1529322E">
            <wp:extent cx="5940425" cy="8268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37D28" w:rsidRDefault="00837D28">
      <w:pPr>
        <w:sectPr w:rsidR="00837D28">
          <w:pgSz w:w="11906" w:h="16383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 w:line="264" w:lineRule="auto"/>
        <w:ind w:left="120"/>
        <w:jc w:val="both"/>
      </w:pPr>
      <w:bookmarkStart w:id="2" w:name="block-3791550"/>
      <w:bookmarkEnd w:id="0"/>
      <w:r>
        <w:rPr>
          <w:rFonts w:ascii="Times New Roman" w:hAnsi="Times New Roman"/>
          <w:b/>
          <w:sz w:val="28"/>
        </w:rPr>
        <w:lastRenderedPageBreak/>
        <w:t>ПОЯСНИТЕЛЬН</w:t>
      </w: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b/>
          <w:sz w:val="28"/>
        </w:rPr>
        <w:t>АЯ ЗАПИСКА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​​</w:t>
      </w:r>
      <w:r>
        <w:rPr>
          <w:rFonts w:ascii="Times New Roman" w:hAnsi="Times New Roman"/>
          <w:b/>
          <w:sz w:val="28"/>
        </w:rPr>
        <w:t>ОБЩАЯ ХАРАКТЕРИСТИКА УЧЕБНОГО ПРЕДМЕТА «РУССКИЙ ЯЗЫК»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>
        <w:rPr>
          <w:rFonts w:ascii="Times New Roman" w:hAnsi="Times New Roman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русского языка направлено на достижение следующих целей: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>
        <w:rPr>
          <w:rFonts w:ascii="Times New Roman" w:hAnsi="Times New Roman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МЕСТО УЧЕБНОГО ПРЕДМЕТА «РУССКИЙ ЯЗЫК» В УЧЕБНОМ ПЛАНЕ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837D28" w:rsidRDefault="00837D28">
      <w:pPr>
        <w:sectPr w:rsidR="00837D28">
          <w:pgSz w:w="11906" w:h="16383"/>
          <w:pgMar w:top="1134" w:right="850" w:bottom="1134" w:left="1701" w:header="720" w:footer="720" w:gutter="0"/>
          <w:cols w:space="720"/>
        </w:sectPr>
      </w:pPr>
    </w:p>
    <w:p w:rsidR="00837D28" w:rsidRDefault="00837D28">
      <w:pPr>
        <w:spacing w:after="0" w:line="264" w:lineRule="auto"/>
        <w:ind w:left="120"/>
        <w:jc w:val="both"/>
      </w:pPr>
      <w:bookmarkStart w:id="3" w:name="block-3791551"/>
      <w:bookmarkEnd w:id="2"/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СОДЕРЖАНИЕ УЧЕБНОГО ПРЕДМЕТА 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5 КЛАСС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Богатство и выразительность русского языка.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Лингвистика как наука о языке.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разделы лингвистики.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Язык и речь.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Речь устная и письменная, монологическая и диалогическая, полилог.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речевой деятельности (говорение, слушание, чтение, письмо), их особенности.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Речевые формулы приветствия, прощания, просьбы, благодарности.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аудирования: выборочное, ознакомительное, детальное.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чтения: изучающее, ознакомительное, просмотровое, поисковое.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Текст и его основные признаки. Тема и главная мысль текста. Микротема текста. Ключевые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Функционально-смысловые типы речи: описание, повествование, рассуждение; их особенности.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Повествование как тип речи. Рассказ.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Информационная переработка текста: простой и сложный план текста.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Функциональные разновидности языка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Фонетика. Графика. Орфоэпия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Фонетика и графика как разделы лингвистики.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Звук как единица языка. Смыслоразличительная роль звука.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Система гласных звуков.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Система согласных звуков.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Изменение звуков в речевом потоке. Элементы фонетической транскрипции.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Слог. Ударение. Свойства русского ударения.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Соотношение звуков и букв.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Фонетический анализ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Способы обозначения [й’], мягкости согласных.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выразительные средства фонетики.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Прописные и строчные буквы.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Интонация, её функции. Основные элементы интонации.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Орфография как раздел лингвистики.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«орфограмма». Буквенные и небуквенные орфограммы.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разделительных </w:t>
      </w:r>
      <w:r>
        <w:rPr>
          <w:rFonts w:ascii="Times New Roman" w:hAnsi="Times New Roman"/>
          <w:b/>
          <w:sz w:val="28"/>
        </w:rPr>
        <w:t>ъ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>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Лексикология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Лексикология как раздел лингвистики.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Синонимы. Антонимы. Омонимы. Паронимы.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Лексический анализ слов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Морфемика. 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Морфемика как раздел лингвистики.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Чередование звуков в морфемах (в том числе чередование гласных с нулём звука).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Морфемный анализ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Уместное использование слов с суффиксами оценки в собственной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корней с безударными проверяемыми, непроверяемыми гласными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корней с проверяемыми, непроверяемыми, ­непроизносимыми согласными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</w:t>
      </w:r>
      <w:r>
        <w:rPr>
          <w:rFonts w:ascii="Times New Roman" w:hAnsi="Times New Roman"/>
          <w:b/>
          <w:sz w:val="28"/>
        </w:rPr>
        <w:t>ё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 после шипящих в корне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/>
          <w:b/>
          <w:sz w:val="28"/>
        </w:rPr>
        <w:t>-з</w:t>
      </w:r>
      <w:r>
        <w:rPr>
          <w:rFonts w:ascii="Times New Roman" w:hAnsi="Times New Roman"/>
          <w:sz w:val="28"/>
        </w:rPr>
        <w:t xml:space="preserve"> (-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sz w:val="28"/>
        </w:rPr>
        <w:t>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</w:t>
      </w:r>
      <w:r>
        <w:rPr>
          <w:rFonts w:ascii="Times New Roman" w:hAnsi="Times New Roman"/>
          <w:b/>
          <w:sz w:val="28"/>
        </w:rPr>
        <w:t>ы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 после приставок.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</w:t>
      </w:r>
      <w:r>
        <w:rPr>
          <w:rFonts w:ascii="Times New Roman" w:hAnsi="Times New Roman"/>
          <w:b/>
          <w:sz w:val="28"/>
        </w:rPr>
        <w:t>ы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 после </w:t>
      </w:r>
      <w:r>
        <w:rPr>
          <w:rFonts w:ascii="Times New Roman" w:hAnsi="Times New Roman"/>
          <w:b/>
          <w:sz w:val="28"/>
        </w:rPr>
        <w:t>ц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слова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Морфология. Культура речи. 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Морфология как раздел грамматики. Грамматическое значение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существительное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Род, число, падеж имени существительного.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Имена существительные общего рода.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собственных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на конце имён существительных после шипящих.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безударных окончаний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b/>
          <w:sz w:val="28"/>
        </w:rPr>
        <w:t>ё</w:t>
      </w:r>
      <w:r>
        <w:rPr>
          <w:rFonts w:ascii="Times New Roman" w:hAnsi="Times New Roman"/>
          <w:sz w:val="28"/>
        </w:rPr>
        <w:t xml:space="preserve">) после шипящих и </w:t>
      </w:r>
      <w:r>
        <w:rPr>
          <w:rFonts w:ascii="Times New Roman" w:hAnsi="Times New Roman"/>
          <w:b/>
          <w:sz w:val="28"/>
        </w:rPr>
        <w:t>ц</w:t>
      </w:r>
      <w:r>
        <w:rPr>
          <w:rFonts w:ascii="Times New Roman" w:hAnsi="Times New Roman"/>
          <w:sz w:val="28"/>
        </w:rPr>
        <w:t xml:space="preserve"> в суффиксах и окончаниях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суффиксов </w:t>
      </w:r>
      <w:r>
        <w:rPr>
          <w:rFonts w:ascii="Times New Roman" w:hAnsi="Times New Roman"/>
          <w:b/>
          <w:sz w:val="28"/>
        </w:rPr>
        <w:t xml:space="preserve">-чик-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b/>
          <w:sz w:val="28"/>
        </w:rPr>
        <w:t>-щик-</w:t>
      </w:r>
      <w:r>
        <w:rPr>
          <w:rFonts w:ascii="Times New Roman" w:hAnsi="Times New Roman"/>
          <w:sz w:val="28"/>
        </w:rPr>
        <w:t>; -</w:t>
      </w:r>
      <w:r>
        <w:rPr>
          <w:rFonts w:ascii="Times New Roman" w:hAnsi="Times New Roman"/>
          <w:b/>
          <w:sz w:val="28"/>
        </w:rPr>
        <w:t>ек-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 xml:space="preserve">-ик- </w:t>
      </w:r>
      <w:r>
        <w:rPr>
          <w:rFonts w:ascii="Times New Roman" w:hAnsi="Times New Roman"/>
          <w:sz w:val="28"/>
        </w:rPr>
        <w:t>(-</w:t>
      </w:r>
      <w:r>
        <w:rPr>
          <w:rFonts w:ascii="Times New Roman" w:hAnsi="Times New Roman"/>
          <w:b/>
          <w:sz w:val="28"/>
        </w:rPr>
        <w:t>чик-</w:t>
      </w:r>
      <w:r>
        <w:rPr>
          <w:rFonts w:ascii="Times New Roman" w:hAnsi="Times New Roman"/>
          <w:sz w:val="28"/>
        </w:rPr>
        <w:t>)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 //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>: -</w:t>
      </w:r>
      <w:r>
        <w:rPr>
          <w:rFonts w:ascii="Times New Roman" w:hAnsi="Times New Roman"/>
          <w:b/>
          <w:sz w:val="28"/>
        </w:rPr>
        <w:t>лаг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лож</w:t>
      </w:r>
      <w:r>
        <w:rPr>
          <w:rFonts w:ascii="Times New Roman" w:hAnsi="Times New Roman"/>
          <w:sz w:val="28"/>
        </w:rPr>
        <w:t>-; -</w:t>
      </w:r>
      <w:r>
        <w:rPr>
          <w:rFonts w:ascii="Times New Roman" w:hAnsi="Times New Roman"/>
          <w:b/>
          <w:sz w:val="28"/>
        </w:rPr>
        <w:t>раст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ращ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рос</w:t>
      </w:r>
      <w:r>
        <w:rPr>
          <w:rFonts w:ascii="Times New Roman" w:hAnsi="Times New Roman"/>
          <w:sz w:val="28"/>
        </w:rPr>
        <w:t>-; -</w:t>
      </w:r>
      <w:r>
        <w:rPr>
          <w:rFonts w:ascii="Times New Roman" w:hAnsi="Times New Roman"/>
          <w:b/>
          <w:sz w:val="28"/>
        </w:rPr>
        <w:t>гар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гор</w:t>
      </w:r>
      <w:r>
        <w:rPr>
          <w:rFonts w:ascii="Times New Roman" w:hAnsi="Times New Roman"/>
          <w:sz w:val="28"/>
        </w:rPr>
        <w:t>-, -</w:t>
      </w:r>
      <w:r>
        <w:rPr>
          <w:rFonts w:ascii="Times New Roman" w:hAnsi="Times New Roman"/>
          <w:b/>
          <w:sz w:val="28"/>
        </w:rPr>
        <w:t>зар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зор</w:t>
      </w:r>
      <w:r>
        <w:rPr>
          <w:rFonts w:ascii="Times New Roman" w:hAnsi="Times New Roman"/>
          <w:sz w:val="28"/>
        </w:rPr>
        <w:t>-;</w:t>
      </w:r>
      <w:r>
        <w:rPr>
          <w:rFonts w:ascii="Times New Roman" w:hAnsi="Times New Roman"/>
          <w:b/>
          <w:sz w:val="28"/>
        </w:rPr>
        <w:t xml:space="preserve"> -клан-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-клон-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 xml:space="preserve">-скак-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-скоч-.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именами существительными.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имён существительных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прилагательное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Имена прилагательные полные и краткие, их синтаксические функции.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Склонение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имён прилагательных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безударных окончаний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после шипящих и </w:t>
      </w:r>
      <w:r>
        <w:rPr>
          <w:rFonts w:ascii="Times New Roman" w:hAnsi="Times New Roman"/>
          <w:b/>
          <w:sz w:val="28"/>
        </w:rPr>
        <w:t>ц</w:t>
      </w:r>
      <w:r>
        <w:rPr>
          <w:rFonts w:ascii="Times New Roman" w:hAnsi="Times New Roman"/>
          <w:sz w:val="28"/>
        </w:rPr>
        <w:t xml:space="preserve"> в суффиксах и окончаниях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кратких форм имён прилагательных с основой на шипящий.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sz w:val="28"/>
        </w:rPr>
        <w:t xml:space="preserve">не </w:t>
      </w:r>
      <w:r>
        <w:rPr>
          <w:rFonts w:ascii="Times New Roman" w:hAnsi="Times New Roman"/>
          <w:sz w:val="28"/>
        </w:rPr>
        <w:t>с именами прилагательными.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имён прилагательных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Глагол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Глаголы совершенного и несовершенного вида, возвратные и невозвратные.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Спряжение глагола.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глаголов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// </w:t>
      </w:r>
      <w:r>
        <w:rPr>
          <w:rFonts w:ascii="Times New Roman" w:hAnsi="Times New Roman"/>
          <w:b/>
          <w:sz w:val="28"/>
        </w:rPr>
        <w:t>и:</w:t>
      </w:r>
      <w:r>
        <w:rPr>
          <w:rFonts w:ascii="Times New Roman" w:hAnsi="Times New Roman"/>
          <w:sz w:val="28"/>
        </w:rPr>
        <w:t xml:space="preserve"> -</w:t>
      </w:r>
      <w:r>
        <w:rPr>
          <w:rFonts w:ascii="Times New Roman" w:hAnsi="Times New Roman"/>
          <w:b/>
          <w:sz w:val="28"/>
        </w:rPr>
        <w:t>бер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бир</w:t>
      </w:r>
      <w:r>
        <w:rPr>
          <w:rFonts w:ascii="Times New Roman" w:hAnsi="Times New Roman"/>
          <w:sz w:val="28"/>
        </w:rPr>
        <w:t>-, -</w:t>
      </w:r>
      <w:r>
        <w:rPr>
          <w:rFonts w:ascii="Times New Roman" w:hAnsi="Times New Roman"/>
          <w:b/>
          <w:sz w:val="28"/>
        </w:rPr>
        <w:t>блест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блист</w:t>
      </w:r>
      <w:r>
        <w:rPr>
          <w:rFonts w:ascii="Times New Roman" w:hAnsi="Times New Roman"/>
          <w:sz w:val="28"/>
        </w:rPr>
        <w:t>-, -</w:t>
      </w:r>
      <w:r>
        <w:rPr>
          <w:rFonts w:ascii="Times New Roman" w:hAnsi="Times New Roman"/>
          <w:b/>
          <w:sz w:val="28"/>
        </w:rPr>
        <w:t>дер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дир</w:t>
      </w:r>
      <w:r>
        <w:rPr>
          <w:rFonts w:ascii="Times New Roman" w:hAnsi="Times New Roman"/>
          <w:sz w:val="28"/>
        </w:rPr>
        <w:t>-, -</w:t>
      </w:r>
      <w:r>
        <w:rPr>
          <w:rFonts w:ascii="Times New Roman" w:hAnsi="Times New Roman"/>
          <w:b/>
          <w:sz w:val="28"/>
        </w:rPr>
        <w:t>жег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жиг</w:t>
      </w:r>
      <w:r>
        <w:rPr>
          <w:rFonts w:ascii="Times New Roman" w:hAnsi="Times New Roman"/>
          <w:sz w:val="28"/>
        </w:rPr>
        <w:t>-, -</w:t>
      </w:r>
      <w:r>
        <w:rPr>
          <w:rFonts w:ascii="Times New Roman" w:hAnsi="Times New Roman"/>
          <w:b/>
          <w:sz w:val="28"/>
        </w:rPr>
        <w:t>мер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мир</w:t>
      </w:r>
      <w:r>
        <w:rPr>
          <w:rFonts w:ascii="Times New Roman" w:hAnsi="Times New Roman"/>
          <w:sz w:val="28"/>
        </w:rPr>
        <w:t>-, -</w:t>
      </w:r>
      <w:r>
        <w:rPr>
          <w:rFonts w:ascii="Times New Roman" w:hAnsi="Times New Roman"/>
          <w:b/>
          <w:sz w:val="28"/>
        </w:rPr>
        <w:t>пер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пир</w:t>
      </w:r>
      <w:r>
        <w:rPr>
          <w:rFonts w:ascii="Times New Roman" w:hAnsi="Times New Roman"/>
          <w:sz w:val="28"/>
        </w:rPr>
        <w:t>-, -</w:t>
      </w:r>
      <w:r>
        <w:rPr>
          <w:rFonts w:ascii="Times New Roman" w:hAnsi="Times New Roman"/>
          <w:b/>
          <w:sz w:val="28"/>
        </w:rPr>
        <w:t>стел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стил</w:t>
      </w:r>
      <w:r>
        <w:rPr>
          <w:rFonts w:ascii="Times New Roman" w:hAnsi="Times New Roman"/>
          <w:sz w:val="28"/>
        </w:rPr>
        <w:t>-, -</w:t>
      </w:r>
      <w:r>
        <w:rPr>
          <w:rFonts w:ascii="Times New Roman" w:hAnsi="Times New Roman"/>
          <w:b/>
          <w:sz w:val="28"/>
        </w:rPr>
        <w:t>тер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тир</w:t>
      </w:r>
      <w:r>
        <w:rPr>
          <w:rFonts w:ascii="Times New Roman" w:hAnsi="Times New Roman"/>
          <w:sz w:val="28"/>
        </w:rPr>
        <w:t>-.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</w:t>
      </w:r>
      <w:r>
        <w:rPr>
          <w:rFonts w:ascii="Times New Roman" w:hAnsi="Times New Roman"/>
          <w:b/>
          <w:sz w:val="28"/>
        </w:rPr>
        <w:t>-тся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-ться</w:t>
      </w:r>
      <w:r>
        <w:rPr>
          <w:rFonts w:ascii="Times New Roman" w:hAnsi="Times New Roman"/>
          <w:sz w:val="28"/>
        </w:rPr>
        <w:t xml:space="preserve"> в глаголах, суффиксов </w:t>
      </w:r>
      <w:r>
        <w:rPr>
          <w:rFonts w:ascii="Times New Roman" w:hAnsi="Times New Roman"/>
          <w:b/>
          <w:sz w:val="28"/>
        </w:rPr>
        <w:t>-ова</w:t>
      </w:r>
      <w:r>
        <w:rPr>
          <w:rFonts w:ascii="Times New Roman" w:hAnsi="Times New Roman"/>
          <w:sz w:val="28"/>
        </w:rPr>
        <w:t>- –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b/>
          <w:sz w:val="28"/>
        </w:rPr>
        <w:t>ева</w:t>
      </w:r>
      <w:r>
        <w:rPr>
          <w:rFonts w:ascii="Times New Roman" w:hAnsi="Times New Roman"/>
          <w:sz w:val="28"/>
        </w:rPr>
        <w:t xml:space="preserve">-, </w:t>
      </w:r>
      <w:r>
        <w:rPr>
          <w:rFonts w:ascii="Times New Roman" w:hAnsi="Times New Roman"/>
          <w:b/>
          <w:sz w:val="28"/>
        </w:rPr>
        <w:t xml:space="preserve">-ыва-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b/>
          <w:sz w:val="28"/>
        </w:rPr>
        <w:t>-ива-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безударных личных окончаний глагола.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гласной перед суффиксом </w:t>
      </w:r>
      <w:r>
        <w:rPr>
          <w:rFonts w:ascii="Times New Roman" w:hAnsi="Times New Roman"/>
          <w:b/>
          <w:sz w:val="28"/>
        </w:rPr>
        <w:t>-л-</w:t>
      </w:r>
      <w:r>
        <w:rPr>
          <w:rFonts w:ascii="Times New Roman" w:hAnsi="Times New Roman"/>
          <w:sz w:val="28"/>
        </w:rPr>
        <w:t xml:space="preserve"> в формах прошедшего времени глагола.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глаголами.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глаголов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Синтаксис. Культура речи. Пунктуация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Синтаксис как раздел грамматики. Словосочетание и предложение как единицы синтаксиса.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анализ словосочетания.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Тире между подлежащим и сказуемым.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, союзами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однако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зато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 (в значении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),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 (в значении </w:t>
      </w:r>
      <w:r>
        <w:rPr>
          <w:rFonts w:ascii="Times New Roman" w:hAnsi="Times New Roman"/>
          <w:b/>
          <w:sz w:val="28"/>
        </w:rPr>
        <w:t>но</w:t>
      </w:r>
      <w:r>
        <w:rPr>
          <w:rFonts w:ascii="Times New Roman" w:hAnsi="Times New Roman"/>
          <w:sz w:val="28"/>
        </w:rPr>
        <w:t>). Предложения с обобщающим словом при однородных членах.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с обращением, особенности интонации. Обращение и средства его выражения.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анализ простого и простого осложнённого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, союзами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однако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зато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 (в значении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),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 (в значении </w:t>
      </w:r>
      <w:r>
        <w:rPr>
          <w:rFonts w:ascii="Times New Roman" w:hAnsi="Times New Roman"/>
          <w:b/>
          <w:sz w:val="28"/>
        </w:rPr>
        <w:t>но</w:t>
      </w:r>
      <w:r>
        <w:rPr>
          <w:rFonts w:ascii="Times New Roman" w:hAnsi="Times New Roman"/>
          <w:sz w:val="28"/>
        </w:rPr>
        <w:t>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однако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зато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с прямой речью.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Пунктуационное оформление предложений с прямой речью.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Пунктуационное оформление диалога на письме.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Пунктуация как раздел лингвистики.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Пунктуационный анализ предложения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6 КЛАСС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 литературном языке.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диалога: побуждение к действию, обмен мнениями.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как тип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внешности человека.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помещения.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природы.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местности.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действий.</w:t>
      </w: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Лексикология. Культура речи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Стилистические пласты лексики: стилистически нейтральная, высокая и сниженная лексика.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Лексический анализ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Фразеологизмы. Их признаки и значение.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лексических средств в соответствии с ситуацией общения.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Эпитеты, метафоры, олицетворения.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Лексические словари.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Словообразование. Культура речи. 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Формообразующие и словообразующие морфемы.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Производящая основа.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об этимологии (общее представление).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Морфемный и словообразовательный анализ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сложных и сложносокращённых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корня -</w:t>
      </w:r>
      <w:r>
        <w:rPr>
          <w:rFonts w:ascii="Times New Roman" w:hAnsi="Times New Roman"/>
          <w:b/>
          <w:sz w:val="28"/>
        </w:rPr>
        <w:t>кас</w:t>
      </w:r>
      <w:r>
        <w:rPr>
          <w:rFonts w:ascii="Times New Roman" w:hAnsi="Times New Roman"/>
          <w:sz w:val="28"/>
        </w:rPr>
        <w:t>- – -</w:t>
      </w:r>
      <w:r>
        <w:rPr>
          <w:rFonts w:ascii="Times New Roman" w:hAnsi="Times New Roman"/>
          <w:b/>
          <w:sz w:val="28"/>
        </w:rPr>
        <w:t>кос</w:t>
      </w:r>
      <w:r>
        <w:rPr>
          <w:rFonts w:ascii="Times New Roman" w:hAnsi="Times New Roman"/>
          <w:sz w:val="28"/>
        </w:rPr>
        <w:t xml:space="preserve">- с чередованием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 //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, гласных в приставках </w:t>
      </w:r>
      <w:r>
        <w:rPr>
          <w:rFonts w:ascii="Times New Roman" w:hAnsi="Times New Roman"/>
          <w:b/>
          <w:sz w:val="28"/>
        </w:rPr>
        <w:t>пре</w:t>
      </w:r>
      <w:r>
        <w:rPr>
          <w:rFonts w:ascii="Times New Roman" w:hAnsi="Times New Roman"/>
          <w:sz w:val="28"/>
        </w:rPr>
        <w:t xml:space="preserve">- и </w:t>
      </w: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sz w:val="28"/>
        </w:rPr>
        <w:t>-.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слов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Морфология. Культура речи. Орфография</w:t>
      </w: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существительное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Особенности словообразования.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произношения имён существительных, нормы постановки ударения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словоизменения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sz w:val="28"/>
        </w:rPr>
        <w:t>пол</w:t>
      </w:r>
      <w:r>
        <w:rPr>
          <w:rFonts w:ascii="Times New Roman" w:hAnsi="Times New Roman"/>
          <w:sz w:val="28"/>
        </w:rPr>
        <w:t xml:space="preserve">- и </w:t>
      </w:r>
      <w:r>
        <w:rPr>
          <w:rFonts w:ascii="Times New Roman" w:hAnsi="Times New Roman"/>
          <w:b/>
          <w:sz w:val="28"/>
        </w:rPr>
        <w:t>полу</w:t>
      </w:r>
      <w:r>
        <w:rPr>
          <w:rFonts w:ascii="Times New Roman" w:hAnsi="Times New Roman"/>
          <w:sz w:val="28"/>
        </w:rPr>
        <w:t>- со словами.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имён существительных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прилагательное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Качественные, относительные и притяжательные имена прилагательные.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Степени сравнения качественных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Словообразование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</w:t>
      </w:r>
      <w:r>
        <w:rPr>
          <w:rFonts w:ascii="Times New Roman" w:hAnsi="Times New Roman"/>
          <w:b/>
          <w:sz w:val="28"/>
        </w:rPr>
        <w:t>н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нн</w:t>
      </w:r>
      <w:r>
        <w:rPr>
          <w:rFonts w:ascii="Times New Roman" w:hAnsi="Times New Roman"/>
          <w:sz w:val="28"/>
        </w:rPr>
        <w:t xml:space="preserve"> в именах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суффиксов -</w:t>
      </w: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sz w:val="28"/>
        </w:rPr>
        <w:t>- и -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sz w:val="28"/>
        </w:rPr>
        <w:t>-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сложных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произношения имён прилагательных, нормы ударения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имени прилагательного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числительное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имён числительных по строению: простые, сложные, составные числительные.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Словообразование имён числительных.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Склонение количественных и порядковых имён числительных.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Правильное образование форм имён числительных.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Правильное употребление собирательных имён числительных.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имён числительных.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имён числительных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Местоимение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Общее грамматическое значение местоимения. Синтаксические функции местоимений.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Склонение местоимений.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Словообразование местоимений.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местоимений.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правописания местоимений: правописание место­имений с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ни</w:t>
      </w:r>
      <w:r>
        <w:rPr>
          <w:rFonts w:ascii="Times New Roman" w:hAnsi="Times New Roman"/>
          <w:sz w:val="28"/>
        </w:rPr>
        <w:t>; слитное, раздельное и дефисное написание местоимений.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местоимений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Глагол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Переходные и непереходные глаголы.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Разноспрягаемые глаголы.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Безличные глаголы. Использование личных глаголов в безличном значении.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Изъявительное, условное и повелительное наклонения глагола.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ударения в глагольных формах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словоизменения глаголов.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Видо-временная соотнесённость глагольных форм в тексте.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глаголов.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как показателя грамматической формы в повелительном наклонении глагола.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глаголов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7 КЛАСС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как развивающееся явление. Взаимосвязь ­языка, культуры и истории народа.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Язык и речь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Монолог-описание, монолог-рассуждение, монолог-повествование.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Текст как речевое произведение. Основные признаки текста (обобщение).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Структура текста. Абзац.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Способы и средства связи предложений в тексте (обобщение).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Рассуждение как функционально-смысловой тип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Структурные особенности текста-рассуждения.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Публицистический стиль. Сфера употребления, функции, языковые особенности.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Жанры публицистического стиля (репортаж, заметка, интервью).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языковых средств выразительности в текстах публицистического стиля.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Официально-деловой стиль. Сфера употребления, функции, языковые особенности. Инструкция.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Морфология. Культура речи. Орфография.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Морфология как раздел науки о языке (обобщение).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Причастие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Причастный оборот. Знаки препинания в предложениях с причастным оборотом.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Действительные и страдательные причастия.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Полные и краткие формы страдательных причастий.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sz w:val="28"/>
        </w:rPr>
        <w:t>висящий — висячий, горящий — горячий</w:t>
      </w:r>
      <w:r>
        <w:rPr>
          <w:rFonts w:ascii="Times New Roman" w:hAnsi="Times New Roman"/>
          <w:sz w:val="28"/>
        </w:rPr>
        <w:t>). Ударение в некоторых формах причастий.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причастий.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/>
          <w:sz w:val="28"/>
        </w:rPr>
        <w:t>н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нн</w:t>
      </w:r>
      <w:r>
        <w:rPr>
          <w:rFonts w:ascii="Times New Roman" w:hAnsi="Times New Roman"/>
          <w:sz w:val="28"/>
        </w:rPr>
        <w:t xml:space="preserve"> в суффиксах причастий и отглагольных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причастиями.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причастий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Деепричастие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деепричастий.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деепричастиями.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деепричастий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Наречие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Общее грамматическое значение наречий. Синтаксические свойства наречий. Роль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Словообразование наречий.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наречий.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наречиями; </w:t>
      </w:r>
      <w:r>
        <w:rPr>
          <w:rFonts w:ascii="Times New Roman" w:hAnsi="Times New Roman"/>
          <w:b/>
          <w:sz w:val="28"/>
        </w:rPr>
        <w:t>н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нн</w:t>
      </w:r>
      <w:r>
        <w:rPr>
          <w:rFonts w:ascii="Times New Roman" w:hAnsi="Times New Roman"/>
          <w:sz w:val="28"/>
        </w:rPr>
        <w:t xml:space="preserve"> в наречиях на -</w:t>
      </w:r>
      <w:r>
        <w:rPr>
          <w:rFonts w:ascii="Times New Roman" w:hAnsi="Times New Roman"/>
          <w:b/>
          <w:sz w:val="28"/>
        </w:rPr>
        <w:t xml:space="preserve">о </w:t>
      </w:r>
      <w:r>
        <w:rPr>
          <w:rFonts w:ascii="Times New Roman" w:hAnsi="Times New Roman"/>
          <w:sz w:val="28"/>
        </w:rPr>
        <w:t>(-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>); правописание суффиксов -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 и -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 наречий с приставками </w:t>
      </w:r>
      <w:r>
        <w:rPr>
          <w:rFonts w:ascii="Times New Roman" w:hAnsi="Times New Roman"/>
          <w:b/>
          <w:sz w:val="28"/>
        </w:rPr>
        <w:t>из-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до-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с-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в-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на-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за-</w:t>
      </w:r>
      <w:r>
        <w:rPr>
          <w:rFonts w:ascii="Times New Roman" w:hAnsi="Times New Roman"/>
          <w:sz w:val="28"/>
        </w:rPr>
        <w:t xml:space="preserve">; употребление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 и -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после шипящих.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Орфографический анализ наречий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Слова категории состояния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Вопрос о словах категории состояния в системе частей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Служебные части речи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Общая характеристика служебных частей речи. Отличие самостоятельных частей речи от служебных.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Предлог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Предлог как служебная часть речи. Грамматические функции предлогов.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Морфологический анализ предлогов.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/>
          <w:sz w:val="28"/>
        </w:rPr>
        <w:t>из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на</w:t>
      </w:r>
      <w:r>
        <w:rPr>
          <w:rFonts w:ascii="Times New Roman" w:hAnsi="Times New Roman"/>
          <w:sz w:val="28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/>
          <w:sz w:val="28"/>
        </w:rPr>
        <w:t>по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благодаря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согласно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вопреки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наперерез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производных предлогов.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Союз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союзов.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Правописание союзов.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>, связывающим однородные члены и части сложного предложения.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Частица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частиц по значению и употреблению: формообразующие, отрицательные, модальные.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Морфологический анализ частиц.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Смысловые различия частиц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ни</w:t>
      </w:r>
      <w:r>
        <w:rPr>
          <w:rFonts w:ascii="Times New Roman" w:hAnsi="Times New Roman"/>
          <w:sz w:val="28"/>
        </w:rPr>
        <w:t xml:space="preserve">. Использование частиц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ни</w:t>
      </w:r>
      <w:r>
        <w:rPr>
          <w:rFonts w:ascii="Times New Roman" w:hAnsi="Times New Roman"/>
          <w:sz w:val="28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- и частицы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. Слитное и раздельное написание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/>
          <w:sz w:val="28"/>
        </w:rPr>
        <w:t>бы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ли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же</w:t>
      </w:r>
      <w:r>
        <w:rPr>
          <w:rFonts w:ascii="Times New Roman" w:hAnsi="Times New Roman"/>
          <w:sz w:val="28"/>
        </w:rPr>
        <w:t xml:space="preserve"> с другими словами. Дефисное написание частиц -</w:t>
      </w:r>
      <w:r>
        <w:rPr>
          <w:rFonts w:ascii="Times New Roman" w:hAnsi="Times New Roman"/>
          <w:b/>
          <w:sz w:val="28"/>
        </w:rPr>
        <w:t>то</w:t>
      </w:r>
      <w:r>
        <w:rPr>
          <w:rFonts w:ascii="Times New Roman" w:hAnsi="Times New Roman"/>
          <w:sz w:val="28"/>
        </w:rPr>
        <w:t>, -</w:t>
      </w:r>
      <w:r>
        <w:rPr>
          <w:rFonts w:ascii="Times New Roman" w:hAnsi="Times New Roman"/>
          <w:b/>
          <w:sz w:val="28"/>
        </w:rPr>
        <w:t>таки</w:t>
      </w:r>
      <w:r>
        <w:rPr>
          <w:rFonts w:ascii="Times New Roman" w:hAnsi="Times New Roman"/>
          <w:sz w:val="28"/>
        </w:rPr>
        <w:t>, -</w:t>
      </w:r>
      <w:r>
        <w:rPr>
          <w:rFonts w:ascii="Times New Roman" w:hAnsi="Times New Roman"/>
          <w:b/>
          <w:sz w:val="28"/>
        </w:rPr>
        <w:t>ка</w:t>
      </w:r>
      <w:r>
        <w:rPr>
          <w:rFonts w:ascii="Times New Roman" w:hAnsi="Times New Roman"/>
          <w:sz w:val="28"/>
        </w:rPr>
        <w:t>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Междометия и звукоподражательные слова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Междометия как особая группа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Морфологический анализ междометий.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Звукоподражательные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>8 КЛАСС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в кругу других славянских языков.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Язык и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Текст и его основные признаки.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Особенности функционально-смысловых типов речи (повествование, описание, рассуждение).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Официально-деловой стиль. Сфера употребления, функции, языковые особенности.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Научный стиль. Сфера употребления, функции, языковые особенности.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Синтаксис. Культура речи. Пунктуация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Синтаксис как раздел лингвистики.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Словосочетание и предложение как единицы синтаксиса.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Пунктуация. Функции знаков препинания.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Словосочетание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признаки словосочетания.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Типы подчинительной связи слов в словосочетании: согласование, управление, примыкание.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анализ словосочетаний.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Грамматическая синонимия словосочетаний.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построения словосочетаний.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языковых форм выражения побуждения в побудительных предложениях.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предложений по количеству грамматических основ (простые, сложные).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простых предложений по наличию главных членов (двусоставные, односоставные).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полные и неполные.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нет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построения простого предложения, использования инверсии.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Двусоставное предложение</w:t>
      </w: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Главные члены предложения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Подлежащее и сказуемое как главные члены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Способы выражения подлежащего.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Тире между подлежащим и сказуемым.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sz w:val="28"/>
        </w:rPr>
        <w:t>большинство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меньшинство</w:t>
      </w:r>
      <w:r>
        <w:rPr>
          <w:rFonts w:ascii="Times New Roman" w:hAnsi="Times New Roman"/>
          <w:sz w:val="28"/>
        </w:rPr>
        <w:t>, количественными сочетаниями.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Второстепенные члены предложения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Второстепенные члены предложения, их виды.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Приложение как особый вид определения.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Дополнение как второстепенный член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Дополнения прямые и косвенные.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Односоставные предложения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Односоставные предложения, их грамматические признаки.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Грамматические различия односоставных предложений и двусоставных неполных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Синтаксическая синонимия односоставных и двусоставных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односоставных предложений в речи.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Простое осложнённое предложение</w:t>
      </w: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Предложения с однородными членами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Однородные и неоднородные определения.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с обобщающими словами при однородных членах.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sz w:val="28"/>
        </w:rPr>
        <w:t>не только… но 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как… так 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sz w:val="28"/>
        </w:rPr>
        <w:t>и... 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или... или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либo... либo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ни... ни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тo... тo</w:t>
      </w:r>
      <w:r>
        <w:rPr>
          <w:rFonts w:ascii="Times New Roman" w:hAnsi="Times New Roman"/>
          <w:sz w:val="28"/>
        </w:rPr>
        <w:t>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>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Предложения с обособленными членами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Уточняющие члены предложения, пояснительные и при­соединительные конструкции.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Предложения с обращениями, вводными и вставными конструкциями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Обращение. Основные функции обращения. Распространённое и нераспространённое обращение.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Вводные конструкции.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Вставные конструкции.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Омонимия членов предложения и вводных слов, словосочетаний и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и пунктуационный анализ простых предложений.</w:t>
      </w: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>9 КЛАСС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Роль русского языка в Российской Федерации.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в современном мире.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Речь устная и письменная, монологическая и диалогическая, полилог (повторение).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речевой деятельности: говорение, письмо, аудирование, чтение (повторение).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аудирования: выборочное, ознакомительное, детальное.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чтения: изучающее, ознакомительное, просмотровое, поисковое.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Подробное, сжатое, выборочное изложение прочитанного или прослушанного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Приёмы работы с учебной книгой, лингвистическими словарями, справочной литературой.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Текст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Информационная переработка текста.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>
        <w:rPr>
          <w:rFonts w:ascii="Times New Roman" w:hAnsi="Times New Roman"/>
          <w:sz w:val="28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Синтаксис. Культура речи. Пунктуация 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Сложное 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 сложном предложении (повторение).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Классификация сложных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Смысловое, структурное и интонационное единство частей сложного предложения.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Сложносочинённое 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 сложносочинённом предложении, его строении.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сложносочинённых предложений. Средства связи частей сложносочинённого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и пунктуационный анализ сложносочинённых предложений.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Сложноподчинённое 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 сложноподчинённом предложении. Главная и придаточная части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Союзы и союзные слова. Различия подчинительных союзов и союзных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>
        <w:rPr>
          <w:rFonts w:ascii="Times New Roman" w:hAnsi="Times New Roman"/>
          <w:sz w:val="28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sz w:val="28"/>
        </w:rPr>
        <w:t>чтобы</w:t>
      </w:r>
      <w:r>
        <w:rPr>
          <w:rFonts w:ascii="Times New Roman" w:hAnsi="Times New Roman"/>
          <w:sz w:val="28"/>
        </w:rPr>
        <w:t xml:space="preserve">, союзными словами </w:t>
      </w:r>
      <w:r>
        <w:rPr>
          <w:rFonts w:ascii="Times New Roman" w:hAnsi="Times New Roman"/>
          <w:b/>
          <w:sz w:val="28"/>
        </w:rPr>
        <w:t>какой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который</w:t>
      </w:r>
      <w:r>
        <w:rPr>
          <w:rFonts w:ascii="Times New Roman" w:hAnsi="Times New Roman"/>
          <w:sz w:val="28"/>
        </w:rPr>
        <w:t>. Типичные грамматические ошибки при построении сложноподчинённых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постановки знаков препинания в сложноподчинённых предложениях.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и пунктуационный анализ сложноподчинённых предложений.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Бессоюзное сложное 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Понятие о бессоюзном сложном предложении.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и пунктуационный анализ бессоюзных сложных предложений.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Сложные предложения с разными видами союзной и бессоюзной связи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Типы сложных предложений с разными видами связи.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Прямая и косвенная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Прямая и косвенная речь. Синонимия предложений с прямой и косвенной речью.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Цитирование. Способы включения цитат в высказывание.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Calibri" w:hAnsi="Calibri"/>
          <w:sz w:val="28"/>
        </w:rPr>
        <w:t>Применение знаний по синтаксису и пунктуации в практике правописания.</w:t>
      </w: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​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837D28">
      <w:pPr>
        <w:sectPr w:rsidR="00837D28">
          <w:pgSz w:w="11906" w:h="16383"/>
          <w:pgMar w:top="1134" w:right="850" w:bottom="1134" w:left="1701" w:header="720" w:footer="720" w:gutter="0"/>
          <w:cols w:space="720"/>
        </w:sectPr>
      </w:pPr>
    </w:p>
    <w:p w:rsidR="00837D28" w:rsidRDefault="00837D28">
      <w:pPr>
        <w:spacing w:after="0" w:line="264" w:lineRule="auto"/>
        <w:ind w:left="120"/>
        <w:jc w:val="both"/>
      </w:pPr>
      <w:bookmarkStart w:id="4" w:name="block-3791546"/>
      <w:bookmarkEnd w:id="3"/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b/>
          <w:sz w:val="28"/>
        </w:rPr>
        <w:t>ПЛАНИРУЕМЫЕ ОБРАЗОВАТЕЛЬНЫЕ РЕЗУЛЬТАТЫ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sz w:val="28"/>
        </w:rPr>
        <w:t>следующие личностные результаты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b/>
          <w:sz w:val="28"/>
        </w:rPr>
        <w:t>гражданского воспитания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b/>
          <w:sz w:val="28"/>
        </w:rPr>
        <w:t>патриотического воспитания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hAnsi="Times New Roman"/>
          <w:sz w:val="28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b/>
          <w:sz w:val="28"/>
        </w:rPr>
        <w:t>духовно-нравственного воспитания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b/>
          <w:sz w:val="28"/>
        </w:rPr>
        <w:t>эстетического воспитания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b/>
          <w:sz w:val="28"/>
        </w:rPr>
        <w:t>физического воспитания, формирования культуры здоровья и эмоционального благополучия: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умение принимать себя и других, не осуждая;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6) </w:t>
      </w:r>
      <w:r>
        <w:rPr>
          <w:rFonts w:ascii="Times New Roman" w:hAnsi="Times New Roman"/>
          <w:b/>
          <w:sz w:val="28"/>
        </w:rPr>
        <w:t>трудового воспитания: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умение рассказать о своих планах на будущее;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7) </w:t>
      </w:r>
      <w:r>
        <w:rPr>
          <w:rFonts w:ascii="Times New Roman" w:hAnsi="Times New Roman"/>
          <w:b/>
          <w:sz w:val="28"/>
        </w:rPr>
        <w:t>экологического воспитания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8) </w:t>
      </w: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>
        <w:rPr>
          <w:rFonts w:ascii="Times New Roman" w:hAnsi="Times New Roman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9) </w:t>
      </w:r>
      <w:r>
        <w:rPr>
          <w:rFonts w:ascii="Times New Roman" w:hAnsi="Times New Roman"/>
          <w:b/>
          <w:sz w:val="28"/>
        </w:rPr>
        <w:t>адаптации обучающегося к изменяющимся условиям социальной и природной среды: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sz w:val="28"/>
        </w:rPr>
        <w:t>следующие метапредметные результаты</w:t>
      </w:r>
      <w:r>
        <w:rPr>
          <w:rFonts w:ascii="Times New Roman" w:hAnsi="Times New Roman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действия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дефицит информации текста, необходимой для решения поставленной учебной задачи;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вопросы как исследовательский инструмент познания в языковом образовании;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составлять алгоритм действий и использовать его для решения учебных задач;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прогнозировать возможное дальнейшее развитие процессов, событий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эффективно запоминать и систематизировать информацию.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невербальные средства общения, понимать значение социальных знаков;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проблемы для решения в учебных и жизненных ситуациях;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делать выбор и брать ответственность за решение.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разными способами самоконтроля (в том числе речевого), самомотивации и рефлексии;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давать адекватную оценку учебной ситуации и предлагать план её изменения;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развивать способность управлять собственными эмоциями и эмоциями других;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осознанно относиться к другому человеку и его мнению;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признавать своё и чужое право на ошибку;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себя и других, не осуждая;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открытость;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невозможность контролировать всё вокруг.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совместной деятельности</w:t>
      </w:r>
      <w:r>
        <w:rPr>
          <w:rFonts w:ascii="Times New Roman" w:hAnsi="Times New Roman"/>
          <w:sz w:val="28"/>
        </w:rPr>
        <w:t>: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>5 КЛАСС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чтения: просмотровым, ознакомительным, изучающим, поисковым.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Устно пересказывать прочитанный или прослушанный текст объёмом не менее 100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Текст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знание основных признаков текста (повествование) в практике его создания.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сообщение на заданную тему в виде презентации.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Система языка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Фонетика. Графика. Орфоэпия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фонетический анализ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изученные орфограммы.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sz w:val="28"/>
        </w:rPr>
        <w:t>ъ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>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Лексикология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тематические группы слов, родовые и видовые понятия.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лексический анализ слов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Морфемика. 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морфему как минимальную значимую единицу языка.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чередование звуков в морфемах (в том числе чередование гласных с нулём звука).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морфемный анализ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>
        <w:rPr>
          <w:rFonts w:ascii="Times New Roman" w:hAnsi="Times New Roman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sz w:val="28"/>
        </w:rPr>
        <w:t>ы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 после </w:t>
      </w:r>
      <w:r>
        <w:rPr>
          <w:rFonts w:ascii="Times New Roman" w:hAnsi="Times New Roman"/>
          <w:b/>
          <w:sz w:val="28"/>
        </w:rPr>
        <w:t>ц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орфографический анализ слов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Уместно использовать слова с суффиксами оценки в собственной речи.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Морфология. Культура речи. 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имена существительные, имена прилагательные, глаголы.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существительное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лексико-грамматические разряды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 анализ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b/>
          <w:sz w:val="28"/>
        </w:rPr>
        <w:t>ё</w:t>
      </w:r>
      <w:r>
        <w:rPr>
          <w:rFonts w:ascii="Times New Roman" w:hAnsi="Times New Roman"/>
          <w:sz w:val="28"/>
        </w:rPr>
        <w:t xml:space="preserve">) после шипящих и </w:t>
      </w:r>
      <w:r>
        <w:rPr>
          <w:rFonts w:ascii="Times New Roman" w:hAnsi="Times New Roman"/>
          <w:b/>
          <w:sz w:val="28"/>
        </w:rPr>
        <w:t>ц</w:t>
      </w:r>
      <w:r>
        <w:rPr>
          <w:rFonts w:ascii="Times New Roman" w:hAnsi="Times New Roman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/>
          <w:sz w:val="28"/>
        </w:rPr>
        <w:t>-чик-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-щик-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-ек-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-ик- (-чик-);</w:t>
      </w:r>
      <w:r>
        <w:rPr>
          <w:rFonts w:ascii="Times New Roman" w:hAnsi="Times New Roman"/>
          <w:sz w:val="28"/>
        </w:rPr>
        <w:t xml:space="preserve"> корней с чередованием </w:t>
      </w:r>
      <w:r>
        <w:rPr>
          <w:rFonts w:ascii="Times New Roman" w:hAnsi="Times New Roman"/>
          <w:b/>
          <w:sz w:val="28"/>
        </w:rPr>
        <w:t>а </w:t>
      </w:r>
      <w:r>
        <w:rPr>
          <w:rFonts w:ascii="Times New Roman" w:hAnsi="Times New Roman"/>
          <w:sz w:val="28"/>
        </w:rPr>
        <w:t>//</w:t>
      </w:r>
      <w:r>
        <w:rPr>
          <w:rFonts w:ascii="Times New Roman" w:hAnsi="Times New Roman"/>
          <w:b/>
          <w:sz w:val="28"/>
        </w:rPr>
        <w:t> о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b/>
          <w:sz w:val="28"/>
        </w:rPr>
        <w:t xml:space="preserve">-лаг-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-лож-</w:t>
      </w:r>
      <w:r>
        <w:rPr>
          <w:rFonts w:ascii="Times New Roman" w:hAnsi="Times New Roman"/>
          <w:sz w:val="28"/>
        </w:rPr>
        <w:t xml:space="preserve">; </w:t>
      </w:r>
      <w:r>
        <w:rPr>
          <w:rFonts w:ascii="Times New Roman" w:hAnsi="Times New Roman"/>
          <w:b/>
          <w:sz w:val="28"/>
        </w:rPr>
        <w:t xml:space="preserve">-раст-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-ращ-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-рос-</w:t>
      </w:r>
      <w:r>
        <w:rPr>
          <w:rFonts w:ascii="Times New Roman" w:hAnsi="Times New Roman"/>
          <w:sz w:val="28"/>
        </w:rPr>
        <w:t xml:space="preserve">; </w:t>
      </w:r>
      <w:r>
        <w:rPr>
          <w:rFonts w:ascii="Times New Roman" w:hAnsi="Times New Roman"/>
          <w:b/>
          <w:sz w:val="28"/>
        </w:rPr>
        <w:t xml:space="preserve">-гар-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-гор-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 xml:space="preserve">-зар-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-зор-</w:t>
      </w:r>
      <w:r>
        <w:rPr>
          <w:rFonts w:ascii="Times New Roman" w:hAnsi="Times New Roman"/>
          <w:sz w:val="28"/>
        </w:rPr>
        <w:t xml:space="preserve">; </w:t>
      </w:r>
      <w:r>
        <w:rPr>
          <w:rFonts w:ascii="Times New Roman" w:hAnsi="Times New Roman"/>
          <w:b/>
          <w:sz w:val="28"/>
        </w:rPr>
        <w:t xml:space="preserve">-клан-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-клон-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 xml:space="preserve">-скак-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-скоч-</w:t>
      </w:r>
      <w:r>
        <w:rPr>
          <w:rFonts w:ascii="Times New Roman" w:hAnsi="Times New Roman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sz w:val="28"/>
        </w:rPr>
        <w:t xml:space="preserve">ь </w:t>
      </w:r>
      <w:r>
        <w:rPr>
          <w:rFonts w:ascii="Times New Roman" w:hAnsi="Times New Roman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именами существительными; правописание собственных имён существительных.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Имя прилагательное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частичный морфологический анализ имён прилагательных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после шипящих и </w:t>
      </w:r>
      <w:r>
        <w:rPr>
          <w:rFonts w:ascii="Times New Roman" w:hAnsi="Times New Roman"/>
          <w:b/>
          <w:sz w:val="28"/>
        </w:rPr>
        <w:t>ц</w:t>
      </w:r>
      <w:r>
        <w:rPr>
          <w:rFonts w:ascii="Times New Roman" w:hAnsi="Times New Roman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именами прилагательными.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Глагол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глаголы совершенного и несовершенного вида, возвратные и невозвратные.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спряжение глагола, уметь спрягать глаголы.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частичный морфологический анализ глаголов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sz w:val="28"/>
        </w:rPr>
        <w:t xml:space="preserve">е </w:t>
      </w:r>
      <w:r>
        <w:rPr>
          <w:rFonts w:ascii="Times New Roman" w:hAnsi="Times New Roman"/>
          <w:sz w:val="28"/>
        </w:rPr>
        <w:t xml:space="preserve">//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; использования </w:t>
      </w:r>
      <w:r>
        <w:rPr>
          <w:rFonts w:ascii="Times New Roman" w:hAnsi="Times New Roman"/>
          <w:b/>
          <w:sz w:val="28"/>
        </w:rPr>
        <w:t xml:space="preserve">ь </w:t>
      </w:r>
      <w:r>
        <w:rPr>
          <w:rFonts w:ascii="Times New Roman" w:hAnsi="Times New Roman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sz w:val="28"/>
        </w:rPr>
        <w:t>-тся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-ться</w:t>
      </w:r>
      <w:r>
        <w:rPr>
          <w:rFonts w:ascii="Times New Roman" w:hAnsi="Times New Roman"/>
          <w:sz w:val="28"/>
        </w:rPr>
        <w:t xml:space="preserve"> в глаголах; суффиксов </w:t>
      </w:r>
      <w:r>
        <w:rPr>
          <w:rFonts w:ascii="Times New Roman" w:hAnsi="Times New Roman"/>
          <w:b/>
          <w:sz w:val="28"/>
        </w:rPr>
        <w:t>-ова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– -</w:t>
      </w:r>
      <w:r>
        <w:rPr>
          <w:rFonts w:ascii="Times New Roman" w:hAnsi="Times New Roman"/>
          <w:b/>
          <w:sz w:val="28"/>
        </w:rPr>
        <w:t>ева</w:t>
      </w:r>
      <w:r>
        <w:rPr>
          <w:rFonts w:ascii="Times New Roman" w:hAnsi="Times New Roman"/>
          <w:sz w:val="28"/>
        </w:rPr>
        <w:t xml:space="preserve">-, </w:t>
      </w:r>
      <w:r>
        <w:rPr>
          <w:rFonts w:ascii="Times New Roman" w:hAnsi="Times New Roman"/>
          <w:b/>
          <w:sz w:val="28"/>
        </w:rPr>
        <w:t xml:space="preserve">-ыва-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b/>
          <w:sz w:val="28"/>
        </w:rPr>
        <w:t>-ива-</w:t>
      </w:r>
      <w:r>
        <w:rPr>
          <w:rFonts w:ascii="Times New Roman" w:hAnsi="Times New Roman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sz w:val="28"/>
        </w:rPr>
        <w:t>-л-</w:t>
      </w:r>
      <w:r>
        <w:rPr>
          <w:rFonts w:ascii="Times New Roman" w:hAnsi="Times New Roman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глаголами.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Синтаксис. Культура речи. Пунктуация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, союзами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однако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зато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 (в значении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),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 (в значении </w:t>
      </w:r>
      <w:r>
        <w:rPr>
          <w:rFonts w:ascii="Times New Roman" w:hAnsi="Times New Roman"/>
          <w:b/>
          <w:sz w:val="28"/>
        </w:rPr>
        <w:t>но</w:t>
      </w:r>
      <w:r>
        <w:rPr>
          <w:rFonts w:ascii="Times New Roman" w:hAnsi="Times New Roman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однако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зато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>; оформлять на письме диалог.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пунктуационный анализ предложения (в рамках изученного).</w:t>
      </w: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>6 КЛАСС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 русском литературном языке.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>
        <w:rPr>
          <w:rFonts w:ascii="Times New Roman" w:hAnsi="Times New Roman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диалоге (побуждение к действию, обмен мнениями) объёмом не менее 4 реплик.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чтения: просмотровым, ознакомительным, изучающим, поисковым.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Устно пересказывать прочитанный или прослушанный текст объёмом не менее 110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сообщение на заданную тему в виде презентации.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СИСТЕМА ЯЗЫКА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Лексикология. Культура речи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Словообразование. Культура речи. 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sz w:val="28"/>
        </w:rPr>
        <w:t>-кас-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 xml:space="preserve">-кос- </w:t>
      </w:r>
      <w:r>
        <w:rPr>
          <w:rFonts w:ascii="Times New Roman" w:hAnsi="Times New Roman"/>
          <w:sz w:val="28"/>
        </w:rPr>
        <w:t xml:space="preserve">с чередованием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sz w:val="28"/>
        </w:rPr>
        <w:t xml:space="preserve"> //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, гласных в приставках </w:t>
      </w:r>
      <w:r>
        <w:rPr>
          <w:rFonts w:ascii="Times New Roman" w:hAnsi="Times New Roman"/>
          <w:b/>
          <w:sz w:val="28"/>
        </w:rPr>
        <w:t>пре-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при-</w:t>
      </w:r>
      <w:r>
        <w:rPr>
          <w:rFonts w:ascii="Times New Roman" w:hAnsi="Times New Roman"/>
          <w:sz w:val="28"/>
        </w:rPr>
        <w:t>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Морфология. Культура речи. Орфография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особенности словообразования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sz w:val="28"/>
        </w:rPr>
        <w:t>пол-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полу-</w:t>
      </w:r>
      <w:r>
        <w:rPr>
          <w:rFonts w:ascii="Times New Roman" w:hAnsi="Times New Roman"/>
          <w:sz w:val="28"/>
        </w:rPr>
        <w:t xml:space="preserve"> со словами.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sz w:val="28"/>
        </w:rPr>
        <w:t>н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нн</w:t>
      </w:r>
      <w:r>
        <w:rPr>
          <w:rFonts w:ascii="Times New Roman" w:hAnsi="Times New Roman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/>
          <w:sz w:val="28"/>
        </w:rPr>
        <w:t>-к-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-ск-</w:t>
      </w:r>
      <w:r>
        <w:rPr>
          <w:rFonts w:ascii="Times New Roman" w:hAnsi="Times New Roman"/>
          <w:sz w:val="28"/>
        </w:rPr>
        <w:t xml:space="preserve"> имён прилагательных, сложных имён прилагательных.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ни</w:t>
      </w:r>
      <w:r>
        <w:rPr>
          <w:rFonts w:ascii="Times New Roman" w:hAnsi="Times New Roman"/>
          <w:sz w:val="28"/>
        </w:rPr>
        <w:t>, слитного, раздельного и дефисного написания местоимений.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sz w:val="28"/>
        </w:rPr>
        <w:t>ь</w:t>
      </w:r>
      <w:r>
        <w:rPr>
          <w:rFonts w:ascii="Times New Roman" w:hAnsi="Times New Roman"/>
          <w:sz w:val="28"/>
        </w:rPr>
        <w:t xml:space="preserve"> в формах глагола повелительного наклонения.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7 КЛАСС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 языке как развивающемся явлении.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взаимосвязь языка, культуры и истории народа (приводить примеры).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Язык и речь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чтения: просмотровым, ознакомительным, изучающим, поисковым.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Устно пересказывать прослушанный или прочитанный текст объёмом не менее 120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>
        <w:rPr>
          <w:rFonts w:ascii="Times New Roman" w:hAnsi="Times New Roman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лексические и грамматические средства связи предложений и частей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сообщение на заданную тему в виде презентации.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нормами построения текстов публицистического стиля.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>
        <w:rPr>
          <w:rFonts w:ascii="Times New Roman" w:hAnsi="Times New Roman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грамматические словари и справочники в речевой практике.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Морфология. Культура речи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Причастие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sz w:val="28"/>
        </w:rPr>
        <w:t>висящий</w:t>
      </w:r>
      <w:r>
        <w:rPr>
          <w:rFonts w:ascii="Times New Roman" w:hAnsi="Times New Roman"/>
          <w:sz w:val="28"/>
        </w:rPr>
        <w:t xml:space="preserve"> — </w:t>
      </w:r>
      <w:r>
        <w:rPr>
          <w:rFonts w:ascii="Times New Roman" w:hAnsi="Times New Roman"/>
          <w:b/>
          <w:sz w:val="28"/>
        </w:rPr>
        <w:t>висячий,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горящий</w:t>
      </w:r>
      <w:r>
        <w:rPr>
          <w:rFonts w:ascii="Times New Roman" w:hAnsi="Times New Roman"/>
          <w:sz w:val="28"/>
        </w:rPr>
        <w:t xml:space="preserve"> — </w:t>
      </w:r>
      <w:r>
        <w:rPr>
          <w:rFonts w:ascii="Times New Roman" w:hAnsi="Times New Roman"/>
          <w:b/>
          <w:sz w:val="28"/>
        </w:rPr>
        <w:t>горячий</w:t>
      </w:r>
      <w:r>
        <w:rPr>
          <w:rFonts w:ascii="Times New Roman" w:hAnsi="Times New Roman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sz w:val="28"/>
        </w:rPr>
        <w:t>н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нн</w:t>
      </w:r>
      <w:r>
        <w:rPr>
          <w:rFonts w:ascii="Times New Roman" w:hAnsi="Times New Roman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sz w:val="28"/>
        </w:rPr>
        <w:t>вш</w:t>
      </w:r>
      <w:r>
        <w:rPr>
          <w:rFonts w:ascii="Times New Roman" w:hAnsi="Times New Roman"/>
          <w:sz w:val="28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sz w:val="28"/>
        </w:rPr>
        <w:t>нн</w:t>
      </w:r>
      <w:r>
        <w:rPr>
          <w:rFonts w:ascii="Times New Roman" w:hAnsi="Times New Roman"/>
          <w:sz w:val="28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причастиями.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 расставлять знаки препинания в предложениях с причастным оборотом.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Деепричастие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деепричастия совершенного и несовершенного вида.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Конструировать деепричастный оборот, определять роль деепричастия в предложении.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Уместно использовать деепричастия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 ставить ударение в деепричастиях.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sz w:val="28"/>
        </w:rPr>
        <w:t>не</w:t>
      </w:r>
      <w:r>
        <w:rPr>
          <w:rFonts w:ascii="Times New Roman" w:hAnsi="Times New Roman"/>
          <w:sz w:val="28"/>
        </w:rPr>
        <w:t xml:space="preserve"> с деепричастиями.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 строить предложения с одиночными деепричастиями и деепричастными оборотами.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Наречие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sz w:val="28"/>
        </w:rPr>
        <w:t xml:space="preserve">н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b/>
          <w:sz w:val="28"/>
        </w:rPr>
        <w:t>нн</w:t>
      </w:r>
      <w:r>
        <w:rPr>
          <w:rFonts w:ascii="Times New Roman" w:hAnsi="Times New Roman"/>
          <w:sz w:val="28"/>
        </w:rPr>
        <w:t xml:space="preserve"> в наречиях на </w:t>
      </w:r>
      <w:r>
        <w:rPr>
          <w:rFonts w:ascii="Times New Roman" w:hAnsi="Times New Roman"/>
          <w:b/>
          <w:sz w:val="28"/>
        </w:rPr>
        <w:t>-о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-е</w:t>
      </w:r>
      <w:r>
        <w:rPr>
          <w:rFonts w:ascii="Times New Roman" w:hAnsi="Times New Roman"/>
          <w:sz w:val="28"/>
        </w:rPr>
        <w:t xml:space="preserve">; написания суффиксов </w:t>
      </w:r>
      <w:r>
        <w:rPr>
          <w:rFonts w:ascii="Times New Roman" w:hAnsi="Times New Roman"/>
          <w:b/>
          <w:sz w:val="28"/>
        </w:rPr>
        <w:t xml:space="preserve">-а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 -о</w:t>
      </w:r>
      <w:r>
        <w:rPr>
          <w:rFonts w:ascii="Times New Roman" w:hAnsi="Times New Roman"/>
          <w:sz w:val="28"/>
        </w:rPr>
        <w:t xml:space="preserve"> наречий с приставками </w:t>
      </w:r>
      <w:r>
        <w:rPr>
          <w:rFonts w:ascii="Times New Roman" w:hAnsi="Times New Roman"/>
          <w:b/>
          <w:sz w:val="28"/>
        </w:rPr>
        <w:t>из-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до-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с-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в-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на-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за-</w:t>
      </w:r>
      <w:r>
        <w:rPr>
          <w:rFonts w:ascii="Times New Roman" w:hAnsi="Times New Roman"/>
          <w:sz w:val="28"/>
        </w:rPr>
        <w:t xml:space="preserve">; употребления </w:t>
      </w:r>
      <w:r>
        <w:rPr>
          <w:rFonts w:ascii="Times New Roman" w:hAnsi="Times New Roman"/>
          <w:b/>
          <w:sz w:val="28"/>
        </w:rPr>
        <w:t xml:space="preserve">ь </w:t>
      </w:r>
      <w:r>
        <w:rPr>
          <w:rFonts w:ascii="Times New Roman" w:hAnsi="Times New Roman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sz w:val="28"/>
        </w:rPr>
        <w:t xml:space="preserve"> и -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 в приставках </w:t>
      </w:r>
      <w:r>
        <w:rPr>
          <w:rFonts w:ascii="Times New Roman" w:hAnsi="Times New Roman"/>
          <w:b/>
          <w:sz w:val="28"/>
        </w:rPr>
        <w:t>не-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sz w:val="28"/>
        </w:rPr>
        <w:t xml:space="preserve">ни- </w:t>
      </w:r>
      <w:r>
        <w:rPr>
          <w:rFonts w:ascii="Times New Roman" w:hAnsi="Times New Roman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sz w:val="28"/>
        </w:rPr>
        <w:t xml:space="preserve">не </w:t>
      </w:r>
      <w:r>
        <w:rPr>
          <w:rFonts w:ascii="Times New Roman" w:hAnsi="Times New Roman"/>
          <w:sz w:val="28"/>
        </w:rPr>
        <w:t>с наречиями.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Слова категории состояния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Служебные части речи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Предлог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sz w:val="28"/>
        </w:rPr>
        <w:t>из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на</w:t>
      </w:r>
      <w:r>
        <w:rPr>
          <w:rFonts w:ascii="Times New Roman" w:hAnsi="Times New Roman"/>
          <w:sz w:val="28"/>
        </w:rPr>
        <w:t xml:space="preserve"> в составе словосочетаний, правила правописания производных предлогов.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Союз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 анализ союзов, применять это умение в речевой практике.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Частица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 анализ частиц, применять это умение в речевой практике.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Междометия и звукоподражательные слова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морфологический анализ междометий, применять это умение в речевой практике.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пунктуационные правила оформления предложений с междометиями.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грамматические омонимы.</w:t>
      </w: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>8 КЛАСС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 русском языке как одном из славянских языков.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чтения: просмотровым, ознакомительным, изучающим, поисковым.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Устно пересказывать прочитанный или прослушанный текст объёмом не менее 140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Текст 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сообщение на заданную тему в виде презентации.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Cинтаксис. Культура речи. Пунктуация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 синтаксисе как разделе лингвистики.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словосочетание и предложение как единицы синтаксиса.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функции знаков препинания.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Словосочетание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нормы построения словосочетаний.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>
        <w:rPr>
          <w:rFonts w:ascii="Times New Roman" w:hAnsi="Times New Roman"/>
          <w:sz w:val="28"/>
        </w:rPr>
        <w:lastRenderedPageBreak/>
        <w:t xml:space="preserve">сложносокращёнными словами, словами </w:t>
      </w:r>
      <w:r>
        <w:rPr>
          <w:rFonts w:ascii="Times New Roman" w:hAnsi="Times New Roman"/>
          <w:b/>
          <w:sz w:val="28"/>
        </w:rPr>
        <w:t>большинство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меньшинство</w:t>
      </w:r>
      <w:r>
        <w:rPr>
          <w:rFonts w:ascii="Times New Roman" w:hAnsi="Times New Roman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нет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sz w:val="28"/>
        </w:rPr>
        <w:t>не только… но 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как… так и</w:t>
      </w:r>
      <w:r>
        <w:rPr>
          <w:rFonts w:ascii="Times New Roman" w:hAnsi="Times New Roman"/>
          <w:sz w:val="28"/>
        </w:rPr>
        <w:t>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sz w:val="28"/>
        </w:rPr>
        <w:t>и... и, или... или, либo... либo, ни... ни, тo... тo</w:t>
      </w:r>
      <w:r>
        <w:rPr>
          <w:rFonts w:ascii="Times New Roman" w:hAnsi="Times New Roman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сложные предложения, конструкции с чужой речью (в рамках изученного).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>9 КЛАСС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Язык и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чтения: просмотровым, ознакомительным, изучающим, поисковым.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Устно пересказывать прочитанный или прослушанный текст объёмом не менее 150 слов.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Устанавливать принадлежность текста к функционально-смысловому типу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Прогнозировать содержание текста по заголовку, ключевым словам, зачину или концовке.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отличительные признаки текстов разных жанров.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>
        <w:rPr>
          <w:rFonts w:ascii="Times New Roman" w:hAnsi="Times New Roman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сообщение на заданную тему в виде презентации.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Составлять тезисы, конспект, писать рецензию, реферат.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Cинтаксис. Культура речи. Пунктуация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Сложносочинённое 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основные средства синтаксической связи между частями сложного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особенности употребления сложносочинённых предложений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основные нормы построения сложносочинённого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синтаксический и пунктуационный анализ сложносочинённых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правила постановки знаков препинания в сложносочинённых предложениях.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Сложноподчинённое 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подчинительные союзы и союзные слова.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однородное, неоднородное и последовательное подчинение придаточных частей.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основные нормы построения сложноподчинённого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особенности употребления сложноподчинённых предложений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синтаксический и пунктуационный анализ сложноподчинённых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Бессоюзное сложное предложение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основные грамматические нормы построения бессоюзного сложного предложения.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особенности употребления бессоюзных сложных предложений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синтаксический и пунктуационный анализ бессоюзных сложных предложений.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Сложные предложения с разными видами союзной и бессоюзной связи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типы сложных предложений с разными видами связи.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основные нормы построения сложных предложений с разными видами связи.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Употреблять сложные предложения с разными видами связи в речи.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837D28" w:rsidRDefault="00837D28">
      <w:pPr>
        <w:spacing w:after="0" w:line="264" w:lineRule="auto"/>
        <w:ind w:left="120"/>
        <w:jc w:val="both"/>
      </w:pPr>
    </w:p>
    <w:p w:rsidR="00837D28" w:rsidRDefault="00EC20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Прямая и косвенная речь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цитировать и применять разные способы включения цитат в высказывание.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837D28" w:rsidRDefault="00EC2065">
      <w:pPr>
        <w:spacing w:after="0" w:line="264" w:lineRule="auto"/>
        <w:ind w:firstLine="600"/>
        <w:jc w:val="both"/>
      </w:pPr>
      <w:r>
        <w:rPr>
          <w:rFonts w:ascii="Calibri" w:hAnsi="Calibri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837D28" w:rsidRDefault="00EC2065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837D28" w:rsidRDefault="00837D28">
      <w:pPr>
        <w:sectPr w:rsidR="00837D28">
          <w:pgSz w:w="11906" w:h="16383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bookmarkStart w:id="5" w:name="block-3791547"/>
      <w:bookmarkEnd w:id="4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816"/>
        <w:gridCol w:w="994"/>
        <w:gridCol w:w="1719"/>
        <w:gridCol w:w="1805"/>
        <w:gridCol w:w="2694"/>
      </w:tblGrid>
      <w:tr w:rsidR="00837D28">
        <w:trPr>
          <w:trHeight w:val="144"/>
        </w:trPr>
        <w:tc>
          <w:tcPr>
            <w:tcW w:w="51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451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51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281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269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538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Общие сведения о языке</w:t>
            </w:r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21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538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Язык и речь</w:t>
            </w:r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21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538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</w:t>
            </w:r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</w:t>
            </w:r>
            <w:r>
              <w:rPr>
                <w:rFonts w:ascii="Times New Roman" w:hAnsi="Times New Roman"/>
                <w:sz w:val="24"/>
              </w:rPr>
              <w:lastRenderedPageBreak/>
              <w:t>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11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621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538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Функциональные разновидности языка</w:t>
            </w:r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21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538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</w:t>
            </w:r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Морфемика. Орфография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5.3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Лексикология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37 </w:t>
            </w:r>
          </w:p>
        </w:tc>
        <w:tc>
          <w:tcPr>
            <w:tcW w:w="621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538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Синтаксис. Культура речи. Пунктуация</w:t>
            </w:r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sz w:val="24"/>
              </w:rPr>
              <w:lastRenderedPageBreak/>
              <w:t>Словосочетание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2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6.2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6.3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6.4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Сложное предложение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Прямая речь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6.6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28 </w:t>
            </w:r>
          </w:p>
        </w:tc>
        <w:tc>
          <w:tcPr>
            <w:tcW w:w="621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538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7.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Морфология. Культура речи. Орфография</w:t>
            </w:r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7.2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22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5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7.4</w:t>
            </w:r>
          </w:p>
        </w:tc>
        <w:tc>
          <w:tcPr>
            <w:tcW w:w="28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24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60 </w:t>
            </w:r>
          </w:p>
        </w:tc>
        <w:tc>
          <w:tcPr>
            <w:tcW w:w="621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837D28">
        <w:trPr>
          <w:trHeight w:val="144"/>
        </w:trPr>
        <w:tc>
          <w:tcPr>
            <w:tcW w:w="3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7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696"/>
        <w:gridCol w:w="909"/>
        <w:gridCol w:w="1620"/>
        <w:gridCol w:w="1712"/>
        <w:gridCol w:w="2456"/>
      </w:tblGrid>
      <w:tr w:rsidR="00837D28">
        <w:trPr>
          <w:trHeight w:val="144"/>
        </w:trPr>
        <w:tc>
          <w:tcPr>
            <w:tcW w:w="46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424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6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69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245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85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Общие сведения о языке</w:t>
            </w:r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Литературный язык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57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85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Язык и речь</w:t>
            </w:r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57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85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</w:t>
            </w:r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57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85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Функциональные разновидности языка</w:t>
            </w:r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57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85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Лексикология. Культура речи</w:t>
            </w:r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22 </w:t>
            </w:r>
          </w:p>
        </w:tc>
        <w:tc>
          <w:tcPr>
            <w:tcW w:w="57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85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Словообразование. Культура речи. Орфография</w:t>
            </w:r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</w:t>
            </w: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Виды морфем.Основные </w:t>
            </w:r>
            <w:r>
              <w:rPr>
                <w:rFonts w:ascii="Times New Roman" w:hAnsi="Times New Roman"/>
                <w:sz w:val="24"/>
              </w:rPr>
              <w:lastRenderedPageBreak/>
              <w:t>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6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6.3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Орфографический анализ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об этимологии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57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85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7.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Морфология. Культура речи. Орфография</w:t>
            </w:r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18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числительное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Местоимение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4452</w:t>
              </w:r>
            </w:hyperlink>
          </w:p>
        </w:tc>
      </w:tr>
      <w:tr w:rsidR="00837D28">
        <w:trPr>
          <w:trHeight w:val="144"/>
        </w:trPr>
        <w:tc>
          <w:tcPr>
            <w:tcW w:w="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7.6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106 </w:t>
            </w:r>
          </w:p>
        </w:tc>
        <w:tc>
          <w:tcPr>
            <w:tcW w:w="57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837D28">
        <w:trPr>
          <w:trHeight w:val="144"/>
        </w:trPr>
        <w:tc>
          <w:tcPr>
            <w:tcW w:w="4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204 </w:t>
            </w:r>
          </w:p>
        </w:tc>
        <w:tc>
          <w:tcPr>
            <w:tcW w:w="16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30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7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520"/>
        <w:gridCol w:w="912"/>
        <w:gridCol w:w="1624"/>
        <w:gridCol w:w="1716"/>
        <w:gridCol w:w="2464"/>
      </w:tblGrid>
      <w:tr w:rsidR="00837D28">
        <w:trPr>
          <w:trHeight w:val="144"/>
        </w:trPr>
        <w:tc>
          <w:tcPr>
            <w:tcW w:w="55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425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55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5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246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7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Общие сведения о языке</w:t>
            </w:r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40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8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7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Язык и речь</w:t>
            </w:r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 и его виды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 и его виды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40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58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7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</w:t>
            </w:r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Функционально-смысловые </w:t>
            </w:r>
            <w:r>
              <w:rPr>
                <w:rFonts w:ascii="Times New Roman" w:hAnsi="Times New Roman"/>
                <w:sz w:val="24"/>
              </w:rPr>
              <w:lastRenderedPageBreak/>
              <w:t>типы речи. Рассуждение как функционально-смысловой тип речи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4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40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58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7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Функциональные разновидности языка</w:t>
            </w:r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Публицистический стиль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40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58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7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языка. Морфология. Культура речи. Орфорграфия</w:t>
            </w:r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Наречие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5.6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Служебные части речи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Предлог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Частица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5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40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101 </w:t>
            </w:r>
          </w:p>
        </w:tc>
        <w:tc>
          <w:tcPr>
            <w:tcW w:w="58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40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40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837D28">
        <w:trPr>
          <w:trHeight w:val="144"/>
        </w:trPr>
        <w:tc>
          <w:tcPr>
            <w:tcW w:w="40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136 </w:t>
            </w:r>
          </w:p>
        </w:tc>
        <w:tc>
          <w:tcPr>
            <w:tcW w:w="16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36 </w:t>
            </w:r>
          </w:p>
        </w:tc>
        <w:tc>
          <w:tcPr>
            <w:tcW w:w="2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3168"/>
        <w:gridCol w:w="960"/>
        <w:gridCol w:w="1680"/>
        <w:gridCol w:w="1768"/>
        <w:gridCol w:w="2599"/>
      </w:tblGrid>
      <w:tr w:rsidR="00837D28">
        <w:trPr>
          <w:trHeight w:val="144"/>
        </w:trPr>
        <w:tc>
          <w:tcPr>
            <w:tcW w:w="49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440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9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16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259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Общие сведения о языке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Язык и речь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Функциональные разновидности языка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языка. Синтаксис. Культура речи. Пунктуация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языка. Словосочетание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7.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языка. Предложение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7.2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7.4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7.6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7.7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Предложения с обращениями, вводными и вставными конструкциями. Обращение. Вводные конструкции. Вставные </w:t>
            </w:r>
            <w:r>
              <w:rPr>
                <w:rFonts w:ascii="Times New Roman" w:hAnsi="Times New Roman"/>
                <w:sz w:val="24"/>
              </w:rPr>
              <w:lastRenderedPageBreak/>
              <w:t>конструкции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10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63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39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3168"/>
        <w:gridCol w:w="960"/>
        <w:gridCol w:w="1680"/>
        <w:gridCol w:w="1768"/>
        <w:gridCol w:w="2599"/>
      </w:tblGrid>
      <w:tr w:rsidR="00837D28">
        <w:trPr>
          <w:trHeight w:val="144"/>
        </w:trPr>
        <w:tc>
          <w:tcPr>
            <w:tcW w:w="49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440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9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16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259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Общие сведения о языке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Язык и речь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Текст и его признаки (обобщение). </w:t>
            </w:r>
            <w:r>
              <w:rPr>
                <w:rFonts w:ascii="Times New Roman" w:hAnsi="Times New Roman"/>
                <w:sz w:val="24"/>
              </w:rPr>
              <w:lastRenderedPageBreak/>
              <w:t>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3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b78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Функциональные разновидности языка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Научный стиль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10667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языка. Синтаксис. Культура речи. Пунктуация</w:t>
            </w:r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Сложное предложение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5.3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27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5.4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5.5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5.6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69 </w:t>
            </w:r>
          </w:p>
        </w:tc>
        <w:tc>
          <w:tcPr>
            <w:tcW w:w="604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837D28">
        <w:trPr>
          <w:trHeight w:val="144"/>
        </w:trPr>
        <w:tc>
          <w:tcPr>
            <w:tcW w:w="36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 </w:t>
            </w:r>
          </w:p>
        </w:tc>
        <w:tc>
          <w:tcPr>
            <w:tcW w:w="1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25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bookmarkStart w:id="6" w:name="block-3791549"/>
      <w:bookmarkEnd w:id="5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3256"/>
        <w:gridCol w:w="805"/>
        <w:gridCol w:w="1499"/>
        <w:gridCol w:w="1600"/>
        <w:gridCol w:w="1131"/>
        <w:gridCol w:w="1948"/>
      </w:tblGrid>
      <w:tr w:rsidR="00837D28">
        <w:trPr>
          <w:trHeight w:val="144"/>
        </w:trPr>
        <w:tc>
          <w:tcPr>
            <w:tcW w:w="45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9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25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13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194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Повторение. Состав слова </w:t>
            </w:r>
            <w:r>
              <w:rPr>
                <w:rFonts w:ascii="Times New Roman" w:hAnsi="Times New Roman"/>
                <w:sz w:val="24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Монолог, диалог, полилог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чтения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аудирования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Речевой этикет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тексте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Повествование как тип речи. Рассказ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и его виды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Буква и звук. Алфавит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согласных в корне слова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Слог и ударение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гласных в корне слова. Типы орфограмм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Окончание и основа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Приставки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Суффиксы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Морфемный анализ слов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sz w:val="24"/>
              </w:rPr>
              <w:lastRenderedPageBreak/>
              <w:t>«Морфемика. Орфография»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Толковые словари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Синонимы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Антонимы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Омонимы. Паронимы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изучает синтаксис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Словосочетание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/fa25ebce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Дополнение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/fa25f57e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Обстоятельство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Обращение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Изложение с элементами </w:t>
            </w:r>
            <w:r>
              <w:rPr>
                <w:rFonts w:ascii="Times New Roman" w:hAnsi="Times New Roman"/>
                <w:sz w:val="24"/>
              </w:rPr>
              <w:lastRenderedPageBreak/>
              <w:t>сочинения (обучающее)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выборочное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/fa2587e2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Правописание О и Е (Ё) </w:t>
            </w:r>
            <w:r>
              <w:rPr>
                <w:rFonts w:ascii="Times New Roman" w:hAnsi="Times New Roman"/>
                <w:sz w:val="24"/>
              </w:rPr>
              <w:lastRenderedPageBreak/>
              <w:t>после шипящих и Ц в суффиксах имен существительных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корней с чередованием а // о: -лаг- — -лож--раст- — -ращ- — -рос.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и обобщение по теме "Имя </w:t>
            </w:r>
            <w:r>
              <w:rPr>
                <w:rFonts w:ascii="Times New Roman" w:hAnsi="Times New Roman"/>
                <w:sz w:val="24"/>
              </w:rPr>
              <w:lastRenderedPageBreak/>
              <w:t>существительное"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как часть речи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 на тему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Изменение глаголов по </w:t>
            </w:r>
            <w:r>
              <w:rPr>
                <w:rFonts w:ascii="Times New Roman" w:hAnsi="Times New Roman"/>
                <w:sz w:val="24"/>
              </w:rPr>
              <w:lastRenderedPageBreak/>
              <w:t>временам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Правописание мягкого знака (Ь) в инфинитиве, в форме 2-го лица единственного числа после </w:t>
            </w:r>
            <w:r>
              <w:rPr>
                <w:rFonts w:ascii="Times New Roman" w:hAnsi="Times New Roman"/>
                <w:sz w:val="24"/>
              </w:rPr>
              <w:lastRenderedPageBreak/>
              <w:t>шипящих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837D28">
        <w:trPr>
          <w:trHeight w:val="144"/>
        </w:trPr>
        <w:tc>
          <w:tcPr>
            <w:tcW w:w="4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371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4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307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3696"/>
        <w:gridCol w:w="757"/>
        <w:gridCol w:w="1443"/>
        <w:gridCol w:w="1549"/>
        <w:gridCol w:w="1087"/>
        <w:gridCol w:w="1892"/>
      </w:tblGrid>
      <w:tr w:rsidR="00837D28">
        <w:trPr>
          <w:trHeight w:val="144"/>
        </w:trPr>
        <w:tc>
          <w:tcPr>
            <w:tcW w:w="43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74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69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08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189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Повторение. Правописание </w:t>
            </w:r>
            <w:r>
              <w:rPr>
                <w:rFonts w:ascii="Times New Roman" w:hAnsi="Times New Roman"/>
                <w:sz w:val="24"/>
              </w:rPr>
              <w:lastRenderedPageBreak/>
              <w:t>корней (повторение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2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Монолог-повествование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Монолог-рассуждение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u/fa263868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План текста.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Заявление, расписка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Научное сообщение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и обобщение по темам "Текст", </w:t>
            </w:r>
            <w:r>
              <w:rPr>
                <w:rFonts w:ascii="Times New Roman" w:hAnsi="Times New Roman"/>
                <w:sz w:val="24"/>
              </w:rPr>
              <w:lastRenderedPageBreak/>
              <w:t>"Функциональные разновидности языка".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(обучающее)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Метафора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u/fa2662f2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Исконно русские слова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Заимствованные слова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Профессионализмы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Жаргонизмы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Стилистические пласты </w:t>
            </w:r>
            <w:r>
              <w:rPr>
                <w:rFonts w:ascii="Times New Roman" w:hAnsi="Times New Roman"/>
                <w:sz w:val="24"/>
              </w:rPr>
              <w:lastRenderedPageBreak/>
              <w:t>лексики: стилистически нейтральная, высокая лексика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2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Орфографический анализ </w:t>
            </w:r>
            <w:r>
              <w:rPr>
                <w:rFonts w:ascii="Times New Roman" w:hAnsi="Times New Roman"/>
                <w:sz w:val="24"/>
              </w:rPr>
              <w:lastRenderedPageBreak/>
              <w:t>сложных и сложносокращённых слов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2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об этимологии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Систематизация и обобщение по теме "Словообразование. Культура речи. Орфография". </w:t>
            </w:r>
            <w:r>
              <w:rPr>
                <w:rFonts w:ascii="Times New Roman" w:hAnsi="Times New Roman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Нормы словоизменения имен </w:t>
            </w:r>
            <w:r>
              <w:rPr>
                <w:rFonts w:ascii="Times New Roman" w:hAnsi="Times New Roman"/>
                <w:sz w:val="24"/>
              </w:rPr>
              <w:lastRenderedPageBreak/>
              <w:t>существительных в родительном падеже множественного числа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Разряды имен числительных по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значению. Количественные числительные 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2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местоимений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Личные местоимения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Повелительное наклонение глагола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177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(обучающее)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lastRenderedPageBreak/>
              <w:t>92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Правила правописания глаголов </w:t>
            </w:r>
            <w:r>
              <w:rPr>
                <w:rFonts w:ascii="Times New Roman" w:hAnsi="Times New Roman"/>
                <w:sz w:val="24"/>
              </w:rPr>
              <w:lastRenderedPageBreak/>
              <w:t>с изученными орфограммами (обобщение изученного в 6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3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193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lastRenderedPageBreak/>
              <w:t>00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Повторение. Орфография. </w:t>
            </w:r>
            <w:r>
              <w:rPr>
                <w:rFonts w:ascii="Times New Roman" w:hAnsi="Times New Roman"/>
                <w:sz w:val="24"/>
              </w:rPr>
              <w:lastRenderedPageBreak/>
              <w:t>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201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837D28">
        <w:trPr>
          <w:trHeight w:val="144"/>
        </w:trPr>
        <w:tc>
          <w:tcPr>
            <w:tcW w:w="4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w="36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13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204 </w:t>
            </w:r>
          </w:p>
        </w:tc>
        <w:tc>
          <w:tcPr>
            <w:tcW w:w="1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29 </w:t>
            </w:r>
          </w:p>
        </w:tc>
        <w:tc>
          <w:tcPr>
            <w:tcW w:w="297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7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3520"/>
        <w:gridCol w:w="777"/>
        <w:gridCol w:w="1466"/>
        <w:gridCol w:w="1569"/>
        <w:gridCol w:w="1104"/>
        <w:gridCol w:w="1914"/>
      </w:tblGrid>
      <w:tr w:rsidR="00837D28">
        <w:trPr>
          <w:trHeight w:val="144"/>
        </w:trPr>
        <w:tc>
          <w:tcPr>
            <w:tcW w:w="44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81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5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10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191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 и его виды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 и его виды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Тезисный план текста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Рассуждение как функционально- смысловой </w:t>
            </w:r>
            <w:r>
              <w:rPr>
                <w:rFonts w:ascii="Times New Roman" w:hAnsi="Times New Roman"/>
                <w:sz w:val="24"/>
              </w:rPr>
              <w:lastRenderedPageBreak/>
              <w:t>тип речи.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Публицистический стиль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u/fa278042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 на тему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Причастный оборот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Сочинение/изложение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Диктант /Диктант с </w:t>
            </w:r>
            <w:r>
              <w:rPr>
                <w:rFonts w:ascii="Times New Roman" w:hAnsi="Times New Roman"/>
                <w:sz w:val="24"/>
              </w:rPr>
              <w:lastRenderedPageBreak/>
              <w:t>продолжением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3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Деепричастный оборот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Наречие как часть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u/fa27b8f0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u/fa27cb6a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lastRenderedPageBreak/>
              <w:t>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Предлог как часть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4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предлогов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Употребление предлогов в </w:t>
            </w:r>
            <w:r>
              <w:rPr>
                <w:rFonts w:ascii="Times New Roman" w:hAnsi="Times New Roman"/>
                <w:sz w:val="24"/>
              </w:rPr>
              <w:lastRenderedPageBreak/>
              <w:t>речи.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 как часть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союзов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Сочинительные союзы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lastRenderedPageBreak/>
              <w:t>06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Подчинительные союзы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4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союзов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Союзы и союзные слова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«Союз»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Частица как часть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частиц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частиц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частицы не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Междометия и звукоподражательные слова в разговорной и </w:t>
            </w:r>
            <w:r>
              <w:rPr>
                <w:rFonts w:ascii="Times New Roman" w:hAnsi="Times New Roman"/>
                <w:sz w:val="24"/>
              </w:rPr>
              <w:lastRenderedPageBreak/>
              <w:t>художественной речи.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396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136 </w:t>
            </w:r>
          </w:p>
        </w:tc>
        <w:tc>
          <w:tcPr>
            <w:tcW w:w="14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35 </w:t>
            </w:r>
          </w:p>
        </w:tc>
        <w:tc>
          <w:tcPr>
            <w:tcW w:w="301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3549"/>
        <w:gridCol w:w="773"/>
        <w:gridCol w:w="1462"/>
        <w:gridCol w:w="1565"/>
        <w:gridCol w:w="1101"/>
        <w:gridCol w:w="1911"/>
      </w:tblGrid>
      <w:tr w:rsidR="00837D28">
        <w:trPr>
          <w:trHeight w:val="144"/>
        </w:trPr>
        <w:tc>
          <w:tcPr>
            <w:tcW w:w="44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800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54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10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191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Монолог-рассуждение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 и диалог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 на тему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u/fba9a9a4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Простые и сложные предложения. Знаки препинания в простом и </w:t>
            </w:r>
            <w:r>
              <w:rPr>
                <w:rFonts w:ascii="Times New Roman" w:hAnsi="Times New Roman"/>
                <w:sz w:val="24"/>
              </w:rPr>
              <w:lastRenderedPageBreak/>
              <w:t>сложном предложениях с союзом 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u/fba9b87c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Безличные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Назывные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Повторение темы </w:t>
            </w:r>
            <w:r>
              <w:rPr>
                <w:rFonts w:ascii="Times New Roman" w:hAnsi="Times New Roman"/>
                <w:sz w:val="24"/>
              </w:rPr>
              <w:lastRenderedPageBreak/>
              <w:t>«Односоставные предложения».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4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Синтаксический анализ </w:t>
            </w:r>
            <w:r>
              <w:rPr>
                <w:rFonts w:ascii="Times New Roman" w:hAnsi="Times New Roman"/>
                <w:sz w:val="24"/>
              </w:rPr>
              <w:lastRenderedPageBreak/>
              <w:t>простого предложения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приложений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lastRenderedPageBreak/>
              <w:t>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Обособление обстоятельств. </w:t>
            </w:r>
            <w:r>
              <w:rPr>
                <w:rFonts w:ascii="Times New Roman" w:hAnsi="Times New Roman"/>
                <w:sz w:val="24"/>
              </w:rPr>
              <w:lastRenderedPageBreak/>
              <w:t>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4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дополнений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Знаки препинания в предложениях с вводными и </w:t>
            </w:r>
            <w:r>
              <w:rPr>
                <w:rFonts w:ascii="Times New Roman" w:hAnsi="Times New Roman"/>
                <w:sz w:val="24"/>
              </w:rPr>
              <w:lastRenderedPageBreak/>
              <w:t>вставными конструкциями, обращениями и междометиями.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96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Повторение. Обособленные члены предложения. Пунктуационный анализ </w:t>
            </w:r>
            <w:r>
              <w:rPr>
                <w:rFonts w:ascii="Times New Roman" w:hAnsi="Times New Roman"/>
                <w:sz w:val="24"/>
              </w:rPr>
              <w:lastRenderedPageBreak/>
              <w:t>предложений. Практикум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u/fbaa26a4</w:t>
              </w:r>
            </w:hyperlink>
          </w:p>
        </w:tc>
      </w:tr>
      <w:tr w:rsidR="00837D28">
        <w:trPr>
          <w:trHeight w:val="144"/>
        </w:trPr>
        <w:tc>
          <w:tcPr>
            <w:tcW w:w="399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 </w:t>
            </w:r>
          </w:p>
        </w:tc>
        <w:tc>
          <w:tcPr>
            <w:tcW w:w="14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5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39 </w:t>
            </w:r>
          </w:p>
        </w:tc>
        <w:tc>
          <w:tcPr>
            <w:tcW w:w="301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3432"/>
        <w:gridCol w:w="786"/>
        <w:gridCol w:w="1477"/>
        <w:gridCol w:w="1579"/>
        <w:gridCol w:w="1113"/>
        <w:gridCol w:w="1925"/>
      </w:tblGrid>
      <w:tr w:rsidR="00837D28">
        <w:trPr>
          <w:trHeight w:val="144"/>
        </w:trPr>
        <w:tc>
          <w:tcPr>
            <w:tcW w:w="44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384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343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37D28" w:rsidRDefault="00837D28">
            <w:pPr>
              <w:spacing w:after="0"/>
              <w:ind w:left="135"/>
            </w:pPr>
          </w:p>
        </w:tc>
        <w:tc>
          <w:tcPr>
            <w:tcW w:w="111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  <w:tc>
          <w:tcPr>
            <w:tcW w:w="192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Повторение. [[Правописание </w:t>
            </w:r>
            <w:r>
              <w:rPr>
                <w:rFonts w:ascii="Times New Roman" w:hAnsi="Times New Roman"/>
                <w:sz w:val="24"/>
              </w:rPr>
              <w:lastRenderedPageBreak/>
              <w:t>суффиксов слов разных частей речи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5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Научный стиль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Основные жанры научного </w:t>
            </w:r>
            <w:r>
              <w:rPr>
                <w:rFonts w:ascii="Times New Roman" w:hAnsi="Times New Roman"/>
                <w:sz w:val="24"/>
              </w:rPr>
              <w:lastRenderedPageBreak/>
              <w:t>стиля. Структура реферата и речевые клише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5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Виды сложносочинённых предложений. Смысловые </w:t>
            </w:r>
            <w:r>
              <w:rPr>
                <w:rFonts w:ascii="Times New Roman" w:hAnsi="Times New Roman"/>
                <w:sz w:val="24"/>
              </w:rPr>
              <w:lastRenderedPageBreak/>
              <w:t>отношения между частями сложносочинённого предложения.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темы «Сложносочинённое </w:t>
            </w:r>
            <w:r>
              <w:rPr>
                <w:rFonts w:ascii="Times New Roman" w:hAnsi="Times New Roman"/>
                <w:sz w:val="24"/>
              </w:rPr>
              <w:lastRenderedPageBreak/>
              <w:t>предложение»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Сложноподчинённые предложения с </w:t>
            </w:r>
            <w:r>
              <w:rPr>
                <w:rFonts w:ascii="Times New Roman" w:hAnsi="Times New Roman"/>
                <w:sz w:val="24"/>
              </w:rPr>
              <w:lastRenderedPageBreak/>
              <w:t>придаточными определительными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Сложноподчинённые </w:t>
            </w:r>
            <w:r>
              <w:rPr>
                <w:rFonts w:ascii="Times New Roman" w:hAnsi="Times New Roman"/>
                <w:sz w:val="24"/>
              </w:rPr>
              <w:lastRenderedPageBreak/>
              <w:t>предложения с придаточными причины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5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Сложноподчинённые предложения с </w:t>
            </w:r>
            <w:r>
              <w:rPr>
                <w:rFonts w:ascii="Times New Roman" w:hAnsi="Times New Roman"/>
                <w:sz w:val="24"/>
              </w:rPr>
              <w:lastRenderedPageBreak/>
              <w:t>придаточными сравнительными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u/fbaa8fae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темы «Сложноподчинённое </w:t>
            </w:r>
            <w:r>
              <w:rPr>
                <w:rFonts w:ascii="Times New Roman" w:hAnsi="Times New Roman"/>
                <w:sz w:val="24"/>
              </w:rPr>
              <w:lastRenderedPageBreak/>
              <w:t>предложение»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Бессоюзные сложные </w:t>
            </w:r>
            <w:r>
              <w:rPr>
                <w:rFonts w:ascii="Times New Roman" w:hAnsi="Times New Roman"/>
                <w:sz w:val="24"/>
              </w:rPr>
              <w:lastRenderedPageBreak/>
              <w:t>предложения со значением причины, пояснения, дополнения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5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Косвенная речь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Цитаты. Знаки препинания </w:t>
            </w:r>
            <w:r>
              <w:rPr>
                <w:rFonts w:ascii="Times New Roman" w:hAnsi="Times New Roman"/>
                <w:sz w:val="24"/>
              </w:rPr>
              <w:lastRenderedPageBreak/>
              <w:t>при цитировании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ЦОК </w:t>
            </w:r>
            <w:hyperlink r:id="rId5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97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837D28">
        <w:trPr>
          <w:trHeight w:val="144"/>
        </w:trPr>
        <w:tc>
          <w:tcPr>
            <w:tcW w:w="4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>
            <w:pPr>
              <w:spacing w:after="0"/>
              <w:ind w:left="135"/>
            </w:pPr>
          </w:p>
        </w:tc>
        <w:tc>
          <w:tcPr>
            <w:tcW w:w="19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837D28">
        <w:trPr>
          <w:trHeight w:val="144"/>
        </w:trPr>
        <w:tc>
          <w:tcPr>
            <w:tcW w:w="388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 </w:t>
            </w:r>
          </w:p>
        </w:tc>
        <w:tc>
          <w:tcPr>
            <w:tcW w:w="14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EC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303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37D28" w:rsidRDefault="00837D28"/>
        </w:tc>
      </w:tr>
    </w:tbl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837D28">
      <w:pPr>
        <w:sectPr w:rsidR="00837D28">
          <w:pgSz w:w="16383" w:h="11906"/>
          <w:pgMar w:top="1134" w:right="850" w:bottom="1134" w:left="1701" w:header="720" w:footer="720" w:gutter="0"/>
          <w:cols w:space="720"/>
        </w:sectPr>
      </w:pPr>
    </w:p>
    <w:p w:rsidR="00837D28" w:rsidRDefault="00EC2065">
      <w:pPr>
        <w:spacing w:after="0"/>
        <w:ind w:left="120"/>
      </w:pPr>
      <w:bookmarkStart w:id="7" w:name="block-3791548"/>
      <w:bookmarkEnd w:id="6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837D28" w:rsidRDefault="00EC2065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837D28" w:rsidRDefault="00EC2065">
      <w:pPr>
        <w:spacing w:after="0" w:line="480" w:lineRule="auto"/>
        <w:ind w:left="120"/>
      </w:pPr>
      <w:r>
        <w:rPr>
          <w:rFonts w:ascii="Times New Roman" w:hAnsi="Times New Roman"/>
          <w:sz w:val="28"/>
        </w:rPr>
        <w:t>​‌‌​</w:t>
      </w:r>
    </w:p>
    <w:p w:rsidR="00837D28" w:rsidRDefault="00EC2065">
      <w:pPr>
        <w:spacing w:after="0" w:line="480" w:lineRule="auto"/>
        <w:ind w:left="120"/>
      </w:pPr>
      <w:r>
        <w:rPr>
          <w:rFonts w:ascii="Times New Roman" w:hAnsi="Times New Roman"/>
          <w:sz w:val="28"/>
        </w:rPr>
        <w:t>​‌‌</w:t>
      </w:r>
    </w:p>
    <w:p w:rsidR="00837D28" w:rsidRDefault="00EC2065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837D28" w:rsidRDefault="00EC2065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837D28" w:rsidRDefault="00EC2065">
      <w:pPr>
        <w:spacing w:after="0" w:line="480" w:lineRule="auto"/>
        <w:ind w:left="120"/>
      </w:pPr>
      <w:r>
        <w:rPr>
          <w:rFonts w:ascii="Times New Roman" w:hAnsi="Times New Roman"/>
          <w:sz w:val="28"/>
        </w:rPr>
        <w:t>​‌‌​</w:t>
      </w:r>
    </w:p>
    <w:p w:rsidR="00837D28" w:rsidRDefault="00837D28">
      <w:pPr>
        <w:spacing w:after="0"/>
        <w:ind w:left="120"/>
      </w:pPr>
    </w:p>
    <w:p w:rsidR="00837D28" w:rsidRDefault="00EC2065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837D28" w:rsidRDefault="00EC2065">
      <w:pPr>
        <w:spacing w:after="0" w:line="480" w:lineRule="auto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</w:p>
    <w:p w:rsidR="00837D28" w:rsidRDefault="00837D28">
      <w:pPr>
        <w:sectPr w:rsidR="00837D28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837D28" w:rsidRDefault="00837D28"/>
    <w:sectPr w:rsidR="00837D28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37D28"/>
    <w:rsid w:val="003D1D61"/>
    <w:rsid w:val="00837D28"/>
    <w:rsid w:val="00EC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A7A8B-5724-47D2-9AE4-3580115BE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a3">
    <w:name w:val="caption"/>
    <w:basedOn w:val="a"/>
    <w:next w:val="a"/>
    <w:link w:val="a4"/>
    <w:pPr>
      <w:spacing w:line="240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5">
    <w:name w:val="Normal Indent"/>
    <w:basedOn w:val="a"/>
    <w:link w:val="a6"/>
    <w:pPr>
      <w:ind w:left="720"/>
    </w:pPr>
  </w:style>
  <w:style w:type="character" w:customStyle="1" w:styleId="a6">
    <w:name w:val="Обычный отступ Знак"/>
    <w:basedOn w:val="1"/>
    <w:link w:val="a5"/>
  </w:style>
  <w:style w:type="paragraph" w:customStyle="1" w:styleId="12">
    <w:name w:val="Выделение1"/>
    <w:basedOn w:val="13"/>
    <w:link w:val="a7"/>
    <w:rPr>
      <w:i/>
    </w:rPr>
  </w:style>
  <w:style w:type="character" w:styleId="a7">
    <w:name w:val="Emphasis"/>
    <w:basedOn w:val="a0"/>
    <w:link w:val="12"/>
    <w:rPr>
      <w:i/>
    </w:rPr>
  </w:style>
  <w:style w:type="paragraph" w:styleId="a8">
    <w:name w:val="header"/>
    <w:basedOn w:val="a"/>
    <w:link w:val="a9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1"/>
    <w:link w:val="a8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3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a"/>
    <w:rPr>
      <w:color w:val="0000FF" w:themeColor="hyperlink"/>
      <w:u w:val="single"/>
    </w:rPr>
  </w:style>
  <w:style w:type="character" w:styleId="aa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C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2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ec2" TargetMode="External"/><Relationship Id="rId531" Type="http://schemas.openxmlformats.org/officeDocument/2006/relationships/hyperlink" Target="https://m.edsoo.ru/fbaa63bc" TargetMode="External"/><Relationship Id="rId170" Type="http://schemas.openxmlformats.org/officeDocument/2006/relationships/hyperlink" Target="https://m.edsoo.ru/fa258fe4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542" Type="http://schemas.openxmlformats.org/officeDocument/2006/relationships/hyperlink" Target="https://m.edsoo.ru/fbaa7d16" TargetMode="External"/><Relationship Id="rId181" Type="http://schemas.openxmlformats.org/officeDocument/2006/relationships/hyperlink" Target="https://m.edsoo.ru/fa25abe6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346" Type="http://schemas.openxmlformats.org/officeDocument/2006/relationships/hyperlink" Target="https://m.edsoo.ru/fa2758c4" TargetMode="External"/><Relationship Id="rId553" Type="http://schemas.openxmlformats.org/officeDocument/2006/relationships/hyperlink" Target="https://m.edsoo.ru/fbaa8e8c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497" Type="http://schemas.openxmlformats.org/officeDocument/2006/relationships/hyperlink" Target="https://m.edsoo.ru/fbaa1664" TargetMode="External"/><Relationship Id="rId357" Type="http://schemas.openxmlformats.org/officeDocument/2006/relationships/hyperlink" Target="https://m.edsoo.ru/fa27771e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ef0" TargetMode="External"/><Relationship Id="rId564" Type="http://schemas.openxmlformats.org/officeDocument/2006/relationships/hyperlink" Target="https://m.edsoo.ru/fbaaa354" TargetMode="External"/><Relationship Id="rId424" Type="http://schemas.openxmlformats.org/officeDocument/2006/relationships/hyperlink" Target="https://m.edsoo.ru/fba95918" TargetMode="External"/><Relationship Id="rId270" Type="http://schemas.openxmlformats.org/officeDocument/2006/relationships/hyperlink" Target="https://m.edsoo.ru/fa26b3f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281" Type="http://schemas.openxmlformats.org/officeDocument/2006/relationships/hyperlink" Target="https://m.edsoo.ru/fa26cb7a" TargetMode="External"/><Relationship Id="rId502" Type="http://schemas.openxmlformats.org/officeDocument/2006/relationships/hyperlink" Target="https://m.edsoo.ru/fbaa223a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99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63" Type="http://schemas.openxmlformats.org/officeDocument/2006/relationships/hyperlink" Target="https://m.edsoo.ru/fa26a320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526" Type="http://schemas.openxmlformats.org/officeDocument/2006/relationships/hyperlink" Target="https://m.edsoo.ru/fbaa5b42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d5c" TargetMode="External"/><Relationship Id="rId330" Type="http://schemas.openxmlformats.org/officeDocument/2006/relationships/hyperlink" Target="https://m.edsoo.ru/fa272ba6" TargetMode="External"/><Relationship Id="rId568" Type="http://schemas.openxmlformats.org/officeDocument/2006/relationships/hyperlink" Target="https://m.edsoo.ru/fbaaa926" TargetMode="External"/><Relationship Id="rId165" Type="http://schemas.openxmlformats.org/officeDocument/2006/relationships/hyperlink" Target="https://m.edsoo.ru/fa2586b6" TargetMode="External"/><Relationship Id="rId372" Type="http://schemas.openxmlformats.org/officeDocument/2006/relationships/hyperlink" Target="https://m.edsoo.ru/fa279564" TargetMode="External"/><Relationship Id="rId428" Type="http://schemas.openxmlformats.org/officeDocument/2006/relationships/hyperlink" Target="https://m.edsoo.ru/fba95e86" TargetMode="External"/><Relationship Id="rId232" Type="http://schemas.openxmlformats.org/officeDocument/2006/relationships/hyperlink" Target="https://m.edsoo.ru/fa263d22" TargetMode="External"/><Relationship Id="rId274" Type="http://schemas.openxmlformats.org/officeDocument/2006/relationships/hyperlink" Target="https://m.edsoo.ru/fa26bb80" TargetMode="External"/><Relationship Id="rId481" Type="http://schemas.openxmlformats.org/officeDocument/2006/relationships/hyperlink" Target="https://m.edsoo.ru/fba9f1de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ce0" TargetMode="External"/><Relationship Id="rId537" Type="http://schemas.openxmlformats.org/officeDocument/2006/relationships/hyperlink" Target="https://m.edsoo.ru/fbaa738e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76e" TargetMode="External"/><Relationship Id="rId341" Type="http://schemas.openxmlformats.org/officeDocument/2006/relationships/hyperlink" Target="https://m.edsoo.ru/fa274a5a" TargetMode="External"/><Relationship Id="rId383" Type="http://schemas.openxmlformats.org/officeDocument/2006/relationships/hyperlink" Target="https://m.edsoo.ru/fa27aec8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43" Type="http://schemas.openxmlformats.org/officeDocument/2006/relationships/hyperlink" Target="https://m.edsoo.ru/fa268480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506" Type="http://schemas.openxmlformats.org/officeDocument/2006/relationships/hyperlink" Target="https://m.edsoo.ru/fbaa26a4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6f8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48" Type="http://schemas.openxmlformats.org/officeDocument/2006/relationships/hyperlink" Target="https://m.edsoo.ru/fbaa877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87" Type="http://schemas.openxmlformats.org/officeDocument/2006/relationships/hyperlink" Target="https://m.edsoo.ru/fa25b046" TargetMode="External"/><Relationship Id="rId352" Type="http://schemas.openxmlformats.org/officeDocument/2006/relationships/hyperlink" Target="https://m.edsoo.ru/fa2766fc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212" Type="http://schemas.openxmlformats.org/officeDocument/2006/relationships/hyperlink" Target="https://m.edsoo.ru/fa2618c4" TargetMode="External"/><Relationship Id="rId254" Type="http://schemas.openxmlformats.org/officeDocument/2006/relationships/hyperlink" Target="https://m.edsoo.ru/fa267ca6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96" Type="http://schemas.openxmlformats.org/officeDocument/2006/relationships/hyperlink" Target="https://m.edsoo.ru/fa26e4c0" TargetMode="External"/><Relationship Id="rId461" Type="http://schemas.openxmlformats.org/officeDocument/2006/relationships/hyperlink" Target="https://m.edsoo.ru/fba9c42a" TargetMode="External"/><Relationship Id="rId517" Type="http://schemas.openxmlformats.org/officeDocument/2006/relationships/hyperlink" Target="https://m.edsoo.ru/fbaa47ce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c12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63" Type="http://schemas.openxmlformats.org/officeDocument/2006/relationships/hyperlink" Target="https://m.edsoo.ru/fa27840c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23" Type="http://schemas.openxmlformats.org/officeDocument/2006/relationships/hyperlink" Target="https://m.edsoo.ru/fa26263e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9ba" TargetMode="External"/><Relationship Id="rId472" Type="http://schemas.openxmlformats.org/officeDocument/2006/relationships/hyperlink" Target="https://m.edsoo.ru/fba9e248" TargetMode="External"/><Relationship Id="rId528" Type="http://schemas.openxmlformats.org/officeDocument/2006/relationships/hyperlink" Target="https://m.edsoo.ru/fbaa782a" TargetMode="External"/><Relationship Id="rId125" Type="http://schemas.openxmlformats.org/officeDocument/2006/relationships/hyperlink" Target="https://m.edsoo.ru/fa257464" TargetMode="External"/><Relationship Id="rId167" Type="http://schemas.openxmlformats.org/officeDocument/2006/relationships/hyperlink" Target="https://m.edsoo.ru/fa258918" TargetMode="External"/><Relationship Id="rId332" Type="http://schemas.openxmlformats.org/officeDocument/2006/relationships/hyperlink" Target="https://m.edsoo.ru/fa27365a" TargetMode="External"/><Relationship Id="rId374" Type="http://schemas.openxmlformats.org/officeDocument/2006/relationships/hyperlink" Target="https://m.edsoo.ru/fa279bae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4f0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c0b2" TargetMode="External"/><Relationship Id="rId441" Type="http://schemas.openxmlformats.org/officeDocument/2006/relationships/hyperlink" Target="https://m.edsoo.ru/fba98c3a" TargetMode="External"/><Relationship Id="rId483" Type="http://schemas.openxmlformats.org/officeDocument/2006/relationships/hyperlink" Target="https://m.edsoo.ru/fba9f418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632a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43" Type="http://schemas.openxmlformats.org/officeDocument/2006/relationships/hyperlink" Target="https://m.edsoo.ru/fa275086" TargetMode="External"/><Relationship Id="rId550" Type="http://schemas.openxmlformats.org/officeDocument/2006/relationships/hyperlink" Target="https://m.edsoo.ru/fbaa898c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245" Type="http://schemas.openxmlformats.org/officeDocument/2006/relationships/hyperlink" Target="https://m.edsoo.ru/fa266108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52" Type="http://schemas.openxmlformats.org/officeDocument/2006/relationships/hyperlink" Target="https://m.edsoo.ru/fba9b228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105" Type="http://schemas.openxmlformats.org/officeDocument/2006/relationships/hyperlink" Target="https://m.edsoo.ru/fa252ea0" TargetMode="External"/><Relationship Id="rId147" Type="http://schemas.openxmlformats.org/officeDocument/2006/relationships/hyperlink" Target="https://m.edsoo.ru/fa25fb78" TargetMode="External"/><Relationship Id="rId312" Type="http://schemas.openxmlformats.org/officeDocument/2006/relationships/hyperlink" Target="https://m.edsoo.ru/fa270464" TargetMode="External"/><Relationship Id="rId354" Type="http://schemas.openxmlformats.org/officeDocument/2006/relationships/hyperlink" Target="https://m.edsoo.ru/fa276a4e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214" Type="http://schemas.openxmlformats.org/officeDocument/2006/relationships/hyperlink" Target="https://m.edsoo.ru/fa261b12" TargetMode="External"/><Relationship Id="rId256" Type="http://schemas.openxmlformats.org/officeDocument/2006/relationships/hyperlink" Target="https://m.edsoo.ru/fa2687c8" TargetMode="External"/><Relationship Id="rId298" Type="http://schemas.openxmlformats.org/officeDocument/2006/relationships/hyperlink" Target="https://m.edsoo.ru/fa26e7ea" TargetMode="External"/><Relationship Id="rId421" Type="http://schemas.openxmlformats.org/officeDocument/2006/relationships/hyperlink" Target="https://m.edsoo.ru/fba94d6a" TargetMode="External"/><Relationship Id="rId463" Type="http://schemas.openxmlformats.org/officeDocument/2006/relationships/hyperlink" Target="https://m.edsoo.ru/fba9c736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58" Type="http://schemas.openxmlformats.org/officeDocument/2006/relationships/hyperlink" Target="https://m.edsoo.ru/fa260e88" TargetMode="External"/><Relationship Id="rId323" Type="http://schemas.openxmlformats.org/officeDocument/2006/relationships/hyperlink" Target="https://m.edsoo.ru/fa271d14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b96" TargetMode="External"/><Relationship Id="rId572" Type="http://schemas.openxmlformats.org/officeDocument/2006/relationships/hyperlink" Target="https://m.edsoo.ru/fbaaab60" TargetMode="External"/><Relationship Id="rId225" Type="http://schemas.openxmlformats.org/officeDocument/2006/relationships/hyperlink" Target="https://m.edsoo.ru/fa262990" TargetMode="External"/><Relationship Id="rId267" Type="http://schemas.openxmlformats.org/officeDocument/2006/relationships/hyperlink" Target="https://m.edsoo.ru/fa26adde" TargetMode="External"/><Relationship Id="rId432" Type="http://schemas.openxmlformats.org/officeDocument/2006/relationships/hyperlink" Target="https://m.edsoo.ru/fba9696c" TargetMode="External"/><Relationship Id="rId474" Type="http://schemas.openxmlformats.org/officeDocument/2006/relationships/hyperlink" Target="https://m.edsoo.ru/fba9e4be" TargetMode="External"/><Relationship Id="rId127" Type="http://schemas.openxmlformats.org/officeDocument/2006/relationships/hyperlink" Target="https://m.edsoo.ru/fa25772a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76" Type="http://schemas.openxmlformats.org/officeDocument/2006/relationships/hyperlink" Target="https://m.edsoo.ru/fa279ec4" TargetMode="External"/><Relationship Id="rId541" Type="http://schemas.openxmlformats.org/officeDocument/2006/relationships/hyperlink" Target="https://m.edsoo.ru/fbaa7b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36" Type="http://schemas.openxmlformats.org/officeDocument/2006/relationships/hyperlink" Target="https://m.edsoo.ru/fa26565e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43" Type="http://schemas.openxmlformats.org/officeDocument/2006/relationships/hyperlink" Target="https://m.edsoo.ru/fba99270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Relationship Id="rId242" Type="http://schemas.openxmlformats.org/officeDocument/2006/relationships/hyperlink" Target="https://m.edsoo.ru/fa2682d2" TargetMode="External"/><Relationship Id="rId284" Type="http://schemas.openxmlformats.org/officeDocument/2006/relationships/hyperlink" Target="https://m.edsoo.ru/fa26cfbc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44" Type="http://schemas.openxmlformats.org/officeDocument/2006/relationships/hyperlink" Target="https://m.edsoo.ru/fa25f402" TargetMode="External"/><Relationship Id="rId547" Type="http://schemas.openxmlformats.org/officeDocument/2006/relationships/hyperlink" Target="https://m.edsoo.ru/fbaa8518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53" Type="http://schemas.openxmlformats.org/officeDocument/2006/relationships/hyperlink" Target="https://m.edsoo.ru/fa267b34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516" Type="http://schemas.openxmlformats.org/officeDocument/2006/relationships/hyperlink" Target="https://m.edsoo.ru/fbaa459e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91c" TargetMode="External"/><Relationship Id="rId320" Type="http://schemas.openxmlformats.org/officeDocument/2006/relationships/hyperlink" Target="https://m.edsoo.ru/fa271436" TargetMode="External"/><Relationship Id="rId558" Type="http://schemas.openxmlformats.org/officeDocument/2006/relationships/hyperlink" Target="https://m.edsoo.ru/fbaa99a4" TargetMode="External"/><Relationship Id="rId155" Type="http://schemas.openxmlformats.org/officeDocument/2006/relationships/hyperlink" Target="https://m.edsoo.ru/fa260a8c" TargetMode="External"/><Relationship Id="rId197" Type="http://schemas.openxmlformats.org/officeDocument/2006/relationships/hyperlink" Target="https://m.edsoo.ru/fa25ccd4" TargetMode="External"/><Relationship Id="rId362" Type="http://schemas.openxmlformats.org/officeDocument/2006/relationships/hyperlink" Target="https://m.edsoo.ru/fa2782d6" TargetMode="External"/><Relationship Id="rId418" Type="http://schemas.openxmlformats.org/officeDocument/2006/relationships/hyperlink" Target="https://m.edsoo.ru/fba94310" TargetMode="External"/><Relationship Id="rId222" Type="http://schemas.openxmlformats.org/officeDocument/2006/relationships/hyperlink" Target="https://m.edsoo.ru/fa26251c" TargetMode="External"/><Relationship Id="rId264" Type="http://schemas.openxmlformats.org/officeDocument/2006/relationships/hyperlink" Target="https://m.edsoo.ru/fa26a4e2" TargetMode="External"/><Relationship Id="rId471" Type="http://schemas.openxmlformats.org/officeDocument/2006/relationships/hyperlink" Target="https://m.edsoo.ru/fba9e068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7130" TargetMode="External"/><Relationship Id="rId527" Type="http://schemas.openxmlformats.org/officeDocument/2006/relationships/hyperlink" Target="https://m.edsoo.ru/fbaa5c96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7e2" TargetMode="External"/><Relationship Id="rId331" Type="http://schemas.openxmlformats.org/officeDocument/2006/relationships/hyperlink" Target="https://m.edsoo.ru/fa272d0e" TargetMode="External"/><Relationship Id="rId373" Type="http://schemas.openxmlformats.org/officeDocument/2006/relationships/hyperlink" Target="https://m.edsoo.ru/fa278a74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506e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f2c" TargetMode="External"/><Relationship Id="rId300" Type="http://schemas.openxmlformats.org/officeDocument/2006/relationships/hyperlink" Target="https://m.edsoo.ru/fa26ebbe" TargetMode="External"/><Relationship Id="rId482" Type="http://schemas.openxmlformats.org/officeDocument/2006/relationships/hyperlink" Target="https://m.edsoo.ru/fba9f2f6" TargetMode="External"/><Relationship Id="rId538" Type="http://schemas.openxmlformats.org/officeDocument/2006/relationships/hyperlink" Target="https://m.edsoo.ru/fbaa750a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77" Type="http://schemas.openxmlformats.org/officeDocument/2006/relationships/hyperlink" Target="https://m.edsoo.ru/fa2599d0" TargetMode="External"/><Relationship Id="rId342" Type="http://schemas.openxmlformats.org/officeDocument/2006/relationships/hyperlink" Target="https://m.edsoo.ru/fa2753d8" TargetMode="External"/><Relationship Id="rId384" Type="http://schemas.openxmlformats.org/officeDocument/2006/relationships/hyperlink" Target="https://m.edsoo.ru/fa27abf8" TargetMode="External"/><Relationship Id="rId202" Type="http://schemas.openxmlformats.org/officeDocument/2006/relationships/hyperlink" Target="https://m.edsoo.ru/fa25e228" TargetMode="External"/><Relationship Id="rId244" Type="http://schemas.openxmlformats.org/officeDocument/2006/relationships/hyperlink" Target="https://m.edsoo.ru/fa2662f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46" Type="http://schemas.openxmlformats.org/officeDocument/2006/relationships/hyperlink" Target="https://m.edsoo.ru/fa25f6e6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53" Type="http://schemas.openxmlformats.org/officeDocument/2006/relationships/hyperlink" Target="https://m.edsoo.ru/fa276d96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420" Type="http://schemas.openxmlformats.org/officeDocument/2006/relationships/hyperlink" Target="https://m.edsoo.ru/fba948f6" TargetMode="External"/><Relationship Id="rId255" Type="http://schemas.openxmlformats.org/officeDocument/2006/relationships/hyperlink" Target="https://m.edsoo.ru/fa26461e" TargetMode="External"/><Relationship Id="rId297" Type="http://schemas.openxmlformats.org/officeDocument/2006/relationships/hyperlink" Target="https://m.edsoo.ru/fa26e5f6" TargetMode="External"/><Relationship Id="rId462" Type="http://schemas.openxmlformats.org/officeDocument/2006/relationships/hyperlink" Target="https://m.edsoo.ru/fba9c5b0" TargetMode="External"/><Relationship Id="rId518" Type="http://schemas.openxmlformats.org/officeDocument/2006/relationships/hyperlink" Target="https://m.edsoo.ru/fbaa48f0" TargetMode="External"/><Relationship Id="rId115" Type="http://schemas.openxmlformats.org/officeDocument/2006/relationships/hyperlink" Target="https://m.edsoo.ru/fa254ad4" TargetMode="External"/><Relationship Id="rId157" Type="http://schemas.openxmlformats.org/officeDocument/2006/relationships/hyperlink" Target="https://m.edsoo.ru/fa260d5c" TargetMode="External"/><Relationship Id="rId322" Type="http://schemas.openxmlformats.org/officeDocument/2006/relationships/hyperlink" Target="https://m.edsoo.ru/fa271774" TargetMode="External"/><Relationship Id="rId364" Type="http://schemas.openxmlformats.org/officeDocument/2006/relationships/hyperlink" Target="https://m.edsoo.ru/fa27893e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d44a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66" Type="http://schemas.openxmlformats.org/officeDocument/2006/relationships/hyperlink" Target="https://m.edsoo.ru/fa26ac4e" TargetMode="External"/><Relationship Id="rId431" Type="http://schemas.openxmlformats.org/officeDocument/2006/relationships/hyperlink" Target="https://m.edsoo.ru/fba96340" TargetMode="External"/><Relationship Id="rId473" Type="http://schemas.openxmlformats.org/officeDocument/2006/relationships/hyperlink" Target="https://m.edsoo.ru/fba9e392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5f4" TargetMode="External"/><Relationship Id="rId168" Type="http://schemas.openxmlformats.org/officeDocument/2006/relationships/hyperlink" Target="https://m.edsoo.ru/fa258bde" TargetMode="External"/><Relationship Id="rId333" Type="http://schemas.openxmlformats.org/officeDocument/2006/relationships/hyperlink" Target="https://m.edsoo.ru/fa273312" TargetMode="External"/><Relationship Id="rId540" Type="http://schemas.openxmlformats.org/officeDocument/2006/relationships/hyperlink" Target="https://m.edsoo.ru/fbaa90e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d98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51cc" TargetMode="External"/><Relationship Id="rId277" Type="http://schemas.openxmlformats.org/officeDocument/2006/relationships/hyperlink" Target="https://m.edsoo.ru/fa26c2e2" TargetMode="External"/><Relationship Id="rId400" Type="http://schemas.openxmlformats.org/officeDocument/2006/relationships/hyperlink" Target="https://m.edsoo.ru/fa27e262" TargetMode="External"/><Relationship Id="rId442" Type="http://schemas.openxmlformats.org/officeDocument/2006/relationships/hyperlink" Target="https://m.edsoo.ru/fba98e2e" TargetMode="External"/><Relationship Id="rId484" Type="http://schemas.openxmlformats.org/officeDocument/2006/relationships/hyperlink" Target="https://m.edsoo.ru/fba9fc10" TargetMode="External"/><Relationship Id="rId137" Type="http://schemas.openxmlformats.org/officeDocument/2006/relationships/hyperlink" Target="https://m.edsoo.ru/fa2565a0" TargetMode="External"/><Relationship Id="rId302" Type="http://schemas.openxmlformats.org/officeDocument/2006/relationships/hyperlink" Target="https://m.edsoo.ru/fa26f03c" TargetMode="External"/><Relationship Id="rId344" Type="http://schemas.openxmlformats.org/officeDocument/2006/relationships/hyperlink" Target="https://m.edsoo.ru/fa27525c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53" Type="http://schemas.openxmlformats.org/officeDocument/2006/relationships/hyperlink" Target="https://m.edsoo.ru/fba9b53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355" Type="http://schemas.openxmlformats.org/officeDocument/2006/relationships/hyperlink" Target="https://m.edsoo.ru/fa276c06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62" Type="http://schemas.openxmlformats.org/officeDocument/2006/relationships/hyperlink" Target="https://m.edsoo.ru/fbaa9e5e" TargetMode="External"/><Relationship Id="rId215" Type="http://schemas.openxmlformats.org/officeDocument/2006/relationships/hyperlink" Target="https://m.edsoo.ru/fa261c34" TargetMode="External"/><Relationship Id="rId257" Type="http://schemas.openxmlformats.org/officeDocument/2006/relationships/hyperlink" Target="https://m.edsoo.ru/fa268944" TargetMode="External"/><Relationship Id="rId422" Type="http://schemas.openxmlformats.org/officeDocument/2006/relationships/hyperlink" Target="https://m.edsoo.ru/fba9510c" TargetMode="External"/><Relationship Id="rId464" Type="http://schemas.openxmlformats.org/officeDocument/2006/relationships/hyperlink" Target="https://m.edsoo.ru/fba9c966" TargetMode="External"/><Relationship Id="rId299" Type="http://schemas.openxmlformats.org/officeDocument/2006/relationships/hyperlink" Target="https://m.edsoo.ru/fa26ea7e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66" Type="http://schemas.openxmlformats.org/officeDocument/2006/relationships/hyperlink" Target="https://m.edsoo.ru/fa278cc2" TargetMode="External"/><Relationship Id="rId573" Type="http://schemas.openxmlformats.org/officeDocument/2006/relationships/hyperlink" Target="https://m.edsoo.ru/fbaaae9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237" Type="http://schemas.openxmlformats.org/officeDocument/2006/relationships/hyperlink" Target="https://m.edsoo.ru/fa26538e" TargetMode="External"/><Relationship Id="rId444" Type="http://schemas.openxmlformats.org/officeDocument/2006/relationships/hyperlink" Target="https://m.edsoo.ru/fba99ad6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522" Type="http://schemas.openxmlformats.org/officeDocument/2006/relationships/hyperlink" Target="https://m.edsoo.ru/fbaa4f30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399" Type="http://schemas.openxmlformats.org/officeDocument/2006/relationships/hyperlink" Target="https://m.edsoo.ru/fa27df1a" TargetMode="External"/><Relationship Id="rId259" Type="http://schemas.openxmlformats.org/officeDocument/2006/relationships/hyperlink" Target="https://m.edsoo.ru/fa26984e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172" Type="http://schemas.openxmlformats.org/officeDocument/2006/relationships/hyperlink" Target="https://m.edsoo.ru/fa259246" TargetMode="External"/><Relationship Id="rId477" Type="http://schemas.openxmlformats.org/officeDocument/2006/relationships/hyperlink" Target="https://m.edsoo.ru/fba9ecd4" TargetMode="External"/><Relationship Id="rId337" Type="http://schemas.openxmlformats.org/officeDocument/2006/relationships/hyperlink" Target="https://m.edsoo.ru/fa2740c8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813a" TargetMode="External"/><Relationship Id="rId183" Type="http://schemas.openxmlformats.org/officeDocument/2006/relationships/hyperlink" Target="https://m.edsoo.ru/fa25a5ce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31981</Words>
  <Characters>182294</Characters>
  <Application>Microsoft Office Word</Application>
  <DocSecurity>0</DocSecurity>
  <Lines>1519</Lines>
  <Paragraphs>427</Paragraphs>
  <ScaleCrop>false</ScaleCrop>
  <Company/>
  <LinksUpToDate>false</LinksUpToDate>
  <CharactersWithSpaces>213848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dcterms:created xsi:type="dcterms:W3CDTF">2023-10-03T10:56:00Z</dcterms:created>
  <dcterms:modified xsi:type="dcterms:W3CDTF">2023-10-24T14:30:00Z</dcterms:modified>
</cp:coreProperties>
</file>