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«Экологический проект в рамках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международного школьного обмена»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Бондаренко И.В.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Свой старт экомарафон взял в январе 2019 года: наша делегация из 15 школьников под руководством начальника Управления образования г.Твери Афониной Надежды Александровны, директора школы Андреевой Любовь Мефодиевны, учителя немецкого языка Егоровой Аллы Олеговны и поддержке администрации нашего города нанесли ответный визит в гимназию Урсулашуле в г.Оснабрюке. Цель поездки заключалась в совместной работе над проектом о защите окружающей среды. Ребята выделяли главные экологические проблемы, обсуждали степень загрязнения воздуха, воды, растительного мира, анализировали экологическую ситуацию в мире и разрабатывали мероприятия по улучшению состояния окружающей среды.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Хочется отметить, что гимназия Урсулашуле является инициатором проекта «Оснабрюк без пластика» и работает над ним 4 года. Сам проект получил одобрение комиссией ЕС по делам экологии.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Осознавая какую важную роль играет школа  в формировании «зеленого» мышления и поведения обучающихсяя, влияя на их действия и выбор в будущем, мы не могли остаться в стороне. Мы начали  работу над тем, чтобы  выбор наших учеников  был более экологичным и этичным.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В декабре 2019 года начался Тверской этап  экологического проекта, который  ставит перед собой следующие задачи.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Прежде всего, мы хотим, чтобы ребята поняли, что каждый человек должен встать на путь экологизации. В противном случае существование на нашей планете станет невозможным. В природе  наступает переломный момент — наш растущий экологический след стал угрозой для многих биологических видов и для нас самих. И если мы не научимся гармонично сосуществовать с природой и всеми ее обитателями, мы не сможем рассчитывать на благополучное будущее.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Во-вторых, на опыте других стран мы хотим показать, что участие каждого жителя вносит значительный вклад в развитие культуры грамотного обращения с отходами и помогает сделать процесс избавления от мусора безопасным и эффективным.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В-третьих, мы знакомим обучающихся с технологиями переработки пластика, стекла, бумаги; помогаем  определить список доступных для школьника действий, направленных на внедрение и развитие раздельного сбора отходов, учим различным способам дарить вещам вторую жизнь, прививаем  ребятам экологические привычки, основанные на принципе  «ноль отходов».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Отправной точкой нашего экопроекта стала серия просветительских уроков «Разделяй с нами!», проводимые директором Тверского завода вторичных полимеров Поповым Германом Геннадьевичем, руководителем пресс-группы Поповой Натальей Петровной и нашими учителями. Просветительские уроки «Разделяй с нами» поддержаны Министерством природных ресурсов и экологии РФ и Министерством просвещения РФ, эта программа неоднократно была признана лучшим социальным проектом с экологической направленностью в России. Благодаря экоурокам школьники узнали о вторичной переработке и других способах борьбы с мусором; что такое безотходное производство; в рамках экоуроков они учатся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простым практическим действиям по снижению собственного мусорного следа.</w:t>
      </w:r>
      <w:r>
        <w:rPr>
          <w:rFonts w:cs="Times New Roman" w:ascii="Times New Roman" w:hAnsi="Times New Roman"/>
          <w:sz w:val="28"/>
          <w:szCs w:val="28"/>
        </w:rPr>
        <w:t xml:space="preserve"> В рамках сотрудничества  ГК «Экотехнологии» предоставляет  информационно-агитационные материалы, проводит мастер-классы по экоурокам, экскурсии на Тверской Завод вторичных полимеров и приглашает к участию в различных эко-мероприятиях. Для эффективной реализации инфраструктурной части достигнуто соответствующее соглашение с Министерством природных ресурсов и экологии Тверской области.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Созданная совместными усилиями родителей, учителей и детей эко-зона каждый день напоминает нам о принципе «Это не мусор, это сырье!», давая возможность детям приносить самим наглядный материал, показывать то,  чем они ежедневно  заменяют пластиковые предметы. Наша экозона – это пример взаимодействия, это переход от уроков к реальным действиям преобразовать наше школьное образовательное пространство и сделать его «зеленым». </w:t>
      </w:r>
    </w:p>
    <w:p>
      <w:pPr>
        <w:pStyle w:val="ListParagraph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Уже сейчас мы наблюдаем, как дети меняются, проявляют интерес к экологии, сравнивают свой город с другими городами, где более развиты экопрактики. Мы  прививаем детям разные экологические привычки. Почти во всех кабинетах стоят кулеры, мы отказываемся от использования одноразовых стаканчиков, переходим каждый на свою кружку. В классах поставили несколько «общественных» керамических кружек на тот случай, если кто-то из учеников забудет свою. Почти все старшеклассники ходят с многоразовыми бутылками для воды и термокружками для горячих напитков. Постепенно это входит  в привычку. Мы отказываемся от использования полиэтиленовых пакетов и папок, вместо них старшеклассники активно используют экосумки для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учебных принадлежностей, что еще раз подчеркивает их осознанный выбор и отказ от избыточной упаковки.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Конечно, мы  находимся в начале своего пути, но ежедневно наша команда единомышленников пополняется, наша роль педагогов в формировании экологической культуры и грамотности весьма значительна. Наша задача состоит в том, чтобы  новая привычка сортировать отходы сознательно вошла в актив юного поколения, чтобы руки делали, а сердца не были равнодушны к тому, что происходит вокруг.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7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37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3</Pages>
  <Words>657</Words>
  <Characters>4403</Characters>
  <CharactersWithSpaces>5071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2020-03-05T21:41:00Z</dcterms:created>
  <dc:creator>ADMIN</dc:creator>
  <dc:description/>
  <dc:language>ru-RU</dc:language>
  <cp:lastModifiedBy/>
  <dcterms:modified xsi:type="dcterms:W3CDTF">2021-02-13T15:10:33Z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