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86" w:rsidRPr="00831F86" w:rsidRDefault="00831F86" w:rsidP="00831F8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31F8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профилактике заболеваний в школе: 10 шагов к здоровью школьника</w:t>
      </w:r>
    </w:p>
    <w:p w:rsidR="00831F86" w:rsidRPr="00831F86" w:rsidRDefault="00831F86" w:rsidP="00831F8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31F86" w:rsidRPr="00831F86" w:rsidRDefault="00831F86" w:rsidP="00831F8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0"/>
        <w:gridCol w:w="105"/>
      </w:tblGrid>
      <w:tr w:rsidR="00831F86" w:rsidRPr="00831F86" w:rsidTr="00831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831F86" w:rsidRPr="00831F86" w:rsidTr="00831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Помни про значимость комфортного теплоощущения, не перегревайся и не переохлаждайся.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</w:tc>
      </w:tr>
      <w:tr w:rsidR="00831F86" w:rsidRPr="00831F86" w:rsidTr="00831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831F86" w:rsidRPr="00831F86" w:rsidTr="00831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831F86" w:rsidRPr="00831F86" w:rsidTr="00831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5) Что делать на переменах?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831F86" w:rsidRPr="00831F86" w:rsidTr="00831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831F86" w:rsidRPr="00831F86" w:rsidTr="00831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831F86" w:rsidRPr="00831F86" w:rsidTr="00831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831F86" w:rsidRPr="00831F86" w:rsidTr="00831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9) Питайся правильно.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lastRenderedPageBreak/>
              <w:t>Перед едой не забывай мыть руки.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831F86" w:rsidRPr="00831F86" w:rsidTr="00831F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10) Правильно и регулярно мой руки.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Ополаскивай руки.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831F86" w:rsidRPr="00831F86" w:rsidRDefault="00831F86" w:rsidP="008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31F8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1765F7" w:rsidRDefault="001765F7"/>
    <w:sectPr w:rsidR="0017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42"/>
    <w:rsid w:val="001765F7"/>
    <w:rsid w:val="00831F86"/>
    <w:rsid w:val="00A0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A33C"/>
  <w15:chartTrackingRefBased/>
  <w15:docId w15:val="{1E614EAD-71DF-41CD-BCD8-8543BE2A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2020-12-29T08:35:00Z</dcterms:created>
  <dcterms:modified xsi:type="dcterms:W3CDTF">2020-12-29T08:36:00Z</dcterms:modified>
</cp:coreProperties>
</file>