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9C" w:rsidRDefault="00D9799C" w:rsidP="00D9799C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>
        <w:rPr>
          <w:sz w:val="22"/>
          <w:szCs w:val="22"/>
        </w:rPr>
        <w:br/>
        <w:t>к Акту обследования ОСИ к пасп</w:t>
      </w:r>
      <w:r w:rsidR="00FA5433">
        <w:rPr>
          <w:sz w:val="22"/>
          <w:szCs w:val="22"/>
        </w:rPr>
        <w:t>орту доступности ОСИ МОУ СОШ №25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D9799C" w:rsidTr="00D23DEB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99C" w:rsidRDefault="00D9799C" w:rsidP="00D23DE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99C" w:rsidRDefault="00592D93" w:rsidP="00D2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9799C" w:rsidRDefault="00D9799C" w:rsidP="00D9799C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D9799C" w:rsidTr="00D23DEB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99C" w:rsidRDefault="00D9799C" w:rsidP="00D23D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99C" w:rsidRDefault="0053291C" w:rsidP="00D2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99C" w:rsidRDefault="00D9799C" w:rsidP="00D23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99C" w:rsidRDefault="00592D93" w:rsidP="00532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291C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99C" w:rsidRDefault="00D9799C" w:rsidP="00D23D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99C" w:rsidRDefault="00592D93" w:rsidP="00D23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5433"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99C" w:rsidRDefault="00D9799C" w:rsidP="00D23DE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9799C" w:rsidRPr="00207A30" w:rsidRDefault="00207A30" w:rsidP="00D9799C">
      <w:pPr>
        <w:spacing w:befor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D9799C" w:rsidRPr="00207A30">
        <w:rPr>
          <w:b/>
          <w:bCs/>
          <w:sz w:val="24"/>
          <w:szCs w:val="24"/>
        </w:rPr>
        <w:t>. Результаты обследования:</w:t>
      </w:r>
    </w:p>
    <w:p w:rsidR="00D9799C" w:rsidRPr="00207A30" w:rsidRDefault="00D9799C" w:rsidP="00D9799C">
      <w:pPr>
        <w:jc w:val="center"/>
        <w:rPr>
          <w:bCs/>
          <w:sz w:val="24"/>
          <w:szCs w:val="24"/>
        </w:rPr>
      </w:pPr>
      <w:r w:rsidRPr="00207A30">
        <w:rPr>
          <w:bCs/>
          <w:sz w:val="24"/>
          <w:szCs w:val="24"/>
        </w:rPr>
        <w:t xml:space="preserve"> Пути (путей) движения внутри здания</w:t>
      </w:r>
    </w:p>
    <w:p w:rsidR="00D9799C" w:rsidRPr="00207A30" w:rsidRDefault="00D9799C" w:rsidP="00D9799C">
      <w:pPr>
        <w:jc w:val="center"/>
        <w:rPr>
          <w:bCs/>
          <w:sz w:val="24"/>
          <w:szCs w:val="24"/>
        </w:rPr>
      </w:pPr>
      <w:r w:rsidRPr="00207A30">
        <w:rPr>
          <w:bCs/>
          <w:sz w:val="24"/>
          <w:szCs w:val="24"/>
        </w:rPr>
        <w:t>(в т.ч. путей эвакуации)</w:t>
      </w:r>
    </w:p>
    <w:p w:rsidR="00207A30" w:rsidRDefault="00FA5433" w:rsidP="00D97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СОШ №25</w:t>
      </w:r>
    </w:p>
    <w:p w:rsidR="00D9799C" w:rsidRPr="00207A30" w:rsidRDefault="00D9799C" w:rsidP="00D9799C">
      <w:pPr>
        <w:jc w:val="center"/>
        <w:rPr>
          <w:b/>
          <w:sz w:val="24"/>
          <w:szCs w:val="24"/>
        </w:rPr>
      </w:pPr>
      <w:r w:rsidRPr="00207A30">
        <w:rPr>
          <w:b/>
          <w:sz w:val="24"/>
          <w:szCs w:val="24"/>
        </w:rPr>
        <w:t xml:space="preserve"> г</w:t>
      </w:r>
      <w:proofErr w:type="gramStart"/>
      <w:r w:rsidR="00FA5433">
        <w:rPr>
          <w:b/>
          <w:sz w:val="24"/>
          <w:szCs w:val="24"/>
        </w:rPr>
        <w:t>.Т</w:t>
      </w:r>
      <w:proofErr w:type="gramEnd"/>
      <w:r w:rsidR="00FA5433">
        <w:rPr>
          <w:b/>
          <w:sz w:val="24"/>
          <w:szCs w:val="24"/>
        </w:rPr>
        <w:t>верь ул.Железнодорожников,53</w:t>
      </w:r>
    </w:p>
    <w:p w:rsidR="00D9799C" w:rsidRDefault="00D9799C" w:rsidP="00D9799C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D9799C" w:rsidRPr="00DD61C8" w:rsidRDefault="00D9799C" w:rsidP="00D9799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708"/>
        <w:gridCol w:w="426"/>
        <w:gridCol w:w="425"/>
        <w:gridCol w:w="1559"/>
        <w:gridCol w:w="851"/>
        <w:gridCol w:w="1559"/>
        <w:gridCol w:w="1417"/>
      </w:tblGrid>
      <w:tr w:rsidR="00D9799C" w:rsidRPr="00DD61C8" w:rsidTr="00D23DEB">
        <w:trPr>
          <w:cantSplit/>
        </w:trPr>
        <w:tc>
          <w:tcPr>
            <w:tcW w:w="454" w:type="dxa"/>
            <w:vMerge w:val="restart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№</w:t>
            </w:r>
            <w:r w:rsidRPr="00DD61C8">
              <w:br/>
            </w:r>
            <w:proofErr w:type="spellStart"/>
            <w:proofErr w:type="gramStart"/>
            <w:r w:rsidRPr="00DD61C8">
              <w:t>п</w:t>
            </w:r>
            <w:proofErr w:type="spellEnd"/>
            <w:proofErr w:type="gramEnd"/>
            <w:r w:rsidRPr="00DD61C8">
              <w:t>/</w:t>
            </w:r>
            <w:proofErr w:type="spellStart"/>
            <w:r w:rsidRPr="00DD61C8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Наименование функционально-планировочного элемента</w:t>
            </w:r>
          </w:p>
        </w:tc>
        <w:tc>
          <w:tcPr>
            <w:tcW w:w="1559" w:type="dxa"/>
            <w:gridSpan w:val="3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Наличие элемента</w:t>
            </w:r>
          </w:p>
        </w:tc>
        <w:tc>
          <w:tcPr>
            <w:tcW w:w="2410" w:type="dxa"/>
            <w:gridSpan w:val="2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Выявленные нарушения и замечания</w:t>
            </w:r>
          </w:p>
        </w:tc>
        <w:tc>
          <w:tcPr>
            <w:tcW w:w="2976" w:type="dxa"/>
            <w:gridSpan w:val="2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Работы по адаптации объектов</w:t>
            </w:r>
          </w:p>
        </w:tc>
      </w:tr>
      <w:tr w:rsidR="00D9799C" w:rsidRPr="00DD61C8" w:rsidTr="00D23DEB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D9799C" w:rsidRPr="00DD61C8" w:rsidRDefault="00D9799C" w:rsidP="00D23DEB"/>
        </w:tc>
        <w:tc>
          <w:tcPr>
            <w:tcW w:w="1701" w:type="dxa"/>
            <w:vMerge/>
            <w:vAlign w:val="center"/>
          </w:tcPr>
          <w:p w:rsidR="00D9799C" w:rsidRPr="00DD61C8" w:rsidRDefault="00D9799C" w:rsidP="00D23DEB"/>
        </w:tc>
        <w:tc>
          <w:tcPr>
            <w:tcW w:w="708" w:type="dxa"/>
            <w:textDirection w:val="btLr"/>
            <w:vAlign w:val="center"/>
          </w:tcPr>
          <w:p w:rsidR="00D9799C" w:rsidRPr="00DD61C8" w:rsidRDefault="00D9799C" w:rsidP="00D23DEB">
            <w:pPr>
              <w:jc w:val="center"/>
            </w:pPr>
            <w:proofErr w:type="gramStart"/>
            <w:r w:rsidRPr="00DD61C8">
              <w:t>есть</w:t>
            </w:r>
            <w:proofErr w:type="gramEnd"/>
            <w:r w:rsidRPr="00DD61C8">
              <w:t>/нет</w:t>
            </w:r>
          </w:p>
        </w:tc>
        <w:tc>
          <w:tcPr>
            <w:tcW w:w="426" w:type="dxa"/>
            <w:textDirection w:val="btLr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№ на</w:t>
            </w:r>
            <w:r w:rsidRPr="00DD61C8">
              <w:br/>
              <w:t>плане</w:t>
            </w:r>
          </w:p>
        </w:tc>
        <w:tc>
          <w:tcPr>
            <w:tcW w:w="425" w:type="dxa"/>
            <w:textDirection w:val="btLr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№ фото</w:t>
            </w:r>
          </w:p>
        </w:tc>
        <w:tc>
          <w:tcPr>
            <w:tcW w:w="1559" w:type="dxa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Содержание</w:t>
            </w:r>
          </w:p>
        </w:tc>
        <w:tc>
          <w:tcPr>
            <w:tcW w:w="851" w:type="dxa"/>
            <w:vAlign w:val="center"/>
          </w:tcPr>
          <w:p w:rsidR="00D9799C" w:rsidRPr="00DD61C8" w:rsidRDefault="00D9799C" w:rsidP="00D23DEB">
            <w:pPr>
              <w:jc w:val="center"/>
              <w:rPr>
                <w:spacing w:val="-8"/>
              </w:rPr>
            </w:pPr>
            <w:r w:rsidRPr="00DD61C8">
              <w:rPr>
                <w:spacing w:val="-8"/>
              </w:rPr>
              <w:t>Значимо</w:t>
            </w:r>
            <w:r w:rsidRPr="00DD61C8">
              <w:rPr>
                <w:spacing w:val="-8"/>
              </w:rPr>
              <w:br/>
              <w:t xml:space="preserve"> для</w:t>
            </w:r>
            <w:r w:rsidRPr="00DD61C8">
              <w:rPr>
                <w:spacing w:val="-8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Содержание</w:t>
            </w:r>
          </w:p>
        </w:tc>
        <w:tc>
          <w:tcPr>
            <w:tcW w:w="1417" w:type="dxa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Виды работ</w:t>
            </w:r>
          </w:p>
        </w:tc>
      </w:tr>
      <w:tr w:rsidR="00D9799C" w:rsidRPr="00DD61C8" w:rsidTr="00D23DEB">
        <w:trPr>
          <w:cantSplit/>
          <w:trHeight w:val="683"/>
        </w:trPr>
        <w:tc>
          <w:tcPr>
            <w:tcW w:w="454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rPr>
                <w:lang w:val="en-US"/>
              </w:rPr>
              <w:t>3</w:t>
            </w:r>
            <w:r w:rsidRPr="00DD61C8">
              <w:t>.1</w:t>
            </w:r>
          </w:p>
        </w:tc>
        <w:tc>
          <w:tcPr>
            <w:tcW w:w="1701" w:type="dxa"/>
            <w:vAlign w:val="center"/>
          </w:tcPr>
          <w:p w:rsidR="00D9799C" w:rsidRPr="00DD61C8" w:rsidRDefault="00D9799C" w:rsidP="00D23DEB">
            <w:pPr>
              <w:ind w:left="57"/>
            </w:pPr>
            <w:r w:rsidRPr="00DD61C8">
              <w:t xml:space="preserve"> Коридор (вестибюль, холл ожидания)</w:t>
            </w:r>
          </w:p>
        </w:tc>
        <w:tc>
          <w:tcPr>
            <w:tcW w:w="708" w:type="dxa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есть</w:t>
            </w:r>
          </w:p>
        </w:tc>
        <w:tc>
          <w:tcPr>
            <w:tcW w:w="426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425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6BBF" w:rsidRDefault="00DE6BBF" w:rsidP="00D23DEB">
            <w:r>
              <w:t>Размеры коридоров не соответствуют ГОСТ 51261 .</w:t>
            </w:r>
          </w:p>
          <w:p w:rsidR="00DE6BBF" w:rsidRDefault="00DE6BBF" w:rsidP="00D23DEB">
            <w:r>
              <w:t>Отсутствуют приборы и устройства для открывания и закрытия дверей</w:t>
            </w:r>
          </w:p>
          <w:p w:rsidR="00217C9E" w:rsidRDefault="00217C9E" w:rsidP="00D23DEB">
            <w:r>
              <w:t>Отсутствует  тактильная полоса направляющая,</w:t>
            </w:r>
          </w:p>
          <w:p w:rsidR="00AB4227" w:rsidRDefault="00217C9E" w:rsidP="00D23DEB">
            <w:r>
              <w:t>тактильная полоса предупреждающая, металлические тактильные полосы и индикаторы</w:t>
            </w:r>
          </w:p>
          <w:p w:rsidR="00D9799C" w:rsidRDefault="00E44034" w:rsidP="00D23DEB">
            <w:r>
              <w:t>Отсутствуют звук</w:t>
            </w:r>
            <w:r w:rsidR="00D9799C">
              <w:t>овые средства информ</w:t>
            </w:r>
            <w:r w:rsidR="00AB4227">
              <w:t>ации</w:t>
            </w:r>
          </w:p>
          <w:p w:rsidR="00AB4227" w:rsidRDefault="00AB4227" w:rsidP="00D23DEB">
            <w:r>
              <w:t>Отсутствуют визуальные средства информации</w:t>
            </w:r>
          </w:p>
          <w:p w:rsidR="00217C9E" w:rsidRPr="00DD61C8" w:rsidRDefault="00217C9E" w:rsidP="00D23DEB"/>
        </w:tc>
        <w:tc>
          <w:tcPr>
            <w:tcW w:w="851" w:type="dxa"/>
            <w:vAlign w:val="center"/>
          </w:tcPr>
          <w:p w:rsidR="00D9799C" w:rsidRDefault="00D9799C" w:rsidP="00D23DEB">
            <w:r>
              <w:t xml:space="preserve"> </w:t>
            </w:r>
            <w:r w:rsidR="00DE6BBF">
              <w:t>К</w:t>
            </w:r>
            <w:proofErr w:type="gramStart"/>
            <w:r w:rsidR="00DE6BBF">
              <w:t>,О</w:t>
            </w:r>
            <w:proofErr w:type="gramEnd"/>
            <w:r w:rsidR="00DE6BBF">
              <w:t>.С.Г</w:t>
            </w:r>
          </w:p>
          <w:p w:rsidR="00D9799C" w:rsidRDefault="00D9799C" w:rsidP="00D23DEB"/>
          <w:p w:rsidR="00D9799C" w:rsidRDefault="00D9799C" w:rsidP="00D23DEB"/>
          <w:p w:rsidR="00DE6BBF" w:rsidRDefault="00DE6BBF" w:rsidP="00D23DEB"/>
          <w:p w:rsidR="00D9799C" w:rsidRDefault="00D9799C" w:rsidP="00D23DEB"/>
          <w:p w:rsidR="00D9799C" w:rsidRDefault="00D9799C" w:rsidP="00D23DEB"/>
          <w:p w:rsidR="00D9799C" w:rsidRDefault="00D9799C" w:rsidP="00D23DEB"/>
          <w:p w:rsidR="00AB4227" w:rsidRDefault="00AB4227" w:rsidP="00D23DEB"/>
          <w:p w:rsidR="00AB4227" w:rsidRDefault="00AB4227" w:rsidP="00D23DEB">
            <w:r>
              <w:t>С</w:t>
            </w:r>
          </w:p>
          <w:p w:rsidR="00AB4227" w:rsidRDefault="00AB4227" w:rsidP="00D23DEB"/>
          <w:p w:rsidR="00AB4227" w:rsidRDefault="00AB4227" w:rsidP="00D23DEB"/>
          <w:p w:rsidR="00AB4227" w:rsidRDefault="00AB4227" w:rsidP="00D23DEB"/>
          <w:p w:rsidR="00AB4227" w:rsidRDefault="006642AA" w:rsidP="00B87B44">
            <w:r>
              <w:t xml:space="preserve"> </w:t>
            </w:r>
          </w:p>
          <w:p w:rsidR="00AB4227" w:rsidRDefault="00AB4227" w:rsidP="00B87B44"/>
          <w:p w:rsidR="00AB4227" w:rsidRDefault="00AB4227" w:rsidP="00B87B44"/>
          <w:p w:rsidR="00AB4227" w:rsidRDefault="00AB4227" w:rsidP="00B87B44"/>
          <w:p w:rsidR="000B7FD0" w:rsidRDefault="000B7FD0" w:rsidP="00B87B44"/>
          <w:p w:rsidR="000B7FD0" w:rsidRDefault="000B7FD0" w:rsidP="00B87B44"/>
          <w:p w:rsidR="000B7FD0" w:rsidRDefault="000B7FD0" w:rsidP="00B87B44"/>
          <w:p w:rsidR="000B7FD0" w:rsidRDefault="000B7FD0" w:rsidP="00B87B44"/>
          <w:p w:rsidR="000B7FD0" w:rsidRDefault="000B7FD0" w:rsidP="00B87B44"/>
          <w:p w:rsidR="000B7FD0" w:rsidRDefault="000B7FD0" w:rsidP="00B87B44"/>
          <w:p w:rsidR="00D9799C" w:rsidRPr="00DD61C8" w:rsidRDefault="00AB4227" w:rsidP="00B87B44">
            <w:r>
              <w:t>Г</w:t>
            </w:r>
          </w:p>
        </w:tc>
        <w:tc>
          <w:tcPr>
            <w:tcW w:w="1559" w:type="dxa"/>
            <w:vAlign w:val="center"/>
          </w:tcPr>
          <w:p w:rsidR="00AB4227" w:rsidRDefault="00AB4227" w:rsidP="00AB4227">
            <w:r>
              <w:t xml:space="preserve"> В холле </w:t>
            </w:r>
            <w:r w:rsidR="00DE6BBF">
              <w:t xml:space="preserve"> и коридорах </w:t>
            </w:r>
            <w:r>
              <w:t>установить визуальные предупреждающие знаки.</w:t>
            </w:r>
          </w:p>
          <w:p w:rsidR="00AB4227" w:rsidRDefault="00AB4227" w:rsidP="00AB4227">
            <w:r>
              <w:t>Установить на полу тактильную плитку.</w:t>
            </w:r>
          </w:p>
          <w:p w:rsidR="006642AA" w:rsidRDefault="00E44034" w:rsidP="00AB4227">
            <w:r>
              <w:t>Установить звук</w:t>
            </w:r>
            <w:r w:rsidR="00AB4227">
              <w:t>овые средства информ</w:t>
            </w:r>
            <w:r w:rsidR="0050400E">
              <w:t>ации</w:t>
            </w:r>
            <w:r w:rsidR="000B7FD0">
              <w:t>: звуковые информаторы по типу телефонов автоматов для учащихся  с недостатком зрения и таксофонов для учащихся с дефектом слуха</w:t>
            </w:r>
          </w:p>
          <w:p w:rsidR="0050400E" w:rsidRPr="00DD61C8" w:rsidRDefault="0050400E" w:rsidP="00AB4227">
            <w:r>
              <w:t>Установить визуальные средства информации</w:t>
            </w:r>
          </w:p>
        </w:tc>
        <w:tc>
          <w:tcPr>
            <w:tcW w:w="1417" w:type="dxa"/>
            <w:vAlign w:val="center"/>
          </w:tcPr>
          <w:p w:rsidR="00D9799C" w:rsidRPr="0050400E" w:rsidRDefault="0050400E" w:rsidP="00D23DEB">
            <w:r>
              <w:t xml:space="preserve"> </w:t>
            </w:r>
            <w:r w:rsidRPr="0050400E">
              <w:t>Индивидуальное решение с ТС</w:t>
            </w:r>
            <w:proofErr w:type="gramStart"/>
            <w:r w:rsidRPr="0050400E">
              <w:t>Р(</w:t>
            </w:r>
            <w:proofErr w:type="gramEnd"/>
            <w:r w:rsidRPr="0050400E">
              <w:t>технические средства реабилитации)</w:t>
            </w:r>
          </w:p>
        </w:tc>
      </w:tr>
      <w:tr w:rsidR="00D9799C" w:rsidRPr="00EE7450" w:rsidTr="00D23DEB">
        <w:trPr>
          <w:cantSplit/>
          <w:trHeight w:val="683"/>
        </w:trPr>
        <w:tc>
          <w:tcPr>
            <w:tcW w:w="454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 w:rsidRPr="00DD61C8">
              <w:t>.2</w:t>
            </w:r>
          </w:p>
        </w:tc>
        <w:tc>
          <w:tcPr>
            <w:tcW w:w="1701" w:type="dxa"/>
            <w:vAlign w:val="center"/>
          </w:tcPr>
          <w:p w:rsidR="00D9799C" w:rsidRPr="00967352" w:rsidRDefault="00D9799C" w:rsidP="00D23DEB">
            <w:pPr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D9799C" w:rsidRPr="00967352" w:rsidRDefault="00D9799C" w:rsidP="00D23D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</w:t>
            </w:r>
          </w:p>
        </w:tc>
        <w:tc>
          <w:tcPr>
            <w:tcW w:w="426" w:type="dxa"/>
            <w:vAlign w:val="center"/>
          </w:tcPr>
          <w:p w:rsidR="00D9799C" w:rsidRPr="00967352" w:rsidRDefault="00D9799C" w:rsidP="00D23D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D9799C" w:rsidRPr="00967352" w:rsidRDefault="00D9799C" w:rsidP="00D23D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6642AA" w:rsidRDefault="00D9799C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642AA">
              <w:rPr>
                <w:color w:val="000000" w:themeColor="text1"/>
              </w:rPr>
              <w:t xml:space="preserve"> Размеры не соответствуют </w:t>
            </w:r>
            <w:proofErr w:type="spellStart"/>
            <w:r w:rsidR="006642AA">
              <w:rPr>
                <w:color w:val="000000" w:themeColor="text1"/>
              </w:rPr>
              <w:t>СНиП</w:t>
            </w:r>
            <w:proofErr w:type="spellEnd"/>
            <w:r w:rsidR="006642AA">
              <w:rPr>
                <w:color w:val="000000" w:themeColor="text1"/>
              </w:rPr>
              <w:t xml:space="preserve"> 35-01-2001.</w:t>
            </w:r>
          </w:p>
          <w:p w:rsidR="001414B0" w:rsidRDefault="001414B0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Отсутствует предупреждающая  окраска первой  и </w:t>
            </w:r>
          </w:p>
          <w:p w:rsidR="00D9799C" w:rsidRPr="006642AA" w:rsidRDefault="001414B0" w:rsidP="00D23DEB"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пос</w:t>
            </w:r>
            <w:r w:rsidR="00D9799C">
              <w:rPr>
                <w:color w:val="000000" w:themeColor="text1"/>
              </w:rPr>
              <w:t>ледней</w:t>
            </w:r>
            <w:proofErr w:type="gramEnd"/>
            <w:r w:rsidR="00D9799C">
              <w:rPr>
                <w:color w:val="000000" w:themeColor="text1"/>
              </w:rPr>
              <w:t xml:space="preserve"> ступен</w:t>
            </w:r>
            <w:r>
              <w:rPr>
                <w:color w:val="000000" w:themeColor="text1"/>
              </w:rPr>
              <w:t>ей.</w:t>
            </w:r>
            <w:r w:rsidR="006642AA">
              <w:t xml:space="preserve"> Отсутствуют тактильные средства информации</w:t>
            </w:r>
          </w:p>
          <w:p w:rsidR="0050400E" w:rsidRPr="00967352" w:rsidRDefault="0050400E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Отсутствую</w:t>
            </w:r>
            <w:r w:rsidR="00E44034">
              <w:rPr>
                <w:color w:val="000000" w:themeColor="text1"/>
              </w:rPr>
              <w:t>т звуко</w:t>
            </w:r>
            <w:r>
              <w:rPr>
                <w:color w:val="000000" w:themeColor="text1"/>
              </w:rPr>
              <w:t>вые средства информации</w:t>
            </w:r>
            <w:proofErr w:type="gramStart"/>
            <w:r w:rsidR="006642AA">
              <w:t xml:space="preserve"> О</w:t>
            </w:r>
            <w:proofErr w:type="gramEnd"/>
            <w:r w:rsidR="006642AA">
              <w:t>тсутствуют визуальные средства информации</w:t>
            </w:r>
          </w:p>
        </w:tc>
        <w:tc>
          <w:tcPr>
            <w:tcW w:w="851" w:type="dxa"/>
            <w:vAlign w:val="center"/>
          </w:tcPr>
          <w:p w:rsidR="00D9799C" w:rsidRDefault="00D9799C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</w:t>
            </w:r>
          </w:p>
          <w:p w:rsidR="0050400E" w:rsidRDefault="0050400E" w:rsidP="00D23DEB">
            <w:pPr>
              <w:rPr>
                <w:color w:val="000000" w:themeColor="text1"/>
              </w:rPr>
            </w:pPr>
          </w:p>
          <w:p w:rsidR="0050400E" w:rsidRDefault="0050400E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50400E" w:rsidRPr="00967352" w:rsidRDefault="0050400E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</w:p>
        </w:tc>
        <w:tc>
          <w:tcPr>
            <w:tcW w:w="1559" w:type="dxa"/>
            <w:vAlign w:val="center"/>
          </w:tcPr>
          <w:p w:rsidR="00D9799C" w:rsidRDefault="0050400E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Нанести предупреждающую окраску на первую и последнюю ступени</w:t>
            </w:r>
            <w:r w:rsidR="001414B0">
              <w:rPr>
                <w:color w:val="000000" w:themeColor="text1"/>
              </w:rPr>
              <w:t>.</w:t>
            </w:r>
          </w:p>
          <w:p w:rsidR="006642AA" w:rsidRDefault="0050400E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Установит</w:t>
            </w:r>
            <w:r w:rsidR="0009349B">
              <w:rPr>
                <w:color w:val="000000" w:themeColor="text1"/>
              </w:rPr>
              <w:t>ь</w:t>
            </w:r>
            <w:r w:rsidR="00E44034">
              <w:rPr>
                <w:color w:val="000000" w:themeColor="text1"/>
              </w:rPr>
              <w:t xml:space="preserve">  звуко</w:t>
            </w:r>
            <w:r w:rsidR="000B7FD0">
              <w:rPr>
                <w:color w:val="000000" w:themeColor="text1"/>
              </w:rPr>
              <w:t>вые  средства. Установить ограждения</w:t>
            </w:r>
            <w:proofErr w:type="gramStart"/>
            <w:r w:rsidR="000B7FD0">
              <w:rPr>
                <w:color w:val="000000" w:themeColor="text1"/>
              </w:rPr>
              <w:t xml:space="preserve"> :</w:t>
            </w:r>
            <w:proofErr w:type="gramEnd"/>
            <w:r w:rsidR="000B7FD0">
              <w:rPr>
                <w:color w:val="000000" w:themeColor="text1"/>
              </w:rPr>
              <w:t xml:space="preserve"> под маршами открытой лестницы</w:t>
            </w: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6642AA" w:rsidRDefault="006642AA" w:rsidP="00D23DEB">
            <w:pPr>
              <w:rPr>
                <w:color w:val="000000" w:themeColor="text1"/>
              </w:rPr>
            </w:pPr>
          </w:p>
          <w:p w:rsidR="0050400E" w:rsidRPr="00967352" w:rsidRDefault="006642AA" w:rsidP="00D23DEB">
            <w:pPr>
              <w:rPr>
                <w:color w:val="000000" w:themeColor="text1"/>
              </w:rPr>
            </w:pPr>
            <w:r>
              <w:t>Установить визуальные средства информации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9799C" w:rsidRPr="00967352" w:rsidRDefault="0050400E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0400E">
              <w:t>Индивидуальное решение с ТСР</w:t>
            </w:r>
            <w:r w:rsidR="001414B0">
              <w:t xml:space="preserve"> </w:t>
            </w:r>
            <w:r w:rsidRPr="0050400E">
              <w:t>(технические средства реабилитации</w:t>
            </w:r>
            <w:r w:rsidR="001414B0">
              <w:t>)</w:t>
            </w:r>
          </w:p>
        </w:tc>
      </w:tr>
      <w:tr w:rsidR="00D9799C" w:rsidRPr="00DD61C8" w:rsidTr="00D23DEB">
        <w:trPr>
          <w:cantSplit/>
          <w:trHeight w:val="703"/>
        </w:trPr>
        <w:tc>
          <w:tcPr>
            <w:tcW w:w="454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t>3</w:t>
            </w:r>
            <w:r w:rsidRPr="00DD61C8">
              <w:t>.3</w:t>
            </w:r>
          </w:p>
        </w:tc>
        <w:tc>
          <w:tcPr>
            <w:tcW w:w="1701" w:type="dxa"/>
            <w:vAlign w:val="center"/>
          </w:tcPr>
          <w:p w:rsidR="00D9799C" w:rsidRPr="00DD61C8" w:rsidRDefault="00D9799C" w:rsidP="00D23DEB">
            <w:pPr>
              <w:ind w:left="57"/>
            </w:pPr>
            <w:r>
              <w:t xml:space="preserve"> Пандус (внутри здания</w:t>
            </w:r>
            <w:r w:rsidRPr="00DD61C8">
              <w:t>)</w:t>
            </w:r>
          </w:p>
        </w:tc>
        <w:tc>
          <w:tcPr>
            <w:tcW w:w="708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t>нет</w:t>
            </w:r>
          </w:p>
        </w:tc>
        <w:tc>
          <w:tcPr>
            <w:tcW w:w="426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425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9799C" w:rsidRPr="00DD61C8" w:rsidRDefault="00D9799C" w:rsidP="00D23DEB">
            <w:r>
              <w:t xml:space="preserve"> </w:t>
            </w:r>
            <w:r w:rsidR="00217C9E">
              <w:t>Отсутствие пандусов</w:t>
            </w:r>
          </w:p>
        </w:tc>
        <w:tc>
          <w:tcPr>
            <w:tcW w:w="851" w:type="dxa"/>
            <w:vAlign w:val="center"/>
          </w:tcPr>
          <w:p w:rsidR="00D9799C" w:rsidRPr="00DD61C8" w:rsidRDefault="00D9799C" w:rsidP="00D23DEB">
            <w:r>
              <w:t xml:space="preserve"> К</w:t>
            </w:r>
          </w:p>
        </w:tc>
        <w:tc>
          <w:tcPr>
            <w:tcW w:w="1559" w:type="dxa"/>
            <w:vAlign w:val="center"/>
          </w:tcPr>
          <w:p w:rsidR="00D9799C" w:rsidRPr="00DD61C8" w:rsidRDefault="00C25944" w:rsidP="00D23DEB">
            <w:r>
              <w:t>Приобрести мобильный гусеничный подъемник</w:t>
            </w:r>
          </w:p>
        </w:tc>
        <w:tc>
          <w:tcPr>
            <w:tcW w:w="1417" w:type="dxa"/>
            <w:vAlign w:val="center"/>
          </w:tcPr>
          <w:p w:rsidR="00D9799C" w:rsidRPr="00DD61C8" w:rsidRDefault="0050400E" w:rsidP="00D23DEB">
            <w:r>
              <w:t xml:space="preserve"> </w:t>
            </w:r>
            <w:r w:rsidRPr="0050400E">
              <w:t>Индивидуальное решение с ТС</w:t>
            </w:r>
            <w:proofErr w:type="gramStart"/>
            <w:r w:rsidRPr="0050400E">
              <w:t>Р(</w:t>
            </w:r>
            <w:proofErr w:type="gramEnd"/>
            <w:r w:rsidRPr="0050400E">
              <w:t>технические средства реабилитации</w:t>
            </w:r>
          </w:p>
        </w:tc>
      </w:tr>
      <w:tr w:rsidR="00D9799C" w:rsidRPr="00DD61C8" w:rsidTr="00D23DEB">
        <w:trPr>
          <w:cantSplit/>
          <w:trHeight w:val="683"/>
        </w:trPr>
        <w:tc>
          <w:tcPr>
            <w:tcW w:w="454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t>3</w:t>
            </w:r>
            <w:r w:rsidRPr="00DD61C8">
              <w:t>.4</w:t>
            </w:r>
          </w:p>
        </w:tc>
        <w:tc>
          <w:tcPr>
            <w:tcW w:w="1701" w:type="dxa"/>
            <w:vAlign w:val="center"/>
          </w:tcPr>
          <w:p w:rsidR="00D9799C" w:rsidRPr="00DD61C8" w:rsidRDefault="00D9799C" w:rsidP="00D23DEB">
            <w:pPr>
              <w:ind w:left="57"/>
            </w:pPr>
            <w:r>
              <w:t xml:space="preserve"> 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t>нет</w:t>
            </w:r>
          </w:p>
        </w:tc>
        <w:tc>
          <w:tcPr>
            <w:tcW w:w="426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425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D9799C" w:rsidRPr="00DD61C8" w:rsidRDefault="00D9799C" w:rsidP="00D23DEB">
            <w:r>
              <w:t xml:space="preserve"> -</w:t>
            </w:r>
          </w:p>
        </w:tc>
        <w:tc>
          <w:tcPr>
            <w:tcW w:w="851" w:type="dxa"/>
            <w:vAlign w:val="center"/>
          </w:tcPr>
          <w:p w:rsidR="00D9799C" w:rsidRPr="00DD61C8" w:rsidRDefault="00D9799C" w:rsidP="00D23DEB">
            <w:r>
              <w:t>К</w:t>
            </w:r>
          </w:p>
        </w:tc>
        <w:tc>
          <w:tcPr>
            <w:tcW w:w="1559" w:type="dxa"/>
            <w:vAlign w:val="center"/>
          </w:tcPr>
          <w:p w:rsidR="00D9799C" w:rsidRPr="00DD61C8" w:rsidRDefault="00D9799C" w:rsidP="00D23DEB">
            <w:r>
              <w:t xml:space="preserve"> -</w:t>
            </w:r>
          </w:p>
        </w:tc>
        <w:tc>
          <w:tcPr>
            <w:tcW w:w="1417" w:type="dxa"/>
            <w:vAlign w:val="center"/>
          </w:tcPr>
          <w:p w:rsidR="00D9799C" w:rsidRPr="00DD61C8" w:rsidRDefault="00D9799C" w:rsidP="00D23DEB">
            <w:r>
              <w:t xml:space="preserve"> </w:t>
            </w:r>
            <w:r w:rsidRPr="00DD61C8">
              <w:t xml:space="preserve">  </w:t>
            </w:r>
            <w:r>
              <w:t>-</w:t>
            </w:r>
          </w:p>
        </w:tc>
      </w:tr>
      <w:tr w:rsidR="00D9799C" w:rsidRPr="00DD61C8" w:rsidTr="00D23DEB">
        <w:trPr>
          <w:cantSplit/>
          <w:trHeight w:val="540"/>
        </w:trPr>
        <w:tc>
          <w:tcPr>
            <w:tcW w:w="454" w:type="dxa"/>
            <w:vAlign w:val="center"/>
          </w:tcPr>
          <w:p w:rsidR="00D9799C" w:rsidRPr="00DD61C8" w:rsidRDefault="00D9799C" w:rsidP="00D23DEB">
            <w:pPr>
              <w:jc w:val="center"/>
            </w:pPr>
            <w:r>
              <w:lastRenderedPageBreak/>
              <w:t>3</w:t>
            </w:r>
            <w:r w:rsidRPr="00DD61C8">
              <w:t>.5</w:t>
            </w:r>
          </w:p>
        </w:tc>
        <w:tc>
          <w:tcPr>
            <w:tcW w:w="1701" w:type="dxa"/>
            <w:vAlign w:val="center"/>
          </w:tcPr>
          <w:p w:rsidR="00D9799C" w:rsidRPr="00DD61C8" w:rsidRDefault="00D9799C" w:rsidP="00D23DEB">
            <w:pPr>
              <w:ind w:left="57"/>
            </w:pPr>
            <w:r>
              <w:t>Дверь</w:t>
            </w:r>
          </w:p>
        </w:tc>
        <w:tc>
          <w:tcPr>
            <w:tcW w:w="708" w:type="dxa"/>
            <w:vAlign w:val="center"/>
          </w:tcPr>
          <w:p w:rsidR="00D9799C" w:rsidRPr="00DD61C8" w:rsidRDefault="00D9799C" w:rsidP="00D23DEB">
            <w:pPr>
              <w:jc w:val="center"/>
            </w:pPr>
            <w:r w:rsidRPr="00DD61C8">
              <w:t>есть</w:t>
            </w:r>
          </w:p>
        </w:tc>
        <w:tc>
          <w:tcPr>
            <w:tcW w:w="426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425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27104" w:rsidRDefault="00127104" w:rsidP="00D23DEB">
            <w:r>
              <w:t>Отсутствие контрольных устрой</w:t>
            </w:r>
            <w:proofErr w:type="gramStart"/>
            <w:r>
              <w:t>ств пр</w:t>
            </w:r>
            <w:proofErr w:type="gramEnd"/>
            <w:r>
              <w:t>и входе</w:t>
            </w:r>
          </w:p>
          <w:p w:rsidR="00127104" w:rsidRDefault="00127104" w:rsidP="00D23DEB">
            <w:r>
              <w:t>Отсутствие приборов и устрой</w:t>
            </w:r>
            <w:proofErr w:type="gramStart"/>
            <w:r>
              <w:t>ств дл</w:t>
            </w:r>
            <w:proofErr w:type="gramEnd"/>
            <w:r>
              <w:t>я открывания и закрытия дверей</w:t>
            </w:r>
          </w:p>
          <w:p w:rsidR="00127104" w:rsidRDefault="00127104" w:rsidP="00D23DEB">
            <w:r>
              <w:t>Отсутствие информирующих обозначений помещений</w:t>
            </w:r>
          </w:p>
          <w:p w:rsidR="00D9799C" w:rsidRDefault="0050400E" w:rsidP="00D23DEB">
            <w:r>
              <w:t>Наличие по</w:t>
            </w:r>
            <w:r w:rsidR="006642AA">
              <w:t>ро</w:t>
            </w:r>
            <w:r>
              <w:t>гов и перепадов высот пола</w:t>
            </w:r>
          </w:p>
          <w:p w:rsidR="00127104" w:rsidRDefault="00127104" w:rsidP="0009349B">
            <w:r>
              <w:t>Отсутствие смотровых панелей из прозрачного  материала</w:t>
            </w:r>
          </w:p>
          <w:p w:rsidR="00127104" w:rsidRDefault="00127104" w:rsidP="0009349B">
            <w:r>
              <w:t>О</w:t>
            </w:r>
            <w:r w:rsidR="00EF3E0E">
              <w:t>тсутствие прозрачных дверей и о</w:t>
            </w:r>
            <w:r>
              <w:t>граждений с яркой к</w:t>
            </w:r>
            <w:r w:rsidR="00EF3E0E">
              <w:t>он</w:t>
            </w:r>
            <w:r>
              <w:t>трастной маркировкой</w:t>
            </w:r>
          </w:p>
          <w:p w:rsidR="0009349B" w:rsidRPr="006642AA" w:rsidRDefault="0009349B" w:rsidP="0009349B">
            <w:r>
              <w:t>Отсутствуют тактильные средства информации</w:t>
            </w:r>
          </w:p>
          <w:p w:rsidR="0009349B" w:rsidRDefault="0009349B" w:rsidP="0009349B">
            <w:r>
              <w:rPr>
                <w:color w:val="000000" w:themeColor="text1"/>
              </w:rPr>
              <w:t>Отсутствую</w:t>
            </w:r>
            <w:r w:rsidR="00E44034">
              <w:rPr>
                <w:color w:val="000000" w:themeColor="text1"/>
              </w:rPr>
              <w:t>т звуко</w:t>
            </w:r>
            <w:r>
              <w:rPr>
                <w:color w:val="000000" w:themeColor="text1"/>
              </w:rPr>
              <w:t>вые средства информации</w:t>
            </w:r>
            <w:proofErr w:type="gramStart"/>
            <w:r>
              <w:t xml:space="preserve"> О</w:t>
            </w:r>
            <w:proofErr w:type="gramEnd"/>
            <w:r>
              <w:t>тсутствуют визуальные средства информации</w:t>
            </w:r>
          </w:p>
          <w:p w:rsidR="00217C9E" w:rsidRDefault="00217C9E" w:rsidP="0009349B"/>
          <w:p w:rsidR="00217C9E" w:rsidRDefault="00217C9E" w:rsidP="0009349B"/>
          <w:p w:rsidR="00217C9E" w:rsidRDefault="00217C9E" w:rsidP="0009349B"/>
          <w:p w:rsidR="00217C9E" w:rsidRDefault="00217C9E" w:rsidP="0009349B"/>
          <w:p w:rsidR="00217C9E" w:rsidRDefault="00217C9E" w:rsidP="0009349B"/>
          <w:p w:rsidR="00217C9E" w:rsidRDefault="00217C9E" w:rsidP="0009349B"/>
          <w:p w:rsidR="00217C9E" w:rsidRPr="00DD61C8" w:rsidRDefault="00217C9E" w:rsidP="0009349B"/>
        </w:tc>
        <w:tc>
          <w:tcPr>
            <w:tcW w:w="851" w:type="dxa"/>
            <w:vAlign w:val="center"/>
          </w:tcPr>
          <w:p w:rsidR="00D9799C" w:rsidRDefault="0009349B" w:rsidP="00D23DEB">
            <w:r>
              <w:t>К,</w:t>
            </w:r>
            <w:r w:rsidR="00C7523D">
              <w:t xml:space="preserve"> </w:t>
            </w:r>
            <w:r>
              <w:t>О</w:t>
            </w:r>
            <w:proofErr w:type="gramStart"/>
            <w:r w:rsidR="00127104">
              <w:t>,С</w:t>
            </w:r>
            <w:proofErr w:type="gramEnd"/>
            <w:r w:rsidR="00127104">
              <w:t>,Г</w:t>
            </w:r>
          </w:p>
          <w:p w:rsidR="0009349B" w:rsidRDefault="0009349B" w:rsidP="00D23DEB"/>
          <w:p w:rsidR="0009349B" w:rsidRDefault="0009349B" w:rsidP="00D23DEB"/>
          <w:p w:rsidR="0009349B" w:rsidRDefault="0009349B" w:rsidP="00D23DEB"/>
          <w:p w:rsidR="0009349B" w:rsidRDefault="0009349B" w:rsidP="00D23DEB"/>
          <w:p w:rsidR="0009349B" w:rsidRDefault="0009349B" w:rsidP="00D23DEB"/>
          <w:p w:rsidR="0009349B" w:rsidRDefault="0009349B" w:rsidP="00D23DEB"/>
          <w:p w:rsidR="0009349B" w:rsidRDefault="00127104" w:rsidP="00D23DEB">
            <w:r>
              <w:t>К</w:t>
            </w:r>
            <w:proofErr w:type="gramStart"/>
            <w:r>
              <w:t>,О</w:t>
            </w:r>
            <w:proofErr w:type="gramEnd"/>
          </w:p>
          <w:p w:rsidR="0009349B" w:rsidRDefault="0009349B" w:rsidP="00D23DEB"/>
          <w:p w:rsidR="0009349B" w:rsidRDefault="0009349B" w:rsidP="00D23DEB"/>
          <w:p w:rsidR="0009349B" w:rsidRDefault="0009349B" w:rsidP="00D23DEB"/>
          <w:p w:rsidR="00217C9E" w:rsidRDefault="00217C9E" w:rsidP="00D23DEB"/>
          <w:p w:rsidR="0009349B" w:rsidRDefault="0009349B" w:rsidP="00D23DEB"/>
          <w:p w:rsidR="0009349B" w:rsidRDefault="00EF3E0E" w:rsidP="00D23DEB">
            <w:r>
              <w:t>К.О.С</w:t>
            </w:r>
          </w:p>
          <w:p w:rsidR="00217C9E" w:rsidRDefault="00217C9E" w:rsidP="00D23DEB"/>
          <w:p w:rsidR="00217C9E" w:rsidRDefault="00217C9E" w:rsidP="00D23DEB"/>
          <w:p w:rsidR="00217C9E" w:rsidRDefault="00EF3E0E" w:rsidP="00D23DEB">
            <w:r>
              <w:t>С</w:t>
            </w:r>
          </w:p>
          <w:p w:rsidR="00217C9E" w:rsidRDefault="00217C9E" w:rsidP="00D23DEB"/>
          <w:p w:rsidR="00217C9E" w:rsidRDefault="00217C9E" w:rsidP="00D23DEB"/>
          <w:p w:rsidR="00217C9E" w:rsidRDefault="00217C9E" w:rsidP="00D23DEB"/>
          <w:p w:rsidR="00217C9E" w:rsidRDefault="00217C9E" w:rsidP="00D23DEB"/>
          <w:p w:rsidR="00217C9E" w:rsidRPr="00DD61C8" w:rsidRDefault="00EF3E0E" w:rsidP="00D23DEB">
            <w:r>
              <w:t>С</w:t>
            </w:r>
          </w:p>
        </w:tc>
        <w:tc>
          <w:tcPr>
            <w:tcW w:w="1559" w:type="dxa"/>
            <w:vAlign w:val="center"/>
          </w:tcPr>
          <w:p w:rsidR="0009349B" w:rsidRDefault="0050400E" w:rsidP="00D23DEB">
            <w:r>
              <w:t xml:space="preserve"> </w:t>
            </w:r>
            <w:r w:rsidR="0009349B">
              <w:t xml:space="preserve">Установить </w:t>
            </w:r>
            <w:r w:rsidR="0009349B" w:rsidRPr="00DD61C8">
              <w:t xml:space="preserve"> двери без порогов</w:t>
            </w:r>
          </w:p>
          <w:p w:rsidR="0009349B" w:rsidRDefault="0009349B" w:rsidP="00D23DEB">
            <w:r>
              <w:t>Установить тактильные средства информации</w:t>
            </w:r>
          </w:p>
          <w:p w:rsidR="0009349B" w:rsidRPr="00EF3E0E" w:rsidRDefault="0009349B" w:rsidP="00D23D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Установить</w:t>
            </w:r>
            <w:r w:rsidR="00E44034">
              <w:rPr>
                <w:color w:val="000000" w:themeColor="text1"/>
              </w:rPr>
              <w:t xml:space="preserve">  звуко</w:t>
            </w:r>
            <w:r>
              <w:rPr>
                <w:color w:val="000000" w:themeColor="text1"/>
              </w:rPr>
              <w:t>вые  средства</w:t>
            </w:r>
          </w:p>
          <w:p w:rsidR="0009349B" w:rsidRDefault="0009349B" w:rsidP="00D23DEB">
            <w:r>
              <w:t>Установить визуальные средства информации</w:t>
            </w:r>
          </w:p>
          <w:p w:rsidR="0009349B" w:rsidRDefault="0009349B" w:rsidP="00D23DEB"/>
          <w:p w:rsidR="0009349B" w:rsidRDefault="0009349B" w:rsidP="00D23DEB"/>
          <w:p w:rsidR="0009349B" w:rsidRDefault="0009349B" w:rsidP="00D23DEB"/>
          <w:p w:rsidR="0009349B" w:rsidRPr="00DD61C8" w:rsidRDefault="0009349B" w:rsidP="00D23DEB"/>
        </w:tc>
        <w:tc>
          <w:tcPr>
            <w:tcW w:w="1417" w:type="dxa"/>
            <w:vAlign w:val="center"/>
          </w:tcPr>
          <w:p w:rsidR="00D9799C" w:rsidRPr="00DD61C8" w:rsidRDefault="0009349B" w:rsidP="00D23DEB">
            <w:pPr>
              <w:jc w:val="center"/>
            </w:pPr>
            <w:r w:rsidRPr="0050400E">
              <w:t>Индивидуальное решение с ТС</w:t>
            </w:r>
            <w:proofErr w:type="gramStart"/>
            <w:r w:rsidRPr="0050400E">
              <w:t>Р(</w:t>
            </w:r>
            <w:proofErr w:type="gramEnd"/>
            <w:r w:rsidRPr="0050400E">
              <w:t>технические средства реабилитации</w:t>
            </w:r>
            <w:r>
              <w:t xml:space="preserve"> </w:t>
            </w:r>
          </w:p>
        </w:tc>
      </w:tr>
      <w:tr w:rsidR="00D9799C" w:rsidRPr="00DD61C8" w:rsidTr="00D23DEB">
        <w:trPr>
          <w:cantSplit/>
          <w:trHeight w:val="540"/>
        </w:trPr>
        <w:tc>
          <w:tcPr>
            <w:tcW w:w="454" w:type="dxa"/>
            <w:vAlign w:val="center"/>
          </w:tcPr>
          <w:p w:rsidR="00D9799C" w:rsidRPr="00967352" w:rsidRDefault="00D9799C" w:rsidP="00D23DEB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.6</w:t>
            </w:r>
          </w:p>
        </w:tc>
        <w:tc>
          <w:tcPr>
            <w:tcW w:w="1701" w:type="dxa"/>
            <w:vAlign w:val="center"/>
          </w:tcPr>
          <w:p w:rsidR="00D9799C" w:rsidRDefault="00D9799C" w:rsidP="00D23DEB">
            <w:pPr>
              <w:ind w:left="57"/>
            </w:pPr>
            <w:r>
              <w:t>Пути эвакуации  (в т.ч. зоны  безопасности)</w:t>
            </w:r>
          </w:p>
        </w:tc>
        <w:tc>
          <w:tcPr>
            <w:tcW w:w="708" w:type="dxa"/>
            <w:vAlign w:val="center"/>
          </w:tcPr>
          <w:p w:rsidR="00D9799C" w:rsidRPr="00DD61C8" w:rsidRDefault="00B52302" w:rsidP="00D23DEB">
            <w:pPr>
              <w:jc w:val="center"/>
            </w:pPr>
            <w:r>
              <w:t>Есть</w:t>
            </w:r>
            <w:proofErr w:type="gramStart"/>
            <w:r>
              <w:t xml:space="preserve"> </w:t>
            </w:r>
            <w:r w:rsidR="00E44034">
              <w:t>,</w:t>
            </w:r>
            <w:proofErr w:type="gramEnd"/>
            <w:r w:rsidR="00E44034">
              <w:t xml:space="preserve"> кроме МГН</w:t>
            </w:r>
          </w:p>
        </w:tc>
        <w:tc>
          <w:tcPr>
            <w:tcW w:w="426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425" w:type="dxa"/>
            <w:vAlign w:val="center"/>
          </w:tcPr>
          <w:p w:rsidR="00D9799C" w:rsidRPr="00DD61C8" w:rsidRDefault="00D9799C" w:rsidP="00D23DE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275" w:rsidRDefault="009C5275" w:rsidP="00D23DEB">
            <w:r>
              <w:t>Не соответствие ширины участков эвакуационных путей</w:t>
            </w:r>
          </w:p>
          <w:p w:rsidR="009C5275" w:rsidRDefault="009C5275" w:rsidP="00D23DEB">
            <w:r>
              <w:t>Отсутствие пандусов на лестницах запасных выходов</w:t>
            </w:r>
          </w:p>
          <w:p w:rsidR="009C5275" w:rsidRDefault="009C5275" w:rsidP="00D23DEB">
            <w:r>
              <w:t>Отсутствие тактильных средств информации</w:t>
            </w:r>
          </w:p>
          <w:p w:rsidR="009C5275" w:rsidRDefault="009C5275" w:rsidP="00D23DEB">
            <w:r>
              <w:t>Отсутствие визуальных средств информации</w:t>
            </w:r>
          </w:p>
          <w:p w:rsidR="009C5275" w:rsidRDefault="00E44034" w:rsidP="00D23DEB">
            <w:r>
              <w:t>Отсутствие звуко</w:t>
            </w:r>
            <w:r w:rsidR="009C5275">
              <w:t>вых средств информации</w:t>
            </w:r>
          </w:p>
          <w:p w:rsidR="00D9799C" w:rsidRDefault="009C5275" w:rsidP="009C5275">
            <w:r>
              <w:t xml:space="preserve"> </w:t>
            </w:r>
            <w:r w:rsidR="00D9799C">
              <w:t xml:space="preserve">На схемах </w:t>
            </w:r>
            <w:r>
              <w:t>эвакуации не отражена</w:t>
            </w:r>
            <w:r w:rsidR="00D9799C">
              <w:t xml:space="preserve"> эвакуация МГН</w:t>
            </w:r>
          </w:p>
        </w:tc>
        <w:tc>
          <w:tcPr>
            <w:tcW w:w="851" w:type="dxa"/>
            <w:vAlign w:val="center"/>
          </w:tcPr>
          <w:p w:rsidR="00D9799C" w:rsidRDefault="00D9799C" w:rsidP="00D23DEB">
            <w:r>
              <w:t>К, О,</w:t>
            </w:r>
            <w:r w:rsidR="007364F0">
              <w:t xml:space="preserve"> </w:t>
            </w:r>
            <w:r>
              <w:t>С,</w:t>
            </w:r>
            <w:r w:rsidR="007364F0">
              <w:t xml:space="preserve"> Г</w:t>
            </w:r>
          </w:p>
        </w:tc>
        <w:tc>
          <w:tcPr>
            <w:tcW w:w="1559" w:type="dxa"/>
            <w:vAlign w:val="center"/>
          </w:tcPr>
          <w:p w:rsidR="00E44034" w:rsidRDefault="007364F0" w:rsidP="00D23DEB">
            <w:r>
              <w:t xml:space="preserve"> </w:t>
            </w:r>
            <w:r w:rsidR="00E44034">
              <w:t>Установить пандусы на лестницах запасных  выходов</w:t>
            </w:r>
          </w:p>
          <w:p w:rsidR="00E44034" w:rsidRDefault="00E44034" w:rsidP="00D23DEB">
            <w:r>
              <w:t>Установить тактильные средства информации</w:t>
            </w:r>
          </w:p>
          <w:p w:rsidR="00E44034" w:rsidRDefault="00E44034" w:rsidP="00D23DEB">
            <w:r>
              <w:t>Установить визуальные средства информации</w:t>
            </w:r>
          </w:p>
          <w:p w:rsidR="00E44034" w:rsidRDefault="00E44034" w:rsidP="00D23DEB">
            <w:r>
              <w:t>Установить звуковые средства информации</w:t>
            </w:r>
          </w:p>
          <w:p w:rsidR="00D9799C" w:rsidRPr="00DD61C8" w:rsidRDefault="007364F0" w:rsidP="00D23DEB">
            <w:r>
              <w:t xml:space="preserve">Изготовить и разместить </w:t>
            </w:r>
            <w:r w:rsidR="00E44034">
              <w:t xml:space="preserve">в коридорах </w:t>
            </w:r>
            <w:r w:rsidR="00B52302">
              <w:t xml:space="preserve"> </w:t>
            </w:r>
            <w:r>
              <w:t xml:space="preserve"> схемы эвакуации</w:t>
            </w:r>
            <w:r w:rsidR="00E44034">
              <w:t xml:space="preserve"> для МГН</w:t>
            </w:r>
          </w:p>
        </w:tc>
        <w:tc>
          <w:tcPr>
            <w:tcW w:w="1417" w:type="dxa"/>
            <w:vAlign w:val="center"/>
          </w:tcPr>
          <w:p w:rsidR="00D9799C" w:rsidRDefault="009C5275" w:rsidP="00D23DEB">
            <w:pPr>
              <w:jc w:val="center"/>
            </w:pPr>
            <w:r w:rsidRPr="0050400E">
              <w:t>Индивидуальное решение с ТС</w:t>
            </w:r>
            <w:proofErr w:type="gramStart"/>
            <w:r w:rsidRPr="0050400E">
              <w:t>Р(</w:t>
            </w:r>
            <w:proofErr w:type="gramEnd"/>
            <w:r w:rsidRPr="0050400E">
              <w:t>технические средства реабилитации</w:t>
            </w:r>
            <w:r w:rsidR="00E44034">
              <w:t>)</w:t>
            </w:r>
            <w:r>
              <w:t xml:space="preserve"> </w:t>
            </w:r>
          </w:p>
        </w:tc>
      </w:tr>
    </w:tbl>
    <w:p w:rsidR="00D9799C" w:rsidRPr="00EF3E0E" w:rsidRDefault="00B87B44" w:rsidP="00B87B44">
      <w:pPr>
        <w:pageBreakBefore/>
        <w:spacing w:after="240"/>
        <w:rPr>
          <w:b/>
          <w:bCs/>
          <w:sz w:val="22"/>
          <w:szCs w:val="22"/>
        </w:rPr>
      </w:pPr>
      <w:r w:rsidRPr="00EF3E0E">
        <w:rPr>
          <w:b/>
          <w:bCs/>
          <w:sz w:val="22"/>
          <w:szCs w:val="22"/>
        </w:rPr>
        <w:lastRenderedPageBreak/>
        <w:t xml:space="preserve">                                              </w:t>
      </w:r>
      <w:r w:rsidR="00207A30">
        <w:rPr>
          <w:b/>
          <w:bCs/>
          <w:sz w:val="22"/>
          <w:szCs w:val="22"/>
          <w:lang w:val="en-US"/>
        </w:rPr>
        <w:t>I</w:t>
      </w:r>
      <w:r w:rsidR="00D9799C" w:rsidRPr="00EF3E0E">
        <w:rPr>
          <w:b/>
          <w:bCs/>
          <w:sz w:val="22"/>
          <w:szCs w:val="22"/>
          <w:lang w:val="en-US"/>
        </w:rPr>
        <w:t>I</w:t>
      </w:r>
      <w:r w:rsidR="00D9799C" w:rsidRPr="00EF3E0E">
        <w:rPr>
          <w:b/>
          <w:bCs/>
          <w:sz w:val="22"/>
          <w:szCs w:val="22"/>
        </w:rPr>
        <w:t>. Заключение по зоне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126"/>
        <w:gridCol w:w="992"/>
        <w:gridCol w:w="851"/>
        <w:gridCol w:w="2409"/>
      </w:tblGrid>
      <w:tr w:rsidR="00D9799C" w:rsidRPr="00EF3E0E" w:rsidTr="00D23DEB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D9799C" w:rsidRPr="00EF3E0E" w:rsidRDefault="00D9799C" w:rsidP="00D23DEB">
            <w:pPr>
              <w:jc w:val="center"/>
            </w:pPr>
            <w:r w:rsidRPr="00EF3E0E">
              <w:t>Наименование</w:t>
            </w:r>
          </w:p>
          <w:p w:rsidR="00D9799C" w:rsidRPr="00EF3E0E" w:rsidRDefault="00D9799C" w:rsidP="00D23DEB">
            <w:pPr>
              <w:jc w:val="center"/>
            </w:pPr>
            <w:r w:rsidRPr="00EF3E0E"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D9799C" w:rsidRPr="00EF3E0E" w:rsidRDefault="00D9799C" w:rsidP="00D23DEB">
            <w:pPr>
              <w:jc w:val="center"/>
            </w:pPr>
            <w:r w:rsidRPr="00EF3E0E">
              <w:t>Состояние доступности *</w:t>
            </w:r>
            <w:r w:rsidRPr="00EF3E0E"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D9799C" w:rsidRPr="00EF3E0E" w:rsidRDefault="00D9799C" w:rsidP="00D23DEB">
            <w:pPr>
              <w:jc w:val="center"/>
            </w:pPr>
            <w:r w:rsidRPr="00EF3E0E">
              <w:t>Приложение</w:t>
            </w:r>
          </w:p>
        </w:tc>
        <w:tc>
          <w:tcPr>
            <w:tcW w:w="2409" w:type="dxa"/>
            <w:vMerge w:val="restart"/>
          </w:tcPr>
          <w:p w:rsidR="00D9799C" w:rsidRPr="00EF3E0E" w:rsidRDefault="00D9799C" w:rsidP="00D23DEB">
            <w:pPr>
              <w:jc w:val="center"/>
            </w:pPr>
            <w:r w:rsidRPr="00EF3E0E">
              <w:t>Рекомендации</w:t>
            </w:r>
            <w:r w:rsidRPr="00EF3E0E">
              <w:br/>
              <w:t>по адаптации</w:t>
            </w:r>
            <w:r w:rsidRPr="00EF3E0E">
              <w:br/>
              <w:t>(вид работы)**</w:t>
            </w:r>
            <w:r w:rsidRPr="00EF3E0E">
              <w:br/>
              <w:t>к пункту 4.1 Акта обследования</w:t>
            </w:r>
            <w:r w:rsidRPr="00EF3E0E">
              <w:br/>
              <w:t>ОСИ</w:t>
            </w:r>
          </w:p>
        </w:tc>
      </w:tr>
      <w:tr w:rsidR="00D9799C" w:rsidRPr="00EF3E0E" w:rsidTr="00D23DEB">
        <w:trPr>
          <w:cantSplit/>
          <w:trHeight w:val="1680"/>
        </w:trPr>
        <w:tc>
          <w:tcPr>
            <w:tcW w:w="2722" w:type="dxa"/>
            <w:vMerge/>
          </w:tcPr>
          <w:p w:rsidR="00D9799C" w:rsidRPr="00EF3E0E" w:rsidRDefault="00D9799C" w:rsidP="00D23DE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9799C" w:rsidRPr="00EF3E0E" w:rsidRDefault="00D9799C" w:rsidP="00D23DEB">
            <w:pPr>
              <w:jc w:val="center"/>
            </w:pPr>
          </w:p>
        </w:tc>
        <w:tc>
          <w:tcPr>
            <w:tcW w:w="992" w:type="dxa"/>
            <w:vAlign w:val="center"/>
          </w:tcPr>
          <w:p w:rsidR="00D9799C" w:rsidRPr="00EF3E0E" w:rsidRDefault="00D9799C" w:rsidP="00D23DEB">
            <w:pPr>
              <w:jc w:val="center"/>
            </w:pPr>
            <w:r w:rsidRPr="00EF3E0E">
              <w:t>№ на плане</w:t>
            </w:r>
          </w:p>
        </w:tc>
        <w:tc>
          <w:tcPr>
            <w:tcW w:w="851" w:type="dxa"/>
            <w:vAlign w:val="center"/>
          </w:tcPr>
          <w:p w:rsidR="00D9799C" w:rsidRPr="00EF3E0E" w:rsidRDefault="00D9799C" w:rsidP="00D23DEB">
            <w:pPr>
              <w:jc w:val="center"/>
            </w:pPr>
            <w:r w:rsidRPr="00EF3E0E">
              <w:t>№ фото</w:t>
            </w:r>
          </w:p>
        </w:tc>
        <w:tc>
          <w:tcPr>
            <w:tcW w:w="2409" w:type="dxa"/>
            <w:vMerge/>
          </w:tcPr>
          <w:p w:rsidR="00D9799C" w:rsidRPr="00EF3E0E" w:rsidRDefault="00D9799C" w:rsidP="00D23DEB">
            <w:pPr>
              <w:jc w:val="center"/>
            </w:pPr>
          </w:p>
        </w:tc>
      </w:tr>
      <w:tr w:rsidR="00E44034" w:rsidRPr="00EF3E0E" w:rsidTr="00D23DEB">
        <w:trPr>
          <w:cantSplit/>
          <w:trHeight w:val="687"/>
        </w:trPr>
        <w:tc>
          <w:tcPr>
            <w:tcW w:w="2722" w:type="dxa"/>
            <w:vAlign w:val="center"/>
          </w:tcPr>
          <w:p w:rsidR="00E44034" w:rsidRPr="00EF3E0E" w:rsidRDefault="00E44034" w:rsidP="00D23DEB">
            <w:pPr>
              <w:rPr>
                <w:b/>
              </w:rPr>
            </w:pPr>
            <w:r w:rsidRPr="00EF3E0E">
              <w:rPr>
                <w:b/>
              </w:rPr>
              <w:t xml:space="preserve">Пути (путей) движения внутри  здания </w:t>
            </w:r>
            <w:proofErr w:type="gramStart"/>
            <w:r w:rsidRPr="00EF3E0E">
              <w:rPr>
                <w:b/>
              </w:rPr>
              <w:t xml:space="preserve">( </w:t>
            </w:r>
            <w:proofErr w:type="gramEnd"/>
            <w:r w:rsidRPr="00EF3E0E">
              <w:rPr>
                <w:b/>
              </w:rPr>
              <w:t>в т.ч. путей эвакуации)</w:t>
            </w:r>
          </w:p>
        </w:tc>
        <w:tc>
          <w:tcPr>
            <w:tcW w:w="2126" w:type="dxa"/>
            <w:vAlign w:val="center"/>
          </w:tcPr>
          <w:p w:rsidR="00EF3E0E" w:rsidRDefault="00E44034" w:rsidP="00D23DEB">
            <w:pPr>
              <w:jc w:val="center"/>
              <w:rPr>
                <w:bCs/>
              </w:rPr>
            </w:pPr>
            <w:r w:rsidRPr="00EF3E0E">
              <w:t>Д</w:t>
            </w:r>
            <w:r w:rsidR="00EF3E0E" w:rsidRPr="00462892">
              <w:rPr>
                <w:bCs/>
              </w:rPr>
              <w:t xml:space="preserve"> </w:t>
            </w:r>
            <w:r w:rsidR="00C25944">
              <w:rPr>
                <w:bCs/>
              </w:rPr>
              <w:t>У</w:t>
            </w:r>
          </w:p>
          <w:p w:rsidR="00E44034" w:rsidRPr="00EF3E0E" w:rsidRDefault="00C25944" w:rsidP="00EF3E0E"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4034" w:rsidRPr="00EF3E0E" w:rsidRDefault="00E44034" w:rsidP="00D23DEB">
            <w:pPr>
              <w:jc w:val="center"/>
            </w:pPr>
          </w:p>
        </w:tc>
        <w:tc>
          <w:tcPr>
            <w:tcW w:w="851" w:type="dxa"/>
            <w:vAlign w:val="center"/>
          </w:tcPr>
          <w:p w:rsidR="00E44034" w:rsidRPr="00EF3E0E" w:rsidRDefault="00E44034" w:rsidP="00D23DEB">
            <w:pPr>
              <w:jc w:val="center"/>
            </w:pPr>
          </w:p>
        </w:tc>
        <w:tc>
          <w:tcPr>
            <w:tcW w:w="2409" w:type="dxa"/>
            <w:vAlign w:val="center"/>
          </w:tcPr>
          <w:p w:rsidR="00E44034" w:rsidRPr="00EF3E0E" w:rsidRDefault="00E44034" w:rsidP="00EF3E0E">
            <w:r w:rsidRPr="00EF3E0E">
              <w:t>Индивидуальное решение с ТС</w:t>
            </w:r>
            <w:proofErr w:type="gramStart"/>
            <w:r w:rsidRPr="00EF3E0E">
              <w:t>Р(</w:t>
            </w:r>
            <w:proofErr w:type="gramEnd"/>
            <w:r w:rsidRPr="00EF3E0E">
              <w:t xml:space="preserve">технические средства реабилитации) </w:t>
            </w:r>
          </w:p>
        </w:tc>
      </w:tr>
    </w:tbl>
    <w:p w:rsidR="00D9799C" w:rsidRPr="00EF3E0E" w:rsidRDefault="00D9799C" w:rsidP="00D9799C">
      <w:pPr>
        <w:rPr>
          <w:bCs/>
        </w:rPr>
      </w:pPr>
    </w:p>
    <w:p w:rsidR="00C25944" w:rsidRDefault="00D9799C" w:rsidP="00C25944">
      <w:pPr>
        <w:rPr>
          <w:b/>
          <w:bCs/>
          <w:sz w:val="22"/>
          <w:szCs w:val="22"/>
        </w:rPr>
      </w:pPr>
      <w:r w:rsidRPr="00EF3E0E">
        <w:rPr>
          <w:bCs/>
        </w:rPr>
        <w:t>Комментарий к заключению</w:t>
      </w:r>
      <w:r w:rsidRPr="00207A30">
        <w:rPr>
          <w:b/>
          <w:bCs/>
          <w:sz w:val="24"/>
          <w:szCs w:val="24"/>
        </w:rPr>
        <w:t>: Пути движения в холле и коридорах</w:t>
      </w:r>
      <w:proofErr w:type="gramStart"/>
      <w:r w:rsidRPr="00207A30">
        <w:rPr>
          <w:b/>
          <w:bCs/>
          <w:sz w:val="24"/>
          <w:szCs w:val="24"/>
        </w:rPr>
        <w:t xml:space="preserve"> ,</w:t>
      </w:r>
      <w:proofErr w:type="gramEnd"/>
      <w:r w:rsidRPr="00207A30">
        <w:rPr>
          <w:b/>
          <w:bCs/>
          <w:sz w:val="24"/>
          <w:szCs w:val="24"/>
        </w:rPr>
        <w:t xml:space="preserve"> а та же информирование МГН о путях эвакуации </w:t>
      </w:r>
      <w:r w:rsidR="00E44034" w:rsidRPr="00207A30">
        <w:rPr>
          <w:b/>
          <w:bCs/>
          <w:sz w:val="24"/>
          <w:szCs w:val="24"/>
        </w:rPr>
        <w:t>не соответств</w:t>
      </w:r>
      <w:r w:rsidR="008B4CF3">
        <w:rPr>
          <w:b/>
          <w:bCs/>
          <w:sz w:val="24"/>
          <w:szCs w:val="24"/>
        </w:rPr>
        <w:t>уют СП 59.133.30.20.12</w:t>
      </w:r>
      <w:r w:rsidR="00C25944">
        <w:rPr>
          <w:b/>
          <w:bCs/>
          <w:sz w:val="24"/>
          <w:szCs w:val="24"/>
        </w:rPr>
        <w:t>,</w:t>
      </w:r>
      <w:r w:rsidR="00C25944" w:rsidRPr="00C25944">
        <w:rPr>
          <w:b/>
          <w:bCs/>
          <w:sz w:val="22"/>
          <w:szCs w:val="22"/>
        </w:rPr>
        <w:t xml:space="preserve"> </w:t>
      </w:r>
      <w:r w:rsidR="00C25944">
        <w:rPr>
          <w:b/>
          <w:bCs/>
          <w:sz w:val="22"/>
          <w:szCs w:val="22"/>
        </w:rPr>
        <w:t>после проведения работ в зоне улучшится обслуживание и информационная доступность.</w:t>
      </w:r>
    </w:p>
    <w:p w:rsidR="00D9799C" w:rsidRPr="00207A30" w:rsidRDefault="00D9799C" w:rsidP="00D9799C">
      <w:pPr>
        <w:rPr>
          <w:b/>
          <w:bCs/>
          <w:sz w:val="24"/>
          <w:szCs w:val="24"/>
        </w:rPr>
      </w:pPr>
    </w:p>
    <w:p w:rsidR="00CA32F8" w:rsidRPr="00207A30" w:rsidRDefault="00CA32F8" w:rsidP="00D9799C">
      <w:pPr>
        <w:rPr>
          <w:b/>
          <w:bCs/>
          <w:sz w:val="24"/>
          <w:szCs w:val="24"/>
        </w:rPr>
      </w:pPr>
    </w:p>
    <w:p w:rsidR="00CA32F8" w:rsidRPr="00207A30" w:rsidRDefault="00CA32F8" w:rsidP="00D9799C">
      <w:pPr>
        <w:rPr>
          <w:b/>
          <w:bCs/>
          <w:sz w:val="24"/>
          <w:szCs w:val="24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CA32F8" w:rsidRDefault="00CA32F8" w:rsidP="00CA32F8">
      <w:pPr>
        <w:ind w:left="5387"/>
        <w:jc w:val="center"/>
        <w:rPr>
          <w:sz w:val="22"/>
          <w:szCs w:val="22"/>
        </w:rPr>
      </w:pPr>
    </w:p>
    <w:p w:rsidR="00E44034" w:rsidRDefault="00E44034" w:rsidP="00CA32F8">
      <w:pPr>
        <w:ind w:left="5387"/>
        <w:jc w:val="center"/>
        <w:rPr>
          <w:sz w:val="22"/>
          <w:szCs w:val="22"/>
        </w:rPr>
      </w:pPr>
    </w:p>
    <w:p w:rsidR="00E44034" w:rsidRDefault="00E44034" w:rsidP="00CA32F8">
      <w:pPr>
        <w:ind w:left="5387"/>
        <w:jc w:val="center"/>
        <w:rPr>
          <w:sz w:val="22"/>
          <w:szCs w:val="22"/>
        </w:rPr>
      </w:pPr>
    </w:p>
    <w:sectPr w:rsidR="00E44034" w:rsidSect="00E2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9C"/>
    <w:rsid w:val="00042828"/>
    <w:rsid w:val="0009349B"/>
    <w:rsid w:val="000B40E6"/>
    <w:rsid w:val="000B7FD0"/>
    <w:rsid w:val="00127104"/>
    <w:rsid w:val="001414B0"/>
    <w:rsid w:val="00145544"/>
    <w:rsid w:val="00187829"/>
    <w:rsid w:val="00207A30"/>
    <w:rsid w:val="00217C9E"/>
    <w:rsid w:val="00345F4D"/>
    <w:rsid w:val="003C3C53"/>
    <w:rsid w:val="0050400E"/>
    <w:rsid w:val="0053291C"/>
    <w:rsid w:val="00547F3A"/>
    <w:rsid w:val="0055446E"/>
    <w:rsid w:val="00577184"/>
    <w:rsid w:val="00592D93"/>
    <w:rsid w:val="005E6323"/>
    <w:rsid w:val="00637189"/>
    <w:rsid w:val="006642AA"/>
    <w:rsid w:val="006D3FEE"/>
    <w:rsid w:val="007364F0"/>
    <w:rsid w:val="008B4CF3"/>
    <w:rsid w:val="008F7F1E"/>
    <w:rsid w:val="00966DE6"/>
    <w:rsid w:val="009C5275"/>
    <w:rsid w:val="00A576A5"/>
    <w:rsid w:val="00AB4227"/>
    <w:rsid w:val="00B52302"/>
    <w:rsid w:val="00B87B44"/>
    <w:rsid w:val="00C25944"/>
    <w:rsid w:val="00C7523D"/>
    <w:rsid w:val="00CA32F8"/>
    <w:rsid w:val="00CA4F5B"/>
    <w:rsid w:val="00CC26E7"/>
    <w:rsid w:val="00D85FF0"/>
    <w:rsid w:val="00D9799C"/>
    <w:rsid w:val="00DE6BBF"/>
    <w:rsid w:val="00E44034"/>
    <w:rsid w:val="00EF3E0E"/>
    <w:rsid w:val="00F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30</cp:revision>
  <cp:lastPrinted>2019-11-26T10:23:00Z</cp:lastPrinted>
  <dcterms:created xsi:type="dcterms:W3CDTF">2015-09-23T08:00:00Z</dcterms:created>
  <dcterms:modified xsi:type="dcterms:W3CDTF">2019-11-27T08:34:00Z</dcterms:modified>
</cp:coreProperties>
</file>