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08" w:rsidRPr="00445412" w:rsidRDefault="00C51908" w:rsidP="00C5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Муниципальное</w:t>
      </w:r>
      <w:r>
        <w:rPr>
          <w:rFonts w:ascii="Times New Roman" w:eastAsia="Times New Roman" w:hAnsi="Times New Roman" w:cs="Times New Roman"/>
          <w:b/>
        </w:rPr>
        <w:t xml:space="preserve"> бюджетное </w:t>
      </w:r>
      <w:r w:rsidRPr="004454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обще</w:t>
      </w:r>
      <w:r w:rsidRPr="00445412">
        <w:rPr>
          <w:rFonts w:ascii="Times New Roman" w:eastAsia="Times New Roman" w:hAnsi="Times New Roman" w:cs="Times New Roman"/>
          <w:b/>
        </w:rPr>
        <w:t>образовательное учреждение</w:t>
      </w:r>
    </w:p>
    <w:p w:rsidR="00C51908" w:rsidRPr="00445412" w:rsidRDefault="00C51908" w:rsidP="00C5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«СРЕДНЯЯ ОБЩЕОБРАЗОВАТЕЛЬНАЯ ШКОЛА №27</w:t>
      </w:r>
    </w:p>
    <w:p w:rsidR="00C51908" w:rsidRPr="00445412" w:rsidRDefault="00C51908" w:rsidP="00C5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с углубленным изучением предметов эстетической направленности»</w:t>
      </w:r>
    </w:p>
    <w:p w:rsidR="00C51908" w:rsidRPr="00445412" w:rsidRDefault="00C51908" w:rsidP="00C5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-------------------------------------------------------------------------------------------------------------------------------</w:t>
      </w:r>
    </w:p>
    <w:p w:rsidR="00C51908" w:rsidRPr="00445412" w:rsidRDefault="00C51908" w:rsidP="00C5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5412">
        <w:rPr>
          <w:rFonts w:ascii="Times New Roman" w:eastAsia="Times New Roman" w:hAnsi="Times New Roman" w:cs="Times New Roman"/>
          <w:sz w:val="18"/>
          <w:szCs w:val="18"/>
        </w:rPr>
        <w:t>170028 город Тверь, Московский район, ул. Орджоникидзе, 39; тел .№ (4822) – 43-09-53</w:t>
      </w:r>
    </w:p>
    <w:p w:rsidR="00C51908" w:rsidRPr="00445412" w:rsidRDefault="00C51908" w:rsidP="00C51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5412">
        <w:rPr>
          <w:rFonts w:ascii="Times New Roman" w:eastAsia="Times New Roman" w:hAnsi="Times New Roman" w:cs="Times New Roman"/>
          <w:sz w:val="18"/>
          <w:szCs w:val="18"/>
        </w:rPr>
        <w:t>170028 город Тверь, Зеленый проезд, 43 корпус13; тел № (4822)- 58-43-06</w:t>
      </w:r>
    </w:p>
    <w:p w:rsidR="00C51908" w:rsidRDefault="00C51908" w:rsidP="00C51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908" w:rsidRDefault="00C51908" w:rsidP="00C51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908" w:rsidRPr="00FE37E3" w:rsidRDefault="00C51908" w:rsidP="00C519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3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«Утверждаю»</w:t>
      </w:r>
    </w:p>
    <w:p w:rsidR="00C51908" w:rsidRPr="00FE37E3" w:rsidRDefault="00C51908" w:rsidP="00C519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3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 МБОУ СОШ № 27</w:t>
      </w:r>
    </w:p>
    <w:p w:rsidR="00C51908" w:rsidRPr="00FE37E3" w:rsidRDefault="00C51908" w:rsidP="00C519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3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_________Новосёлов В.В.</w:t>
      </w:r>
    </w:p>
    <w:p w:rsidR="00C51908" w:rsidRDefault="00C51908" w:rsidP="00C51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908" w:rsidRDefault="00C51908" w:rsidP="00C51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908" w:rsidRDefault="00C51908" w:rsidP="00C51908">
      <w:pPr>
        <w:rPr>
          <w:rFonts w:ascii="Times New Roman" w:hAnsi="Times New Roman" w:cs="Times New Roman"/>
          <w:b/>
          <w:sz w:val="24"/>
          <w:szCs w:val="24"/>
        </w:rPr>
      </w:pPr>
    </w:p>
    <w:p w:rsidR="00C51908" w:rsidRDefault="00C51908" w:rsidP="00C519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C51908" w:rsidRDefault="00C51908" w:rsidP="00C519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проведения постоянно-действующего семинара </w:t>
      </w:r>
    </w:p>
    <w:p w:rsidR="00C51908" w:rsidRPr="00445412" w:rsidRDefault="00C51908" w:rsidP="00C519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теме </w:t>
      </w:r>
      <w:r w:rsidRPr="00B02C65">
        <w:rPr>
          <w:rFonts w:ascii="Times New Roman" w:hAnsi="Times New Roman" w:cs="Times New Roman"/>
          <w:b/>
          <w:sz w:val="36"/>
          <w:szCs w:val="36"/>
        </w:rPr>
        <w:t>«Социально-коммуникативное развитие дошкольников в условиях реализации ФГОС»</w:t>
      </w:r>
    </w:p>
    <w:p w:rsidR="00C51908" w:rsidRDefault="00C51908" w:rsidP="00C51908">
      <w:pPr>
        <w:rPr>
          <w:rFonts w:ascii="Times New Roman" w:hAnsi="Times New Roman" w:cs="Times New Roman"/>
          <w:b/>
          <w:sz w:val="36"/>
          <w:szCs w:val="36"/>
        </w:rPr>
      </w:pPr>
    </w:p>
    <w:p w:rsidR="00C51908" w:rsidRDefault="00C51908" w:rsidP="00C519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908" w:rsidRPr="00B02C65" w:rsidRDefault="00C51908" w:rsidP="00C519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6D5E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B02C65">
        <w:rPr>
          <w:rFonts w:ascii="Times New Roman" w:hAnsi="Times New Roman" w:cs="Times New Roman"/>
          <w:b/>
          <w:sz w:val="28"/>
          <w:szCs w:val="28"/>
        </w:rPr>
        <w:t xml:space="preserve">Абрамова В.А., </w:t>
      </w:r>
    </w:p>
    <w:p w:rsidR="00C51908" w:rsidRDefault="00C51908" w:rsidP="00C519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</w:p>
    <w:p w:rsidR="00C51908" w:rsidRPr="00B02C65" w:rsidRDefault="00C51908" w:rsidP="00C519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 xml:space="preserve"> по УВР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02C65">
        <w:rPr>
          <w:rFonts w:ascii="Times New Roman" w:hAnsi="Times New Roman" w:cs="Times New Roman"/>
          <w:b/>
          <w:sz w:val="28"/>
          <w:szCs w:val="28"/>
        </w:rPr>
        <w:t>ОУ СОШ № 27 (д/о)</w:t>
      </w:r>
    </w:p>
    <w:p w:rsidR="00C51908" w:rsidRPr="00B02C65" w:rsidRDefault="00C51908" w:rsidP="00C519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 xml:space="preserve">Бородина И.В., </w:t>
      </w:r>
    </w:p>
    <w:p w:rsidR="00C51908" w:rsidRDefault="00C51908" w:rsidP="00C519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</w:p>
    <w:p w:rsidR="00C51908" w:rsidRPr="00B02C65" w:rsidRDefault="00C51908" w:rsidP="00C5190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02C65">
        <w:rPr>
          <w:rFonts w:ascii="Times New Roman" w:hAnsi="Times New Roman" w:cs="Times New Roman"/>
          <w:b/>
          <w:sz w:val="28"/>
          <w:szCs w:val="28"/>
        </w:rPr>
        <w:t>ОУ СОШ № 27 (д/о)</w:t>
      </w:r>
    </w:p>
    <w:p w:rsidR="00C51908" w:rsidRDefault="00C51908" w:rsidP="00C519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908" w:rsidRDefault="00C51908" w:rsidP="00C519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908" w:rsidRDefault="00C51908" w:rsidP="00C519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908" w:rsidRDefault="00C51908" w:rsidP="00C51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2018-19 уч.год</w:t>
      </w:r>
    </w:p>
    <w:p w:rsidR="00C51908" w:rsidRDefault="00C51908" w:rsidP="00C519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95C" w:rsidRDefault="0029695C"/>
    <w:p w:rsidR="000D29DA" w:rsidRDefault="000D29DA" w:rsidP="000D29D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45412">
        <w:rPr>
          <w:rFonts w:ascii="Times New Roman" w:hAnsi="Times New Roman" w:cs="Times New Roman"/>
          <w:b/>
          <w:sz w:val="28"/>
          <w:szCs w:val="32"/>
        </w:rPr>
        <w:lastRenderedPageBreak/>
        <w:t>ПОЯСНИТЕЛЬНАЯ ЗАПИСКА</w:t>
      </w:r>
    </w:p>
    <w:p w:rsidR="000D29DA" w:rsidRPr="001067A8" w:rsidRDefault="000D29DA" w:rsidP="000D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45412">
        <w:rPr>
          <w:rFonts w:ascii="Times New Roman" w:eastAsia="Times New Roman" w:hAnsi="Times New Roman" w:cs="Times New Roman"/>
          <w:sz w:val="28"/>
          <w:szCs w:val="28"/>
        </w:rPr>
        <w:t>Проблема социально-личностного развития ребёнка дошкольного возраста в процессе его взаимодействия с окружающим миром становится особенно актуальной на современном этапе, поскольку основные структуры личности закладываются в дошкольный период детства, что, в свою очередь, возлагает на семью и дошкольное учреждение особую ответственность за воспитание необходимых личностных качеств у детей.</w:t>
      </w:r>
      <w:r w:rsidRPr="0090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67A8">
        <w:rPr>
          <w:rFonts w:ascii="Times New Roman" w:eastAsia="Times New Roman" w:hAnsi="Times New Roman" w:cs="Times New Roman"/>
          <w:sz w:val="28"/>
          <w:szCs w:val="28"/>
        </w:rPr>
        <w:t>Следовательно, 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развития, которое направлено на:</w:t>
      </w:r>
    </w:p>
    <w:p w:rsidR="000D29DA" w:rsidRPr="001067A8" w:rsidRDefault="000D29DA" w:rsidP="000D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A8">
        <w:rPr>
          <w:rFonts w:ascii="Times New Roman" w:eastAsia="Times New Roman" w:hAnsi="Times New Roman" w:cs="Times New Roman"/>
          <w:sz w:val="28"/>
          <w:szCs w:val="28"/>
        </w:rPr>
        <w:t xml:space="preserve">● присвоение норм и ценностей, принятых в обществе, включая моральные и нравственные ценности; </w:t>
      </w:r>
    </w:p>
    <w:p w:rsidR="000D29DA" w:rsidRPr="001067A8" w:rsidRDefault="000D29DA" w:rsidP="000D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A8">
        <w:rPr>
          <w:rFonts w:ascii="Times New Roman" w:eastAsia="Times New Roman" w:hAnsi="Times New Roman" w:cs="Times New Roman"/>
          <w:sz w:val="28"/>
          <w:szCs w:val="28"/>
        </w:rPr>
        <w:t xml:space="preserve">● развитие общения и взаимодействия ребёнка с взрослыми и сверстниками; </w:t>
      </w:r>
    </w:p>
    <w:p w:rsidR="000D29DA" w:rsidRPr="001067A8" w:rsidRDefault="000D29DA" w:rsidP="000D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A8">
        <w:rPr>
          <w:rFonts w:ascii="Times New Roman" w:eastAsia="Times New Roman" w:hAnsi="Times New Roman" w:cs="Times New Roman"/>
          <w:sz w:val="28"/>
          <w:szCs w:val="28"/>
        </w:rPr>
        <w:t xml:space="preserve">● становление самостоятельности, целенаправленности и саморегуляции собственных действий; </w:t>
      </w:r>
    </w:p>
    <w:p w:rsidR="000D29DA" w:rsidRPr="001067A8" w:rsidRDefault="000D29DA" w:rsidP="000D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A8">
        <w:rPr>
          <w:rFonts w:ascii="Times New Roman" w:eastAsia="Times New Roman" w:hAnsi="Times New Roman" w:cs="Times New Roman"/>
          <w:sz w:val="28"/>
          <w:szCs w:val="28"/>
        </w:rPr>
        <w:t xml:space="preserve">● развитие социального и эмоционального интеллекта, эмоциональной отзывчивости, сопереживания, </w:t>
      </w:r>
    </w:p>
    <w:p w:rsidR="000D29DA" w:rsidRPr="001067A8" w:rsidRDefault="000D29DA" w:rsidP="000D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A8">
        <w:rPr>
          <w:rFonts w:ascii="Times New Roman" w:eastAsia="Times New Roman" w:hAnsi="Times New Roman" w:cs="Times New Roman"/>
          <w:sz w:val="28"/>
          <w:szCs w:val="28"/>
        </w:rPr>
        <w:t xml:space="preserve">● формирование готовности к совместной деятельности со сверстниками, </w:t>
      </w:r>
    </w:p>
    <w:p w:rsidR="000D29DA" w:rsidRPr="001067A8" w:rsidRDefault="000D29DA" w:rsidP="000D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A8">
        <w:rPr>
          <w:rFonts w:ascii="Times New Roman" w:eastAsia="Times New Roman" w:hAnsi="Times New Roman" w:cs="Times New Roman"/>
          <w:sz w:val="28"/>
          <w:szCs w:val="28"/>
        </w:rPr>
        <w:t xml:space="preserve">●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</w:t>
      </w:r>
    </w:p>
    <w:p w:rsidR="000D29DA" w:rsidRPr="001067A8" w:rsidRDefault="000D29DA" w:rsidP="000D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A8">
        <w:rPr>
          <w:rFonts w:ascii="Times New Roman" w:eastAsia="Times New Roman" w:hAnsi="Times New Roman" w:cs="Times New Roman"/>
          <w:sz w:val="28"/>
          <w:szCs w:val="28"/>
        </w:rPr>
        <w:t>● формирование основ безопасности в быту, социуме, природе;</w:t>
      </w:r>
    </w:p>
    <w:p w:rsidR="000D29DA" w:rsidRPr="001067A8" w:rsidRDefault="000D29DA" w:rsidP="000D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A8">
        <w:rPr>
          <w:rFonts w:ascii="Times New Roman" w:eastAsia="Times New Roman" w:hAnsi="Times New Roman" w:cs="Times New Roman"/>
          <w:sz w:val="28"/>
          <w:szCs w:val="28"/>
        </w:rPr>
        <w:t>● формирование социально-коммуникативных речевых умений (развитие способности вступать в общение и поддерживать его).</w:t>
      </w:r>
    </w:p>
    <w:p w:rsidR="000D29DA" w:rsidRDefault="000D29DA" w:rsidP="000D29D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ПРОГРАММЫ- познакомить слушателей  с инновационными программами и методиками  социально- коммуникативного развития  детей дошкольного возраста в соответствии с ФГОС. Закрепить на практике формы и методы работы с детьми по формированию интегративных качеств личности.</w:t>
      </w:r>
    </w:p>
    <w:p w:rsidR="000D29DA" w:rsidRDefault="000D29DA" w:rsidP="000D29D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КУРСА- повышение профессионального уровня теоретических знаний и практических умений воспитателей дошкольных образовательных учреждений  со стажем педагогической работы до 5 лет.</w:t>
      </w:r>
    </w:p>
    <w:p w:rsidR="000D29DA" w:rsidRDefault="000D29DA" w:rsidP="000D29D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0D29DA" w:rsidRDefault="000D29DA" w:rsidP="000D29D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Организовать изучение и освоение воспитателями дошкольных образовательных учреждений  со стажем педагогической работы до 5 лет образовательной области «</w:t>
      </w:r>
      <w:r w:rsidRPr="00264177">
        <w:rPr>
          <w:rFonts w:ascii="Times New Roman" w:eastAsia="Times New Roman" w:hAnsi="Times New Roman" w:cs="Times New Roman"/>
          <w:b/>
          <w:sz w:val="28"/>
          <w:szCs w:val="28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64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29DA" w:rsidRDefault="000D29DA" w:rsidP="000D29D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Повысить уровень педагогической компетентности в выборе  инновационных  форм и методов работы с детьми при реализации требований ФГОС.</w:t>
      </w:r>
    </w:p>
    <w:p w:rsidR="000D29DA" w:rsidRDefault="000D29DA" w:rsidP="000D29D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3.Повысить квалификацию воспитателей в области изучения и применения на практике различных форм взаимодействия с детьми.</w:t>
      </w:r>
    </w:p>
    <w:p w:rsidR="000D29DA" w:rsidRDefault="000D29DA" w:rsidP="000D29D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B51" w:rsidRDefault="00D47B51" w:rsidP="00D47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прошедшие курсы повышения квалификации по программе «Переподготовка «Дошкольное образование»</w:t>
      </w:r>
    </w:p>
    <w:p w:rsidR="00D47B51" w:rsidRDefault="00D47B51" w:rsidP="00D47B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B51" w:rsidRDefault="00D47B51" w:rsidP="00D47B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12 марта  по 31 мая   2019г. ( с 9.00- 13.00; с 13.00 -17.00)</w:t>
      </w:r>
    </w:p>
    <w:p w:rsidR="00D47B51" w:rsidRDefault="00D47B51" w:rsidP="00D47B5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 мая  по 30 мая 2019г : подготовка выступления ,31 мая  «Итоговый круглый стол»</w:t>
      </w:r>
    </w:p>
    <w:p w:rsidR="00D47B51" w:rsidRDefault="00D47B51" w:rsidP="00D47B51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уровня теоретических знаний и практических умений педагогов ДОУ по направлению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 коммуникативного развития  детей дошкольного возраста в соответствии с ФГОС. </w:t>
      </w:r>
    </w:p>
    <w:p w:rsidR="00D47B51" w:rsidRDefault="00D47B51" w:rsidP="00D47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tbl>
      <w:tblPr>
        <w:tblStyle w:val="a5"/>
        <w:tblW w:w="0" w:type="auto"/>
        <w:tblLook w:val="04A0"/>
      </w:tblPr>
      <w:tblGrid>
        <w:gridCol w:w="959"/>
        <w:gridCol w:w="4211"/>
        <w:gridCol w:w="4401"/>
      </w:tblGrid>
      <w:tr w:rsidR="00D47B51" w:rsidTr="006E72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семинара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задачи</w:t>
            </w:r>
          </w:p>
        </w:tc>
      </w:tr>
      <w:tr w:rsidR="00D47B51" w:rsidTr="006E72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«Преемственность в работе  дошкольного учреждения и начальной школы  по реализации задач образовательной области «социально-коммуникативное развитие»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Познакомить с теоретическими основы работы по реализации ФГОС в дошкольном образовании. Опыт работы дошкольного учреждения по реализации задач «Социально- коммуникативного развития» в  преемственности со школой.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Расширять представления педагогов об организации развивающей предметно-пространственной среды в соответствии с ФГОС дошкольного образования . </w:t>
            </w:r>
          </w:p>
        </w:tc>
      </w:tr>
      <w:tr w:rsidR="00D47B51" w:rsidTr="006E72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Формирование связной речи  для развитие общения и взаимодействия ребёнка с взрослыми и сверстниками»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Расширять представления педагогов о методе  наглядного моделирования.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применение наглядного моделирования при составлении описательного рассказа 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«Классическая музыка как средство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 культурных ценностей»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рекомендации педагогам по ознакомлению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классической музыкой  и подбору репертуара.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практические умения по использованию классической музыки в работе с детьми.</w:t>
            </w:r>
          </w:p>
        </w:tc>
      </w:tr>
      <w:tr w:rsidR="00D47B51" w:rsidTr="006E72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социально-коммуникативных речевых умений  залог успешного обучения в школе»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о возрастных особенностях  развития речи ребенка.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  качество выполнения упражнений в  ходе практикума – тренинга «Артикуляционная гимнастика».</w:t>
            </w:r>
          </w:p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представлений о социокультурных ценностях нашего народа , уважительного отношения и чувства принадлежности к малой родине  через проведение фольклорных праздников на примере праздника «Встреча весны»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педагогов с практикой использования народных обрядов и игр в работе с детьми дошкольного возраста .</w:t>
            </w:r>
          </w:p>
          <w:p w:rsidR="00D47B51" w:rsidRDefault="00D47B51" w:rsidP="006E7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Развивать  умения  по основам народного пения и освоению весенних обрядовых песен и закличек.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у детей дошкольного возраста основ безопасной жизнедеятельности»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воспитателей с опытом работы педагога по теме «Формирование у дошкольников основ  безопасного поведения в быту, социуме, природе».</w:t>
            </w:r>
          </w:p>
          <w:p w:rsidR="00D47B51" w:rsidRDefault="00D47B51" w:rsidP="006E7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умение анализировать насыщение РППС по разделу ОБЖ в различных по возрастам группах.</w:t>
            </w:r>
          </w:p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устной речи детей среднего дошкольного возраста посредством сюжетно- ролевой игры»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педагогов о разнообразии форм взаимодействия с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развитиии коммуникативных навыков. 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организации сюжетно- ролевой игры сс детьми среднего дошкольного возраста .</w:t>
            </w:r>
          </w:p>
        </w:tc>
      </w:tr>
      <w:tr w:rsidR="00D47B51" w:rsidTr="006E72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основ краеведческого воспитания через использование дидактических игр»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педагогов с формами  работы с детьми по формированию основ краеведческого воспитания.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анализировать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 с элементами краеведения.</w:t>
            </w:r>
          </w:p>
        </w:tc>
      </w:tr>
      <w:tr w:rsidR="00D47B51" w:rsidTr="006E72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Система работы по  развитию социального и эмоционального интеллекта детей дошкольного возраста»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Познакомить педагогов с особенностями эмоционального развития детей дошкольного возраста.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уцмение использовать в работе с детьми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Практика тренинг  на развитие эмоциональной сферы дошкольников.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 готовность ребенка к школе»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Познакомить педагогов  с критериями  коммуникативной готовности детей к школе в соответствии с ФГОС ДО.</w:t>
            </w:r>
          </w:p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Упражнять в исследовании и обработке  данных в педагогической диагностике.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«Игра-  как форма социализации ребёнка».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педагогов об инновационных  методах взаимодействия с детьми в старшем дошкольном возрасте  при организации сюжетно-ролевой игры».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коммуникативных способностей детей в процессе подвижной игры»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Формировать представление о роли подвижной игры для развития коммуникативных способностей детей.</w:t>
            </w:r>
          </w:p>
          <w:p w:rsidR="00D47B51" w:rsidRPr="00A22B6D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Закрепить знания о видах подвижных игр.</w:t>
            </w:r>
          </w:p>
        </w:tc>
      </w:tr>
      <w:tr w:rsidR="00D47B51" w:rsidTr="006E72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Трудовое воспитание  в детском саду»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о видах  трудовой деятельности в детском саду.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условиями созданными в дошкольной организации  для трудового воспитания детей с  учетом гендерных особенностей.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s4"/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Style w:val="s4"/>
                <w:rFonts w:ascii="Times New Roman" w:eastAsia="Calibri" w:hAnsi="Times New Roman" w:cs="Times New Roman"/>
                <w:sz w:val="28"/>
                <w:szCs w:val="28"/>
              </w:rPr>
              <w:t>азвитие эмоциональной отзывчивости</w:t>
            </w:r>
            <w:r>
              <w:rPr>
                <w:rStyle w:val="s4"/>
                <w:rFonts w:ascii="Times New Roman" w:hAnsi="Times New Roman" w:cs="Times New Roman"/>
                <w:sz w:val="28"/>
                <w:szCs w:val="28"/>
              </w:rPr>
              <w:t xml:space="preserve"> у детей дошкольного возраста через формирование экологической </w:t>
            </w:r>
            <w:r>
              <w:rPr>
                <w:rStyle w:val="s4"/>
                <w:rFonts w:ascii="Times New Roman" w:hAnsi="Times New Roman" w:cs="Times New Roman"/>
                <w:sz w:val="28"/>
                <w:szCs w:val="28"/>
              </w:rPr>
              <w:lastRenderedPageBreak/>
              <w:t>культуры.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Экологическая культура  как средство воспитания нравственных качеств личности ребенка дошкольника.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Познакомить с формами организации совместной деятельности с детьми  с использованием нетрадиционных технологий.</w:t>
            </w:r>
          </w:p>
        </w:tc>
      </w:tr>
      <w:tr w:rsidR="00D47B51" w:rsidTr="006E72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 Взаимодействие с семьей по социально-коммуникативному развитию детей»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pBdr>
                <w:bottom w:val="single" w:sz="6" w:space="12" w:color="E6E6E6"/>
              </w:pBdr>
              <w:shd w:val="clear" w:color="auto" w:fill="FFFFFF"/>
              <w:spacing w:line="360" w:lineRule="atLeast"/>
              <w:outlineLvl w:val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Развивать представления о роли семьи в социально-коммуникативном развитии ребенка.</w:t>
            </w:r>
          </w:p>
          <w:p w:rsidR="00D47B51" w:rsidRDefault="00D47B51" w:rsidP="006E72F1">
            <w:pPr>
              <w:pBdr>
                <w:bottom w:val="single" w:sz="6" w:space="12" w:color="E6E6E6"/>
              </w:pBdr>
              <w:shd w:val="clear" w:color="auto" w:fill="FFFFFF"/>
              <w:spacing w:line="360" w:lineRule="atLeast"/>
              <w:outlineLvl w:val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Информационно-коммуникативные технологии как средство взаимодействия с семьями воспитанников дошкольного образовательного учреждения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B51" w:rsidRDefault="00D47B51" w:rsidP="00D47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B51" w:rsidRDefault="00D47B51" w:rsidP="00D47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B51" w:rsidRDefault="00D47B51" w:rsidP="00D47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5"/>
        <w:tblW w:w="0" w:type="auto"/>
        <w:tblLayout w:type="fixed"/>
        <w:tblLook w:val="04A0"/>
      </w:tblPr>
      <w:tblGrid>
        <w:gridCol w:w="726"/>
        <w:gridCol w:w="2359"/>
        <w:gridCol w:w="2452"/>
        <w:gridCol w:w="1942"/>
        <w:gridCol w:w="2092"/>
      </w:tblGrid>
      <w:tr w:rsidR="00D47B51" w:rsidTr="006E72F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часов)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часов)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педагога, должность (кто проводит)</w:t>
            </w:r>
          </w:p>
        </w:tc>
      </w:tr>
      <w:tr w:rsidR="00D47B51" w:rsidTr="006E72F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дошкольного учреждения  по реализации задач образовательной области «социально-коммуникативное развитие»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Теоретические основы работы по реализации ФГОС в дошкольном образовании.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Практикум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Организация развивающей предметно-пространственной среды в соответствии с ФГОС дошкольного образования.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Бородина И.В. – старший воспитатель </w:t>
            </w:r>
          </w:p>
          <w:p w:rsidR="00D47B51" w:rsidRDefault="00D47B51" w:rsidP="006E72F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№27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связной речи  для развитие общения и взаимодействия ребёнка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взрослыми и сверстниками»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 наглядного моделирования.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наглядного моделирования 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Практикум- составление описательного рассказа.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Маркова Е.И.</w:t>
            </w:r>
          </w:p>
          <w:p w:rsidR="00D47B51" w:rsidRDefault="00D47B51" w:rsidP="006E72F1">
            <w:pPr>
              <w:rPr>
                <w:rFonts w:ascii="Times New Roman" w:hAnsi="Times New Roman" w:cs="Times New Roman"/>
                <w:smallCap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Учитель –логопед МБОУ СОШ №27</w:t>
            </w:r>
          </w:p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«Классическая музыка как средство формирования социально- культурных ценностей»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Методические рекомендации по Ознакомлению детей с классической музыкой  и подбору репертуара. 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Практикум по классической музыке.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Шальнева О.В.</w:t>
            </w:r>
          </w:p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Музыкальный руководитель МБОУ СОШ №27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социально-коммуникативных речевых умений  залог успешного обучения в школе»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особенности развития речи ребенка.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Речь воспитателя.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– тренинг «Артикуляционная гимнастика».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Боряева Ю.С.</w:t>
            </w:r>
          </w:p>
          <w:p w:rsidR="00D47B51" w:rsidRDefault="00D47B51" w:rsidP="006E72F1">
            <w:pPr>
              <w:rPr>
                <w:rFonts w:ascii="Times New Roman" w:hAnsi="Times New Roman" w:cs="Times New Roman"/>
                <w:smallCap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Воспитатель  МБОУ СОШ №27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представлений о социокультурных ценностях нашего народа , уважительного отношения и чувства принадлежности к малой родине  через проведение фольклорных праздников на примере праздника «Встреча весны»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Теоретическая установка (лекция): «Народные обряды и их использование в детском саду». </w:t>
            </w:r>
          </w:p>
          <w:p w:rsidR="00D47B51" w:rsidRDefault="00D47B51" w:rsidP="006E72F1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Показ видеопрезентации «Весенние заклички». </w:t>
            </w:r>
          </w:p>
          <w:p w:rsidR="00D47B51" w:rsidRPr="00A22B6D" w:rsidRDefault="00D47B51" w:rsidP="006E72F1">
            <w:pPr>
              <w:pStyle w:val="a3"/>
              <w:shd w:val="clear" w:color="auto" w:fill="FFFFFF"/>
              <w:spacing w:before="0" w:beforeAutospacing="0" w:after="240" w:afterAutospacing="0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Методические рекомендации по составлению сценария фольклорного праздника «Веснянка». 2 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Практикум по основам народного пения и освоению весенних обрядовых песен и закличек.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 час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В.В.</w:t>
            </w:r>
          </w:p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Музыкальный руководитель МБОУ СОШ №27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 основ безопасной жизнедеятельности»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Теоретическая установка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(лекция): «Формирование у дошкольников основ  безопасного поведения в быту, социуме, природе».</w:t>
            </w:r>
          </w:p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Практикум «Уроки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Светофора»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Практический анализ  уголка безопасности в группе.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2час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Желтова Г.А.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МБОУ СОШ №27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устной речи детей старшего дошкольного возраста посредством сюжетно- ролевой игры»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форм работы с детьми по формированию коммуникативных навыков.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мнемотехники в сюжетно- ролевой игре.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–  использование мнемотехники при составлении модели сюжетно- ролевой игры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О.Н.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МБОУ СОШ №27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основ краеведческого воспитания через использование дидактических игр»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работы по краеведению для патриотического воспитания детей.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 с детьми по формированию основ краеведческого воспитания.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и анализ НОД.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  - составление перспективного плана по ознакомлению детей с родным городом 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Иванова Н.В.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МБОУ СОШ №27</w:t>
            </w:r>
          </w:p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 работы по  развитию социального и эмоционального интеллекта детей дошкольного возраста»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Особенности эмоционального развития детей дошкольного возраста.</w:t>
            </w:r>
          </w:p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Использование интерактивного дидактического мультимедийного пособия в образовательном процессе.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Практика тренинг  на развитие эмоциональной сферы дошкольников.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Кислякова Е.А.</w:t>
            </w:r>
          </w:p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Педагог- психолог МБОУ СОШ №27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 готовность ребенка к школе»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Критерии коммуникативной готовности детей к школе в соответствии с ФГОС ДО.</w:t>
            </w:r>
          </w:p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Исследование и обработка данных в педагогической диагностике.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Практика : психологическая диагностика детей подготовительной группы по готовности к обучению в школе (по методическому пособию).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Кислякова Е.А.</w:t>
            </w:r>
          </w:p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Педагог- психолог МБОУ СОШ №27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«Игра-  как форма социализации ребёнка».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игр.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сюжетно-ролевых игр в группе.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«Взаимодействие с детьми в старшем   дошкольном возрасте  при организации сюжетно-ролевой игры».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сюжетно- ролевой игры в подготовительной группе. Анализ деятельности воспитателя</w:t>
            </w:r>
          </w:p>
          <w:p w:rsidR="00D47B51" w:rsidRDefault="00D47B51" w:rsidP="006E72F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Бережнова Е.Н.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МБОУ СОШ №27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коммуникативных способностей детей в процессе подвижной игры»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Роль подвижной игры для развития коммуникативных способностей детей.</w:t>
            </w:r>
          </w:p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Виды подвижных игр.</w:t>
            </w:r>
          </w:p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Атрибуты для подвижных игр.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Просмотр и анализ проведения подвижной игры в младшем и старшем дошкольном возрасте.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Практикум – задание : составить свой вариант подвижной игры.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2час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Кислякова Е.С.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СОШ №27</w:t>
            </w:r>
          </w:p>
        </w:tc>
      </w:tr>
      <w:tr w:rsidR="00D47B51" w:rsidTr="006E72F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Трудовое воспитание  в детском саду»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трудовой деятельности в детском саду.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для трудового воспитания детей с  учетом гендерных особенностей.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трудовой деятельности с детьми среднего дошкольного возраста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Бережнова Е.Н.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МБОУ СОШ №27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s4"/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Style w:val="s4"/>
                <w:rFonts w:ascii="Times New Roman" w:eastAsia="Calibri" w:hAnsi="Times New Roman" w:cs="Times New Roman"/>
                <w:sz w:val="28"/>
                <w:szCs w:val="28"/>
              </w:rPr>
              <w:t>азвитие эмоциональной отзывчивости</w:t>
            </w:r>
            <w:r>
              <w:rPr>
                <w:rStyle w:val="s4"/>
                <w:rFonts w:ascii="Times New Roman" w:hAnsi="Times New Roman" w:cs="Times New Roman"/>
                <w:sz w:val="28"/>
                <w:szCs w:val="28"/>
              </w:rPr>
              <w:t xml:space="preserve"> у детей дошкольного возраста через формирование экологической культуры.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  как средство воспитания нравственных качеств личности ребенка дошкольника.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совместной деятельности с детьми  с использованием нетрадиционных технологий.</w:t>
            </w:r>
          </w:p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«Экологический автобус»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Генесина М.И.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МБОУ СОШ №27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 Взаимодействие с семьей по социально-коммуникативному развитию детей»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pBdr>
                <w:bottom w:val="single" w:sz="6" w:space="12" w:color="E6E6E6"/>
              </w:pBdr>
              <w:shd w:val="clear" w:color="auto" w:fill="FFFFFF"/>
              <w:spacing w:line="360" w:lineRule="atLeast"/>
              <w:outlineLvl w:val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Роль семьи в социально-коммуникативном развитии ребенка.</w:t>
            </w:r>
          </w:p>
          <w:p w:rsidR="00D47B51" w:rsidRDefault="00D47B51" w:rsidP="006E72F1">
            <w:pPr>
              <w:pBdr>
                <w:bottom w:val="single" w:sz="6" w:space="12" w:color="E6E6E6"/>
              </w:pBdr>
              <w:shd w:val="clear" w:color="auto" w:fill="FFFFFF"/>
              <w:spacing w:line="360" w:lineRule="atLeast"/>
              <w:outlineLvl w:val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Информационно-коммуникативные технологии как средство взаимодействия с семьями воспитанников дошкольного образовательного учреждения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анализ проведения родительского собрания  в старшей группе №8.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Лаврентьева Т.А.</w:t>
            </w:r>
          </w:p>
          <w:p w:rsidR="00D47B51" w:rsidRDefault="00D47B51" w:rsidP="006E72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МБОУ СОШ №27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B51" w:rsidTr="006E72F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часов: 72 час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Default="00D47B51" w:rsidP="006E72F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Из них:</w:t>
            </w:r>
          </w:p>
          <w:p w:rsidR="00D47B51" w:rsidRDefault="00D47B51" w:rsidP="006E7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Теоретических- 32 час</w:t>
            </w:r>
          </w:p>
          <w:p w:rsidR="00D47B51" w:rsidRDefault="00D47B51" w:rsidP="006E7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Практических- 28 час</w:t>
            </w:r>
          </w:p>
          <w:p w:rsidR="00D47B51" w:rsidRDefault="00D47B51" w:rsidP="006E7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Подготовка к круглому столу -8 час</w:t>
            </w:r>
          </w:p>
          <w:p w:rsidR="00D47B51" w:rsidRDefault="00D47B51" w:rsidP="006E72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Круглый стол- 4час</w:t>
            </w:r>
          </w:p>
          <w:p w:rsidR="00D47B51" w:rsidRDefault="00D47B51" w:rsidP="006E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B51" w:rsidRDefault="00D47B51" w:rsidP="00D47B51">
      <w:pPr>
        <w:jc w:val="both"/>
        <w:rPr>
          <w:rFonts w:ascii="Times New Roman" w:hAnsi="Times New Roman" w:cs="Times New Roman"/>
          <w:b/>
          <w:sz w:val="44"/>
          <w:szCs w:val="44"/>
          <w:lang w:eastAsia="en-US"/>
        </w:rPr>
      </w:pPr>
      <w:bookmarkStart w:id="0" w:name="_GoBack"/>
      <w:bookmarkEnd w:id="0"/>
    </w:p>
    <w:p w:rsidR="00D47B51" w:rsidRDefault="00D47B51" w:rsidP="00D47B51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47B51" w:rsidRDefault="00D47B51" w:rsidP="00D47B51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47B51" w:rsidRDefault="00D47B51" w:rsidP="00D47B51"/>
    <w:p w:rsidR="00D47B51" w:rsidRDefault="00D47B51" w:rsidP="00D47B51"/>
    <w:p w:rsidR="00D47B51" w:rsidRDefault="00D47B51" w:rsidP="00D47B51"/>
    <w:p w:rsidR="000D29DA" w:rsidRDefault="000D29DA" w:rsidP="000D29D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9DA" w:rsidRDefault="000D29DA"/>
    <w:sectPr w:rsidR="000D29DA" w:rsidSect="00CA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6280"/>
    <w:multiLevelType w:val="hybridMultilevel"/>
    <w:tmpl w:val="1D94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908"/>
    <w:rsid w:val="000D29DA"/>
    <w:rsid w:val="00224715"/>
    <w:rsid w:val="0029695C"/>
    <w:rsid w:val="00317CCD"/>
    <w:rsid w:val="00C51908"/>
    <w:rsid w:val="00CA6A54"/>
    <w:rsid w:val="00D4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7B51"/>
    <w:pPr>
      <w:ind w:left="720"/>
      <w:contextualSpacing/>
    </w:pPr>
    <w:rPr>
      <w:rFonts w:eastAsiaTheme="minorHAnsi"/>
      <w:lang w:eastAsia="en-US"/>
    </w:rPr>
  </w:style>
  <w:style w:type="character" w:customStyle="1" w:styleId="s4">
    <w:name w:val="s4"/>
    <w:uiPriority w:val="99"/>
    <w:rsid w:val="00D47B51"/>
  </w:style>
  <w:style w:type="table" w:styleId="a5">
    <w:name w:val="Table Grid"/>
    <w:basedOn w:val="a1"/>
    <w:uiPriority w:val="59"/>
    <w:rsid w:val="00D47B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МБОУ СОШ№27</cp:lastModifiedBy>
  <cp:revision>4</cp:revision>
  <cp:lastPrinted>2018-05-08T11:32:00Z</cp:lastPrinted>
  <dcterms:created xsi:type="dcterms:W3CDTF">2018-05-08T11:31:00Z</dcterms:created>
  <dcterms:modified xsi:type="dcterms:W3CDTF">2019-11-12T11:56:00Z</dcterms:modified>
</cp:coreProperties>
</file>