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C8" w:rsidRDefault="000704C8" w:rsidP="000704C8">
      <w:pPr>
        <w:pStyle w:val="1"/>
      </w:pPr>
      <w:r>
        <w:rPr>
          <w:b/>
          <w:szCs w:val="28"/>
        </w:rPr>
        <w:t xml:space="preserve">Характеристика учебных программ начальной школы ФГОС КРО ОВЗ 4В класс </w:t>
      </w:r>
    </w:p>
    <w:p w:rsidR="000704C8" w:rsidRDefault="001878C1" w:rsidP="000704C8">
      <w:pPr>
        <w:pStyle w:val="1"/>
        <w:rPr>
          <w:b/>
          <w:szCs w:val="28"/>
        </w:rPr>
      </w:pPr>
      <w:r>
        <w:rPr>
          <w:b/>
          <w:szCs w:val="28"/>
        </w:rPr>
        <w:t>МБОУ «СШ №9» г. Твери 2022/2023</w:t>
      </w:r>
      <w:bookmarkStart w:id="0" w:name="_GoBack"/>
      <w:bookmarkEnd w:id="0"/>
      <w:r w:rsidR="000704C8">
        <w:rPr>
          <w:b/>
          <w:szCs w:val="28"/>
        </w:rPr>
        <w:t xml:space="preserve"> учебный год</w:t>
      </w:r>
    </w:p>
    <w:p w:rsidR="000704C8" w:rsidRDefault="000704C8" w:rsidP="000704C8">
      <w:pPr>
        <w:pStyle w:val="1"/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670"/>
        <w:gridCol w:w="597"/>
        <w:gridCol w:w="1002"/>
        <w:gridCol w:w="2443"/>
        <w:gridCol w:w="1313"/>
        <w:gridCol w:w="656"/>
        <w:gridCol w:w="1127"/>
        <w:gridCol w:w="1414"/>
        <w:gridCol w:w="700"/>
        <w:gridCol w:w="993"/>
      </w:tblGrid>
      <w:tr w:rsidR="000704C8" w:rsidTr="000704C8">
        <w:trPr>
          <w:trHeight w:val="54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№</w:t>
            </w:r>
          </w:p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Учебник</w:t>
            </w:r>
          </w:p>
        </w:tc>
      </w:tr>
      <w:tr w:rsidR="000704C8" w:rsidTr="000704C8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28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Название (вид)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ind w:left="-108" w:right="-109"/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Год</w:t>
            </w:r>
          </w:p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издан.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Название (вид)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Год</w:t>
            </w:r>
          </w:p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издан.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Обеспе-ченность</w:t>
            </w:r>
            <w:proofErr w:type="spellEnd"/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 литературному чтению для 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proofErr w:type="spellStart"/>
            <w:r>
              <w:rPr>
                <w:color w:val="000000"/>
                <w:lang w:eastAsia="ru-RU"/>
              </w:rPr>
              <w:t>Ефросинина</w:t>
            </w:r>
            <w:proofErr w:type="spellEnd"/>
            <w:r>
              <w:rPr>
                <w:color w:val="000000"/>
                <w:lang w:eastAsia="ru-RU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Литературное чтение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proofErr w:type="spellStart"/>
            <w:r>
              <w:rPr>
                <w:color w:val="000000"/>
                <w:lang w:eastAsia="ru-RU"/>
              </w:rPr>
              <w:t>Ефросинина</w:t>
            </w:r>
            <w:proofErr w:type="spellEnd"/>
            <w:r>
              <w:rPr>
                <w:color w:val="000000"/>
                <w:lang w:eastAsia="ru-RU"/>
              </w:rPr>
              <w:t xml:space="preserve"> Л. А.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proofErr w:type="spellStart"/>
            <w:r>
              <w:rPr>
                <w:color w:val="000000"/>
                <w:lang w:eastAsia="ru-RU"/>
              </w:rPr>
              <w:t>М.И.Оморокова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</w:t>
            </w:r>
            <w:r>
              <w:rPr>
                <w:lang w:val="en-US" w:eastAsia="ru-RU"/>
              </w:rPr>
              <w:t>7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В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 литературному чтению для 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>Климанова Л.Ф. Горецкий В.Г. Голованова М.В.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Литературное чтение Ч.1.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Климанова Л.Ф. Горецкий В.Г. Голованова М.В.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i/>
                <w:iCs/>
                <w:color w:val="000000"/>
                <w:lang w:eastAsia="ru-RU"/>
              </w:rPr>
              <w:t> </w:t>
            </w:r>
            <w:proofErr w:type="spellStart"/>
            <w:r>
              <w:rPr>
                <w:color w:val="000000"/>
                <w:lang w:eastAsia="ru-RU"/>
              </w:rPr>
              <w:t>Рудницкая</w:t>
            </w:r>
            <w:proofErr w:type="spellEnd"/>
            <w:r>
              <w:rPr>
                <w:color w:val="000000"/>
                <w:lang w:eastAsia="ru-RU"/>
              </w:rPr>
              <w:t xml:space="preserve"> В. Н., </w:t>
            </w:r>
            <w:proofErr w:type="spellStart"/>
            <w:r>
              <w:rPr>
                <w:color w:val="000000"/>
                <w:lang w:eastAsia="ru-RU"/>
              </w:rPr>
              <w:t>Кочурова</w:t>
            </w:r>
            <w:proofErr w:type="spellEnd"/>
            <w:r>
              <w:rPr>
                <w:color w:val="000000"/>
                <w:lang w:eastAsia="ru-RU"/>
              </w:rPr>
              <w:t xml:space="preserve"> Е. Э., </w:t>
            </w:r>
            <w:proofErr w:type="spellStart"/>
            <w:r>
              <w:rPr>
                <w:color w:val="000000"/>
                <w:lang w:eastAsia="ru-RU"/>
              </w:rPr>
              <w:t>Рыдзе</w:t>
            </w:r>
            <w:proofErr w:type="spellEnd"/>
            <w:r>
              <w:rPr>
                <w:color w:val="000000"/>
                <w:lang w:eastAsia="ru-RU"/>
              </w:rPr>
              <w:t xml:space="preserve"> О. А.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Математика. 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Ч. 1,2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i/>
                <w:iCs/>
                <w:color w:val="000000"/>
                <w:lang w:eastAsia="ru-RU"/>
              </w:rPr>
              <w:t> </w:t>
            </w:r>
            <w:proofErr w:type="spellStart"/>
            <w:r>
              <w:rPr>
                <w:color w:val="000000"/>
                <w:lang w:eastAsia="ru-RU"/>
              </w:rPr>
              <w:t>Рудницкая</w:t>
            </w:r>
            <w:proofErr w:type="spellEnd"/>
            <w:r>
              <w:rPr>
                <w:color w:val="000000"/>
                <w:lang w:eastAsia="ru-RU"/>
              </w:rPr>
              <w:t xml:space="preserve"> В. Н., </w:t>
            </w:r>
            <w:proofErr w:type="spellStart"/>
            <w:r>
              <w:rPr>
                <w:color w:val="000000"/>
                <w:lang w:eastAsia="ru-RU"/>
              </w:rPr>
              <w:t>ЮдачеваТ.В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2017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>Моро М.И.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Математика. 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Ч. 1.2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Моро М.И. и др.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Окружающий мир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окружающему миру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>Плешаков А.А.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Окружающий мир Ч.1.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Плешаков А.А.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 xml:space="preserve"> 4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 русскому языку для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 xml:space="preserve">В.П. </w:t>
            </w:r>
            <w:proofErr w:type="spellStart"/>
            <w:r>
              <w:rPr>
                <w:lang w:eastAsia="ru-RU"/>
              </w:rPr>
              <w:t>Канакина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В.Г.Горецкий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Русский язык.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Ч. 1.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В.П. </w:t>
            </w:r>
            <w:proofErr w:type="spellStart"/>
            <w:r>
              <w:rPr>
                <w:lang w:eastAsia="ru-RU"/>
              </w:rPr>
              <w:t>Канакина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В.Г.Горецкий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В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Английский язык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Программа по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английскому</w:t>
            </w:r>
          </w:p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языку.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>М.В Вербицкая</w:t>
            </w:r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 xml:space="preserve">Б. </w:t>
            </w:r>
            <w:proofErr w:type="spellStart"/>
            <w:r>
              <w:rPr>
                <w:lang w:eastAsia="ru-RU"/>
              </w:rPr>
              <w:t>Эббос</w:t>
            </w:r>
            <w:proofErr w:type="spellEnd"/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 xml:space="preserve">Э. </w:t>
            </w:r>
            <w:proofErr w:type="spellStart"/>
            <w:r>
              <w:rPr>
                <w:lang w:eastAsia="ru-RU"/>
              </w:rPr>
              <w:t>Уорелл</w:t>
            </w:r>
            <w:proofErr w:type="spellEnd"/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  <w:rPr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Английский язык 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Ч. 1.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М.В Вербицкая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Б. </w:t>
            </w:r>
            <w:proofErr w:type="spellStart"/>
            <w:r>
              <w:rPr>
                <w:lang w:eastAsia="ru-RU"/>
              </w:rPr>
              <w:t>Эббос</w:t>
            </w:r>
            <w:proofErr w:type="spellEnd"/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 xml:space="preserve">Э. </w:t>
            </w:r>
            <w:proofErr w:type="spellStart"/>
            <w:r>
              <w:rPr>
                <w:lang w:eastAsia="ru-RU"/>
              </w:rPr>
              <w:t>Уорелл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sz w:val="16"/>
                <w:szCs w:val="16"/>
              </w:rPr>
              <w:t>Программа по музыке для общеобразовательных учреждений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proofErr w:type="spellStart"/>
            <w:r>
              <w:rPr>
                <w:lang w:eastAsia="ru-RU"/>
              </w:rPr>
              <w:t>Крицкая</w:t>
            </w:r>
            <w:proofErr w:type="spellEnd"/>
            <w:r>
              <w:rPr>
                <w:lang w:eastAsia="ru-RU"/>
              </w:rPr>
              <w:t xml:space="preserve"> Е. Д.</w:t>
            </w:r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r>
              <w:rPr>
                <w:lang w:eastAsia="ru-RU"/>
              </w:rPr>
              <w:t>Сергеева Г.П</w:t>
            </w:r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proofErr w:type="spellStart"/>
            <w:r>
              <w:rPr>
                <w:lang w:eastAsia="ru-RU"/>
              </w:rPr>
              <w:t>Шмагина</w:t>
            </w:r>
            <w:proofErr w:type="spellEnd"/>
            <w:r>
              <w:rPr>
                <w:lang w:eastAsia="ru-RU"/>
              </w:rPr>
              <w:t xml:space="preserve">  Т.С.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Сергеева</w:t>
            </w:r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Критская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ИЗО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0" w:right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«Изобразительное искусство»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ind w:left="-108" w:right="-109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Савенкова Л.Г.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Изобразитель-</w:t>
            </w:r>
            <w:proofErr w:type="spellStart"/>
            <w:r>
              <w:rPr>
                <w:sz w:val="16"/>
                <w:szCs w:val="16"/>
                <w:lang w:eastAsia="en-US"/>
              </w:rPr>
              <w:t>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искусство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Савенкова Л.Г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0" w:right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lang w:eastAsia="ru-RU"/>
              </w:rPr>
              <w:t>ИЗО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0" w:right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Программа «Изобразительное искусство» 3-4 </w:t>
            </w:r>
            <w:proofErr w:type="spellStart"/>
            <w:r>
              <w:rPr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ind w:left="-108" w:right="-109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 ред. </w:t>
            </w:r>
            <w:proofErr w:type="spellStart"/>
            <w:r>
              <w:rPr>
                <w:sz w:val="16"/>
                <w:szCs w:val="16"/>
                <w:lang w:eastAsia="en-US"/>
              </w:rPr>
              <w:t>Неменского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Б.М.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Изобразитель-</w:t>
            </w:r>
            <w:proofErr w:type="spellStart"/>
            <w:r>
              <w:rPr>
                <w:sz w:val="16"/>
                <w:szCs w:val="16"/>
                <w:lang w:eastAsia="en-US"/>
              </w:rPr>
              <w:t>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искусство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 редакцией </w:t>
            </w:r>
            <w:proofErr w:type="spellStart"/>
            <w:r>
              <w:rPr>
                <w:sz w:val="16"/>
                <w:szCs w:val="16"/>
                <w:lang w:eastAsia="en-US"/>
              </w:rPr>
              <w:t>Неменского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Б.М.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 xml:space="preserve"> 4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0"/>
              <w:ind w:left="-108" w:right="-109"/>
              <w:jc w:val="center"/>
            </w:pPr>
            <w:proofErr w:type="spellStart"/>
            <w:r>
              <w:rPr>
                <w:sz w:val="16"/>
                <w:szCs w:val="16"/>
              </w:rPr>
              <w:t>Н.И.Роговцева</w:t>
            </w:r>
            <w:proofErr w:type="spellEnd"/>
          </w:p>
          <w:p w:rsidR="000704C8" w:rsidRDefault="000704C8">
            <w:pPr>
              <w:pStyle w:val="10"/>
              <w:ind w:left="-108" w:right="-109"/>
              <w:jc w:val="center"/>
            </w:pPr>
            <w:proofErr w:type="spellStart"/>
            <w:r>
              <w:rPr>
                <w:sz w:val="16"/>
                <w:szCs w:val="16"/>
              </w:rPr>
              <w:t>Н.В.Богданова</w:t>
            </w:r>
            <w:proofErr w:type="spellEnd"/>
          </w:p>
          <w:p w:rsidR="000704C8" w:rsidRDefault="000704C8">
            <w:pPr>
              <w:pStyle w:val="11"/>
              <w:shd w:val="clear" w:color="auto" w:fill="auto"/>
              <w:ind w:left="-108" w:right="-109"/>
              <w:jc w:val="center"/>
            </w:pPr>
            <w:proofErr w:type="spellStart"/>
            <w:r>
              <w:rPr>
                <w:sz w:val="16"/>
                <w:szCs w:val="16"/>
              </w:rPr>
              <w:t>И.П.Фрейтаг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0"/>
              <w:ind w:left="-108" w:right="-109"/>
              <w:jc w:val="center"/>
            </w:pPr>
            <w:proofErr w:type="spellStart"/>
            <w:r>
              <w:rPr>
                <w:sz w:val="16"/>
                <w:szCs w:val="16"/>
              </w:rPr>
              <w:t>Н.И.Роговцева</w:t>
            </w:r>
            <w:proofErr w:type="spellEnd"/>
          </w:p>
          <w:p w:rsidR="000704C8" w:rsidRDefault="000704C8">
            <w:pPr>
              <w:pStyle w:val="10"/>
              <w:ind w:left="-108" w:right="-109"/>
              <w:jc w:val="center"/>
            </w:pPr>
            <w:proofErr w:type="spellStart"/>
            <w:r>
              <w:rPr>
                <w:sz w:val="16"/>
                <w:szCs w:val="16"/>
              </w:rPr>
              <w:t>Н.В.Богданова</w:t>
            </w:r>
            <w:proofErr w:type="spellEnd"/>
          </w:p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proofErr w:type="spellStart"/>
            <w:r>
              <w:rPr>
                <w:sz w:val="16"/>
                <w:szCs w:val="16"/>
              </w:rPr>
              <w:t>И.П.Фрейтаг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ind w:left="-108" w:right="-108"/>
              <w:jc w:val="center"/>
            </w:pPr>
            <w:r>
              <w:rPr>
                <w:b/>
                <w:sz w:val="16"/>
                <w:lang w:eastAsia="ru-RU"/>
              </w:rPr>
              <w:t>4  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для общеобразовательных школ по физической культуре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0"/>
              <w:ind w:left="-108" w:right="-109"/>
              <w:jc w:val="center"/>
            </w:pPr>
            <w:r>
              <w:rPr>
                <w:sz w:val="16"/>
                <w:szCs w:val="16"/>
              </w:rPr>
              <w:t>Лях В.И.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0"/>
              <w:jc w:val="center"/>
            </w:pPr>
            <w:r>
              <w:rPr>
                <w:sz w:val="16"/>
                <w:szCs w:val="16"/>
              </w:rPr>
              <w:t>Лях В.И.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1"/>
              <w:shd w:val="clear" w:color="auto" w:fill="auto"/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4  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ОРКСЭ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0" w:right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среднего образования по курсу ОРКСЭ(модуль «Основы светской этики»)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А.И </w:t>
            </w:r>
            <w:proofErr w:type="spellStart"/>
            <w:r>
              <w:rPr>
                <w:sz w:val="16"/>
                <w:szCs w:val="16"/>
                <w:lang w:eastAsia="en-US"/>
              </w:rPr>
              <w:t>Шемшурина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-108" w:right="-108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светской этики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А.И </w:t>
            </w:r>
            <w:proofErr w:type="spellStart"/>
            <w:r>
              <w:rPr>
                <w:sz w:val="16"/>
                <w:szCs w:val="16"/>
                <w:lang w:eastAsia="en-US"/>
              </w:rPr>
              <w:t>Шемшурина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0704C8" w:rsidTr="000704C8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1-4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4"/>
              <w:ind w:left="-108" w:right="-108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Родной (русский) язык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0" w:right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для общеобразовательных школ по родному (русскому) языку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О.М.</w:t>
            </w:r>
            <w:proofErr w:type="gramStart"/>
            <w:r>
              <w:rPr>
                <w:sz w:val="16"/>
                <w:szCs w:val="16"/>
                <w:lang w:eastAsia="en-US"/>
              </w:rPr>
              <w:t>Александро-ва</w:t>
            </w:r>
            <w:proofErr w:type="spellEnd"/>
            <w:proofErr w:type="gramEnd"/>
          </w:p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Л.А.Вербицкая</w:t>
            </w:r>
            <w:proofErr w:type="spellEnd"/>
          </w:p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С.И.Богданов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a5"/>
              <w:ind w:left="-108" w:right="-108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Родной (русский) язык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О.М.Александрова</w:t>
            </w:r>
            <w:proofErr w:type="spellEnd"/>
          </w:p>
          <w:p w:rsidR="000704C8" w:rsidRDefault="000704C8">
            <w:pPr>
              <w:pStyle w:val="1"/>
              <w:ind w:left="-108" w:right="-109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Л.А.Вербицкая</w:t>
            </w:r>
            <w:proofErr w:type="spellEnd"/>
          </w:p>
          <w:p w:rsidR="000704C8" w:rsidRDefault="000704C8">
            <w:pPr>
              <w:pStyle w:val="1"/>
              <w:ind w:left="-108" w:right="-108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С.И.Богданов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pStyle w:val="1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4C8" w:rsidRDefault="000704C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B24B68" w:rsidRDefault="00B24B68"/>
    <w:sectPr w:rsidR="00B2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1"/>
    <w:rsid w:val="000704C8"/>
    <w:rsid w:val="001878C1"/>
    <w:rsid w:val="006B4911"/>
    <w:rsid w:val="00B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65E5"/>
  <w15:chartTrackingRefBased/>
  <w15:docId w15:val="{4330E0C9-C134-4A67-8659-2742EC9D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0704C8"/>
    <w:pPr>
      <w:jc w:val="center"/>
    </w:pPr>
    <w:rPr>
      <w:sz w:val="28"/>
      <w:szCs w:val="20"/>
    </w:rPr>
  </w:style>
  <w:style w:type="character" w:customStyle="1" w:styleId="a3">
    <w:name w:val="Основной текст_"/>
    <w:link w:val="10"/>
    <w:qFormat/>
    <w:locked/>
    <w:rsid w:val="000704C8"/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бычный1"/>
    <w:link w:val="a3"/>
    <w:qFormat/>
    <w:rsid w:val="000704C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Ячейка в таблице (центр)"/>
    <w:basedOn w:val="1"/>
    <w:qFormat/>
    <w:rsid w:val="000704C8"/>
    <w:pPr>
      <w:ind w:left="-57" w:right="-57"/>
    </w:pPr>
    <w:rPr>
      <w:sz w:val="24"/>
    </w:rPr>
  </w:style>
  <w:style w:type="paragraph" w:customStyle="1" w:styleId="11">
    <w:name w:val="Основной текст1"/>
    <w:basedOn w:val="a"/>
    <w:qFormat/>
    <w:rsid w:val="000704C8"/>
    <w:pPr>
      <w:shd w:val="clear" w:color="auto" w:fill="FFFFFF"/>
      <w:jc w:val="both"/>
    </w:pPr>
    <w:rPr>
      <w:rFonts w:cstheme="minorBidi"/>
      <w:sz w:val="15"/>
      <w:szCs w:val="15"/>
      <w:lang w:eastAsia="en-US"/>
    </w:rPr>
  </w:style>
  <w:style w:type="paragraph" w:customStyle="1" w:styleId="a5">
    <w:name w:val="Ячейка в таблице (влево)"/>
    <w:basedOn w:val="a"/>
    <w:qFormat/>
    <w:rsid w:val="000704C8"/>
    <w:pPr>
      <w:ind w:left="-57" w:right="-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2023-02-28T05:57:00Z</dcterms:created>
  <dcterms:modified xsi:type="dcterms:W3CDTF">2023-02-28T05:58:00Z</dcterms:modified>
</cp:coreProperties>
</file>