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6A" w:rsidRPr="00F97545" w:rsidRDefault="0001716A" w:rsidP="0001716A">
      <w:pPr>
        <w:pStyle w:val="a4"/>
        <w:ind w:left="1080"/>
        <w:rPr>
          <w:rFonts w:ascii="Arial" w:hAnsi="Arial" w:cs="Arial"/>
          <w:color w:val="548DD4" w:themeColor="text2" w:themeTint="99"/>
          <w:sz w:val="38"/>
          <w:szCs w:val="38"/>
          <w:u w:val="single"/>
        </w:rPr>
      </w:pPr>
      <w:r w:rsidRPr="00F97545">
        <w:rPr>
          <w:rFonts w:ascii="Arial" w:hAnsi="Arial" w:cs="Arial"/>
          <w:color w:val="548DD4" w:themeColor="text2" w:themeTint="99"/>
          <w:sz w:val="38"/>
          <w:szCs w:val="38"/>
          <w:u w:val="single"/>
        </w:rPr>
        <w:t>Информационные ресурсы:</w:t>
      </w:r>
    </w:p>
    <w:p w:rsidR="0001716A" w:rsidRPr="00F97545" w:rsidRDefault="0001716A" w:rsidP="0001716A">
      <w:pPr>
        <w:pStyle w:val="a4"/>
        <w:rPr>
          <w:sz w:val="27"/>
          <w:szCs w:val="27"/>
        </w:rPr>
      </w:pPr>
      <w:proofErr w:type="spellStart"/>
      <w:r w:rsidRPr="00F97545">
        <w:rPr>
          <w:sz w:val="27"/>
          <w:szCs w:val="27"/>
        </w:rPr>
        <w:t>Рособрнадзор</w:t>
      </w:r>
      <w:proofErr w:type="spellEnd"/>
      <w:r w:rsidRPr="00F97545">
        <w:rPr>
          <w:sz w:val="27"/>
          <w:szCs w:val="27"/>
        </w:rPr>
        <w:t xml:space="preserve"> - </w:t>
      </w:r>
      <w:hyperlink r:id="rId5" w:history="1">
        <w:r w:rsidRPr="00F97545">
          <w:rPr>
            <w:rStyle w:val="a3"/>
            <w:sz w:val="27"/>
            <w:szCs w:val="27"/>
          </w:rPr>
          <w:t>http://obrnadzor.gov.ru/ru/</w:t>
        </w:r>
      </w:hyperlink>
      <w:r>
        <w:rPr>
          <w:sz w:val="27"/>
          <w:szCs w:val="27"/>
        </w:rPr>
        <w:t xml:space="preserve"> </w:t>
      </w:r>
    </w:p>
    <w:p w:rsidR="0001716A" w:rsidRPr="00F97545" w:rsidRDefault="0001716A" w:rsidP="0001716A">
      <w:pPr>
        <w:pStyle w:val="a4"/>
        <w:rPr>
          <w:sz w:val="27"/>
          <w:szCs w:val="27"/>
        </w:rPr>
      </w:pPr>
      <w:r w:rsidRPr="00F97545">
        <w:rPr>
          <w:sz w:val="27"/>
          <w:szCs w:val="27"/>
        </w:rPr>
        <w:t>Министерство просвещения России -</w:t>
      </w:r>
      <w:r w:rsidRPr="00F97545">
        <w:rPr>
          <w:rFonts w:ascii="Arial" w:hAnsi="Arial" w:cs="Arial"/>
          <w:color w:val="548DD4" w:themeColor="text2" w:themeTint="99"/>
          <w:sz w:val="27"/>
          <w:szCs w:val="27"/>
        </w:rPr>
        <w:t xml:space="preserve"> </w:t>
      </w:r>
      <w:hyperlink r:id="rId6" w:history="1">
        <w:r w:rsidRPr="00F97545">
          <w:rPr>
            <w:rStyle w:val="a3"/>
            <w:sz w:val="27"/>
            <w:szCs w:val="27"/>
          </w:rPr>
          <w:t>https://edu.gov.ru/</w:t>
        </w:r>
      </w:hyperlink>
    </w:p>
    <w:p w:rsidR="0001716A" w:rsidRPr="00F97545" w:rsidRDefault="0001716A" w:rsidP="0001716A">
      <w:pPr>
        <w:pStyle w:val="a4"/>
        <w:rPr>
          <w:sz w:val="27"/>
          <w:szCs w:val="27"/>
        </w:rPr>
      </w:pPr>
      <w:r w:rsidRPr="00F97545">
        <w:rPr>
          <w:sz w:val="27"/>
          <w:szCs w:val="27"/>
        </w:rPr>
        <w:t xml:space="preserve">ФИПИ - </w:t>
      </w:r>
      <w:hyperlink r:id="rId7" w:history="1">
        <w:r w:rsidRPr="00F97545">
          <w:rPr>
            <w:rStyle w:val="a3"/>
            <w:sz w:val="27"/>
            <w:szCs w:val="27"/>
          </w:rPr>
          <w:t>http://fipi.ru/</w:t>
        </w:r>
      </w:hyperlink>
    </w:p>
    <w:p w:rsidR="0001716A" w:rsidRPr="00F97545" w:rsidRDefault="0001716A" w:rsidP="0001716A">
      <w:pPr>
        <w:pStyle w:val="a4"/>
        <w:rPr>
          <w:sz w:val="27"/>
          <w:szCs w:val="27"/>
        </w:rPr>
      </w:pPr>
      <w:r w:rsidRPr="00F97545">
        <w:rPr>
          <w:sz w:val="27"/>
          <w:szCs w:val="27"/>
        </w:rPr>
        <w:t xml:space="preserve">Информационный  портал ЕГЭ -  </w:t>
      </w:r>
      <w:hyperlink r:id="rId8" w:history="1">
        <w:r w:rsidRPr="00F97545">
          <w:rPr>
            <w:rStyle w:val="a3"/>
            <w:sz w:val="27"/>
            <w:szCs w:val="27"/>
          </w:rPr>
          <w:t>http://www.ege.edu.ru/ru/</w:t>
        </w:r>
      </w:hyperlink>
    </w:p>
    <w:p w:rsidR="0001716A" w:rsidRPr="00F97545" w:rsidRDefault="0001716A" w:rsidP="0001716A">
      <w:pPr>
        <w:pStyle w:val="a4"/>
        <w:rPr>
          <w:rFonts w:ascii="Arial" w:hAnsi="Arial" w:cs="Arial"/>
          <w:color w:val="548DD4" w:themeColor="text2" w:themeTint="99"/>
          <w:sz w:val="27"/>
          <w:szCs w:val="27"/>
        </w:rPr>
      </w:pPr>
      <w:r w:rsidRPr="00F97545">
        <w:rPr>
          <w:sz w:val="27"/>
          <w:szCs w:val="27"/>
        </w:rPr>
        <w:t xml:space="preserve">Информационный портал ГИА – 9  - </w:t>
      </w:r>
      <w:hyperlink r:id="rId9" w:history="1">
        <w:r w:rsidRPr="00F97545">
          <w:rPr>
            <w:rStyle w:val="a3"/>
            <w:sz w:val="27"/>
            <w:szCs w:val="27"/>
          </w:rPr>
          <w:t>http://gia.edu.ru/ru/</w:t>
        </w:r>
      </w:hyperlink>
    </w:p>
    <w:p w:rsidR="0001716A" w:rsidRPr="00FB622C" w:rsidRDefault="0001716A" w:rsidP="0001716A">
      <w:pPr>
        <w:pStyle w:val="a4"/>
        <w:ind w:left="1080"/>
        <w:rPr>
          <w:rFonts w:ascii="Arial" w:hAnsi="Arial" w:cs="Arial"/>
          <w:color w:val="548DD4" w:themeColor="text2" w:themeTint="99"/>
          <w:sz w:val="38"/>
          <w:szCs w:val="38"/>
        </w:rPr>
      </w:pPr>
    </w:p>
    <w:p w:rsidR="004A17CE" w:rsidRDefault="004A17CE"/>
    <w:sectPr w:rsidR="004A17CE" w:rsidSect="004A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6A08"/>
    <w:multiLevelType w:val="hybridMultilevel"/>
    <w:tmpl w:val="4010FF80"/>
    <w:lvl w:ilvl="0" w:tplc="77CC580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1716A"/>
    <w:rsid w:val="0001716A"/>
    <w:rsid w:val="00186574"/>
    <w:rsid w:val="004A17CE"/>
    <w:rsid w:val="00592086"/>
    <w:rsid w:val="00827A1E"/>
    <w:rsid w:val="00C8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1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7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brnadzor.gov.ru/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a.edu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</dc:creator>
  <cp:lastModifiedBy>ЮВ</cp:lastModifiedBy>
  <cp:revision>1</cp:revision>
  <dcterms:created xsi:type="dcterms:W3CDTF">2019-10-30T07:07:00Z</dcterms:created>
  <dcterms:modified xsi:type="dcterms:W3CDTF">2019-10-30T07:09:00Z</dcterms:modified>
</cp:coreProperties>
</file>