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60B4D" w:rsidRPr="00C35EF2" w:rsidTr="00387BEC">
        <w:tc>
          <w:tcPr>
            <w:tcW w:w="4785" w:type="dxa"/>
            <w:hideMark/>
          </w:tcPr>
          <w:p w:rsidR="00060B4D" w:rsidRPr="00633D51" w:rsidRDefault="00060B4D" w:rsidP="00CC50B5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633D51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060B4D" w:rsidRPr="00633D51" w:rsidRDefault="00060B4D" w:rsidP="00CC50B5">
            <w:pPr>
              <w:jc w:val="both"/>
              <w:rPr>
                <w:rFonts w:eastAsia="Calibri"/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>МБОУ СОШ №  17 от 2</w:t>
            </w:r>
            <w:r>
              <w:rPr>
                <w:sz w:val="28"/>
                <w:szCs w:val="28"/>
              </w:rPr>
              <w:t>8.</w:t>
            </w:r>
            <w:r w:rsidRPr="00633D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633D5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633D51">
              <w:rPr>
                <w:sz w:val="28"/>
                <w:szCs w:val="28"/>
              </w:rPr>
              <w:t xml:space="preserve"> г.</w:t>
            </w:r>
          </w:p>
          <w:p w:rsidR="00060B4D" w:rsidRDefault="00060B4D" w:rsidP="00CC50B5">
            <w:pPr>
              <w:jc w:val="both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>Протокол № 1</w:t>
            </w:r>
          </w:p>
          <w:p w:rsidR="00060B4D" w:rsidRPr="00B065E8" w:rsidRDefault="00060B4D" w:rsidP="00CC5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60B4D" w:rsidRPr="00B065E8" w:rsidRDefault="00060B4D" w:rsidP="00CC50B5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060B4D" w:rsidRDefault="00060B4D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Приказом </w:t>
            </w:r>
          </w:p>
          <w:p w:rsidR="00060B4D" w:rsidRPr="00520693" w:rsidRDefault="00060B4D" w:rsidP="00CC50B5">
            <w:pPr>
              <w:jc w:val="right"/>
              <w:rPr>
                <w:b/>
                <w:bCs/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по МБОУ СОШ № 17 № </w:t>
            </w:r>
            <w:r>
              <w:rPr>
                <w:sz w:val="28"/>
                <w:szCs w:val="28"/>
              </w:rPr>
              <w:t>92/12</w:t>
            </w:r>
          </w:p>
          <w:p w:rsidR="00060B4D" w:rsidRPr="00633D51" w:rsidRDefault="00060B4D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</w:t>
            </w:r>
            <w:r w:rsidRPr="00633D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33D51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18</w:t>
            </w:r>
            <w:r w:rsidRPr="00633D51">
              <w:rPr>
                <w:sz w:val="28"/>
                <w:szCs w:val="28"/>
              </w:rPr>
              <w:t xml:space="preserve"> г.  </w:t>
            </w:r>
          </w:p>
          <w:p w:rsidR="00060B4D" w:rsidRPr="00633D51" w:rsidRDefault="00060B4D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>Директор МБОУ СОШ № 17</w:t>
            </w:r>
          </w:p>
          <w:p w:rsidR="00060B4D" w:rsidRDefault="00060B4D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 Кучина Е.А.</w:t>
            </w:r>
          </w:p>
          <w:p w:rsidR="00060B4D" w:rsidRPr="00B065E8" w:rsidRDefault="00060B4D" w:rsidP="00CC50B5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.</w:t>
            </w:r>
          </w:p>
        </w:tc>
      </w:tr>
    </w:tbl>
    <w:p w:rsidR="00C35EF2" w:rsidRPr="00C35EF2" w:rsidRDefault="00C35EF2" w:rsidP="00C35EF2">
      <w:pPr>
        <w:widowControl w:val="0"/>
        <w:adjustRightInd w:val="0"/>
        <w:spacing w:line="276" w:lineRule="auto"/>
        <w:rPr>
          <w:b/>
          <w:sz w:val="28"/>
          <w:szCs w:val="28"/>
        </w:rPr>
      </w:pPr>
    </w:p>
    <w:p w:rsidR="00C35EF2" w:rsidRPr="00C35EF2" w:rsidRDefault="00C35EF2" w:rsidP="00C35EF2">
      <w:pPr>
        <w:widowControl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35EF2">
        <w:rPr>
          <w:b/>
          <w:sz w:val="28"/>
          <w:szCs w:val="28"/>
        </w:rPr>
        <w:t>Положение об учебном кабинете</w:t>
      </w:r>
    </w:p>
    <w:p w:rsidR="00C35EF2" w:rsidRPr="00C35EF2" w:rsidRDefault="00C35EF2" w:rsidP="00C35EF2">
      <w:pPr>
        <w:widowControl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35EF2" w:rsidRPr="00C35EF2" w:rsidRDefault="00C35EF2" w:rsidP="00C35EF2">
      <w:pPr>
        <w:pStyle w:val="a9"/>
        <w:widowControl w:val="0"/>
        <w:numPr>
          <w:ilvl w:val="0"/>
          <w:numId w:val="31"/>
        </w:numPr>
        <w:adjustRightInd w:val="0"/>
        <w:spacing w:line="276" w:lineRule="auto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C35EF2">
        <w:rPr>
          <w:b/>
          <w:sz w:val="28"/>
          <w:szCs w:val="28"/>
        </w:rPr>
        <w:t xml:space="preserve">Общие </w:t>
      </w:r>
      <w:r w:rsidRPr="00C35EF2">
        <w:rPr>
          <w:b/>
          <w:bCs/>
          <w:sz w:val="28"/>
          <w:szCs w:val="28"/>
        </w:rPr>
        <w:t>положения</w:t>
      </w:r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bCs/>
          <w:sz w:val="28"/>
          <w:szCs w:val="28"/>
        </w:rPr>
      </w:pPr>
      <w:r w:rsidRPr="00C35EF2">
        <w:rPr>
          <w:bCs/>
          <w:sz w:val="28"/>
          <w:szCs w:val="28"/>
        </w:rPr>
        <w:t>Настоящее Положение составлено в соответствии с Законом РФ «Об образовании», Типовым положением об образовательном учреждении основного общего образования, Уставом школы и определяет цели, задачи, организацию и порядок работы учебного кабинета.</w:t>
      </w:r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bCs/>
          <w:sz w:val="28"/>
          <w:szCs w:val="28"/>
        </w:rPr>
      </w:pPr>
      <w:r w:rsidRPr="00C35EF2">
        <w:rPr>
          <w:sz w:val="28"/>
          <w:szCs w:val="28"/>
        </w:rPr>
        <w:t xml:space="preserve">Учебный кабинет – это учебно-воспитательное подразделение, </w:t>
      </w:r>
      <w:r w:rsidRPr="00C35EF2">
        <w:rPr>
          <w:bCs/>
          <w:sz w:val="28"/>
          <w:szCs w:val="28"/>
        </w:rPr>
        <w:t xml:space="preserve">являющееся средством осуществления основной образовательной программы  основного  общего образования, обеспечивающее создание современной предметно–образовательной среды обучения основной  школы с учётом целей, устанавливаемых ФГОС ООО. </w:t>
      </w:r>
      <w:proofErr w:type="gramStart"/>
      <w:r w:rsidRPr="00C35EF2">
        <w:rPr>
          <w:bCs/>
          <w:sz w:val="28"/>
          <w:szCs w:val="28"/>
        </w:rPr>
        <w:t>Учебный кабинет — это учебное помещение школы, оснащенное наглядными пособиями, учебным оборудованием, мебелью и техническими средствами обуче</w:t>
      </w:r>
      <w:r w:rsidRPr="00C35EF2">
        <w:rPr>
          <w:bCs/>
          <w:sz w:val="28"/>
          <w:szCs w:val="28"/>
        </w:rPr>
        <w:softHyphen/>
        <w:t>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bCs/>
          <w:sz w:val="28"/>
          <w:szCs w:val="28"/>
        </w:rPr>
      </w:pPr>
      <w:r w:rsidRPr="00C35EF2">
        <w:rPr>
          <w:bCs/>
          <w:sz w:val="28"/>
          <w:szCs w:val="28"/>
        </w:rPr>
        <w:t xml:space="preserve">Оснащение кабинета должно способствовать решению задач основных образовательных  программ, обеспечивающих реализацию ФГОС второго поколения. </w:t>
      </w:r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bCs/>
          <w:sz w:val="28"/>
          <w:szCs w:val="28"/>
        </w:rPr>
      </w:pPr>
      <w:r w:rsidRPr="00C35EF2">
        <w:rPr>
          <w:bCs/>
          <w:sz w:val="28"/>
          <w:szCs w:val="28"/>
        </w:rPr>
        <w:t>Оснащение учебного кабинета включает в себя: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книгопечатную продукцию;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печатные пособия;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экранно-звуковые пособия;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-технические средства обучения (средства информационно-коммуникационных технологий);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-учебно-практическое и учебно-лабораторное оборудование;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натуральные объекты;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допускается использование объектов, изготовленных самостоятельным способом учителем, учащимися и их родителями. К таким объектам могут быть отнесены иллюстративные материалы, видеоматериалы, фотоальбомы, макеты и т.п.</w:t>
      </w:r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C35EF2">
        <w:rPr>
          <w:bCs/>
          <w:sz w:val="28"/>
          <w:szCs w:val="28"/>
        </w:rPr>
        <w:lastRenderedPageBreak/>
        <w:t>Занятия</w:t>
      </w:r>
      <w:r w:rsidRPr="00C35EF2">
        <w:rPr>
          <w:sz w:val="28"/>
          <w:szCs w:val="28"/>
        </w:rPr>
        <w:t xml:space="preserve"> в кабинете должны способствовать: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переходу от репродуктивных форм учебной деятельности к самостоятельным, поисково-исследовательским видам работ;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формированию умений работать с различными видами информац</w:t>
      </w:r>
      <w:proofErr w:type="gramStart"/>
      <w:r w:rsidRPr="00C35EF2">
        <w:rPr>
          <w:sz w:val="28"/>
          <w:szCs w:val="28"/>
        </w:rPr>
        <w:t>ии и её</w:t>
      </w:r>
      <w:proofErr w:type="gramEnd"/>
      <w:r w:rsidRPr="00C35EF2">
        <w:rPr>
          <w:sz w:val="28"/>
          <w:szCs w:val="28"/>
        </w:rPr>
        <w:t xml:space="preserve"> источниками;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формированию коммуникативной культуры учащихся;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формированию системы универсальных учебных действий;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развитию способностей к самоконтролю, самооценке, самоанализу;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- воспитанию высокоорганизованной личности.</w:t>
      </w:r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bCs/>
          <w:sz w:val="28"/>
          <w:szCs w:val="28"/>
        </w:rPr>
      </w:pPr>
      <w:r w:rsidRPr="00C35EF2">
        <w:rPr>
          <w:bCs/>
          <w:sz w:val="28"/>
          <w:szCs w:val="28"/>
        </w:rPr>
        <w:t>Учащиеся I ступени обучаются в закрепленных за каждым классом учебных  помещениях,  учащиеся II</w:t>
      </w:r>
      <w:r>
        <w:rPr>
          <w:bCs/>
          <w:sz w:val="28"/>
          <w:szCs w:val="28"/>
        </w:rPr>
        <w:t xml:space="preserve">, </w:t>
      </w:r>
      <w:r w:rsidRPr="00C35EF2">
        <w:rPr>
          <w:bCs/>
          <w:sz w:val="28"/>
          <w:szCs w:val="28"/>
        </w:rPr>
        <w:t>III ступен</w:t>
      </w:r>
      <w:r>
        <w:rPr>
          <w:bCs/>
          <w:sz w:val="28"/>
          <w:szCs w:val="28"/>
        </w:rPr>
        <w:t>ей</w:t>
      </w:r>
      <w:r w:rsidRPr="00C35EF2">
        <w:rPr>
          <w:bCs/>
          <w:sz w:val="28"/>
          <w:szCs w:val="28"/>
        </w:rPr>
        <w:t xml:space="preserve"> – в помещениях, обеспечивающих организацию труда по одному или циклу учебных предметов, входящих в учебный план общеобразовательного учреждения.</w:t>
      </w:r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bCs/>
          <w:sz w:val="28"/>
          <w:szCs w:val="28"/>
        </w:rPr>
      </w:pPr>
      <w:r w:rsidRPr="00C35EF2">
        <w:rPr>
          <w:bCs/>
          <w:sz w:val="28"/>
          <w:szCs w:val="28"/>
        </w:rPr>
        <w:t>Занятия в  учебном кабинете проводятся в соответствии  с действующим расписанием занятий и внеурочной деятельностью</w:t>
      </w:r>
      <w:r>
        <w:rPr>
          <w:bCs/>
          <w:sz w:val="28"/>
          <w:szCs w:val="28"/>
        </w:rPr>
        <w:t>.</w:t>
      </w:r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bCs/>
          <w:sz w:val="28"/>
          <w:szCs w:val="28"/>
        </w:rPr>
      </w:pPr>
      <w:r w:rsidRPr="00C35EF2">
        <w:rPr>
          <w:bCs/>
          <w:sz w:val="28"/>
          <w:szCs w:val="28"/>
        </w:rPr>
        <w:t>Правила пользования учебным кабинетом:</w:t>
      </w:r>
    </w:p>
    <w:p w:rsidR="00C35EF2" w:rsidRPr="00C35EF2" w:rsidRDefault="00C35EF2" w:rsidP="00C35EF2">
      <w:pPr>
        <w:pStyle w:val="a9"/>
        <w:numPr>
          <w:ilvl w:val="0"/>
          <w:numId w:val="33"/>
        </w:numPr>
        <w:jc w:val="both"/>
        <w:outlineLvl w:val="6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Кабинет должен быть открыт за 15 минут до начала занятий.</w:t>
      </w:r>
    </w:p>
    <w:p w:rsidR="00C35EF2" w:rsidRPr="00C35EF2" w:rsidRDefault="00C35EF2" w:rsidP="00C35EF2">
      <w:pPr>
        <w:pStyle w:val="a9"/>
        <w:numPr>
          <w:ilvl w:val="0"/>
          <w:numId w:val="33"/>
        </w:numPr>
        <w:jc w:val="both"/>
        <w:outlineLvl w:val="6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Учащиеся должны находиться в кабинете только в присутствии учителя.</w:t>
      </w:r>
    </w:p>
    <w:p w:rsidR="00C35EF2" w:rsidRPr="00C35EF2" w:rsidRDefault="00C35EF2" w:rsidP="00C35EF2">
      <w:pPr>
        <w:pStyle w:val="a9"/>
        <w:numPr>
          <w:ilvl w:val="0"/>
          <w:numId w:val="33"/>
        </w:numPr>
        <w:jc w:val="both"/>
        <w:outlineLvl w:val="6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Кабинет должен проветриваться каждую перемену.</w:t>
      </w:r>
    </w:p>
    <w:p w:rsidR="00C35EF2" w:rsidRPr="00C35EF2" w:rsidRDefault="00C35EF2" w:rsidP="00C35EF2">
      <w:pPr>
        <w:pStyle w:val="a9"/>
        <w:numPr>
          <w:ilvl w:val="0"/>
          <w:numId w:val="33"/>
        </w:numPr>
        <w:jc w:val="both"/>
        <w:outlineLvl w:val="6"/>
        <w:rPr>
          <w:rFonts w:eastAsia="Calibri"/>
          <w:bCs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Учитель должен организовывать уборку кабинета по окончании занятий в нем.</w:t>
      </w:r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bCs/>
          <w:sz w:val="28"/>
          <w:szCs w:val="28"/>
        </w:rPr>
      </w:pPr>
      <w:r w:rsidRPr="00C35EF2">
        <w:rPr>
          <w:bCs/>
          <w:sz w:val="28"/>
          <w:szCs w:val="28"/>
        </w:rPr>
        <w:t>Учебные кабинеты функционируют с учетом специфики общеобра</w:t>
      </w:r>
      <w:r w:rsidRPr="00C35EF2">
        <w:rPr>
          <w:bCs/>
          <w:sz w:val="28"/>
          <w:szCs w:val="28"/>
        </w:rPr>
        <w:softHyphen/>
        <w:t>зовательного учреждения в целях создания оптимальных условий  для вы</w:t>
      </w:r>
      <w:r w:rsidRPr="00C35EF2">
        <w:rPr>
          <w:bCs/>
          <w:sz w:val="28"/>
          <w:szCs w:val="28"/>
        </w:rPr>
        <w:softHyphen/>
        <w:t>полнения современных  требований  к организации образовательного  про</w:t>
      </w:r>
      <w:r w:rsidRPr="00C35EF2">
        <w:rPr>
          <w:bCs/>
          <w:sz w:val="28"/>
          <w:szCs w:val="28"/>
        </w:rPr>
        <w:softHyphen/>
        <w:t>цесса.</w:t>
      </w:r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bCs/>
          <w:sz w:val="28"/>
          <w:szCs w:val="28"/>
        </w:rPr>
      </w:pPr>
      <w:r w:rsidRPr="00C35EF2">
        <w:rPr>
          <w:bCs/>
          <w:sz w:val="28"/>
          <w:szCs w:val="28"/>
        </w:rPr>
        <w:t>Оборудование учебного кабинета должно позволять вести безопасное и эффективное преподавание предмета при всем разнообразии методических приемов и педагогических интересов учителей.</w:t>
      </w:r>
    </w:p>
    <w:p w:rsidR="00C35EF2" w:rsidRPr="00C35EF2" w:rsidRDefault="00C35EF2" w:rsidP="00C35EF2">
      <w:pPr>
        <w:pStyle w:val="a9"/>
        <w:numPr>
          <w:ilvl w:val="0"/>
          <w:numId w:val="32"/>
        </w:numPr>
        <w:ind w:left="0" w:firstLine="360"/>
        <w:jc w:val="both"/>
        <w:rPr>
          <w:bCs/>
          <w:sz w:val="28"/>
          <w:szCs w:val="28"/>
        </w:rPr>
      </w:pPr>
      <w:r w:rsidRPr="00C35EF2">
        <w:rPr>
          <w:bCs/>
          <w:sz w:val="28"/>
          <w:szCs w:val="28"/>
        </w:rPr>
        <w:t>Учебная нагрузка кабинета должна быть не более 36 часов в неделю</w:t>
      </w:r>
    </w:p>
    <w:p w:rsidR="00C35EF2" w:rsidRPr="00C35EF2" w:rsidRDefault="00C35EF2" w:rsidP="00C35EF2">
      <w:pPr>
        <w:pStyle w:val="a9"/>
        <w:widowControl w:val="0"/>
        <w:numPr>
          <w:ilvl w:val="0"/>
          <w:numId w:val="31"/>
        </w:numPr>
        <w:adjustRightInd w:val="0"/>
        <w:spacing w:line="276" w:lineRule="auto"/>
        <w:jc w:val="center"/>
        <w:rPr>
          <w:b/>
          <w:sz w:val="28"/>
          <w:szCs w:val="28"/>
        </w:rPr>
      </w:pPr>
      <w:r w:rsidRPr="00C35EF2">
        <w:rPr>
          <w:b/>
          <w:sz w:val="28"/>
          <w:szCs w:val="28"/>
        </w:rPr>
        <w:t>Основные требования к учебному кабинету.</w:t>
      </w:r>
    </w:p>
    <w:p w:rsidR="00C35EF2" w:rsidRPr="00C35EF2" w:rsidRDefault="00C35EF2" w:rsidP="00C35EF2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Наличие в кабинете нормативных документов, регламентирующих деятельность по реализации основной образовательной программы основного  общего образования:</w:t>
      </w:r>
    </w:p>
    <w:p w:rsidR="00C35EF2" w:rsidRPr="00C35EF2" w:rsidRDefault="00C35EF2" w:rsidP="00C35EF2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C35EF2">
        <w:rPr>
          <w:sz w:val="28"/>
          <w:szCs w:val="28"/>
        </w:rPr>
        <w:t>ФГОСы</w:t>
      </w:r>
      <w:proofErr w:type="spellEnd"/>
      <w:r w:rsidRPr="00C35EF2">
        <w:rPr>
          <w:sz w:val="28"/>
          <w:szCs w:val="28"/>
        </w:rPr>
        <w:t xml:space="preserve"> по предметам базисного учебного плана;</w:t>
      </w:r>
    </w:p>
    <w:p w:rsidR="00C35EF2" w:rsidRPr="00C35EF2" w:rsidRDefault="00C35EF2" w:rsidP="00C35EF2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 xml:space="preserve">образовательные программы по предметам </w:t>
      </w:r>
      <w:proofErr w:type="spellStart"/>
      <w:r w:rsidRPr="00C35EF2">
        <w:rPr>
          <w:sz w:val="28"/>
          <w:szCs w:val="28"/>
        </w:rPr>
        <w:t>БУПа</w:t>
      </w:r>
      <w:proofErr w:type="spellEnd"/>
      <w:r w:rsidRPr="00C35EF2">
        <w:rPr>
          <w:sz w:val="28"/>
          <w:szCs w:val="28"/>
        </w:rPr>
        <w:t>;</w:t>
      </w:r>
    </w:p>
    <w:p w:rsidR="00C35EF2" w:rsidRPr="00C35EF2" w:rsidRDefault="00C35EF2" w:rsidP="00C35EF2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 xml:space="preserve">учебные программы по предметам </w:t>
      </w:r>
      <w:proofErr w:type="spellStart"/>
      <w:r w:rsidRPr="00C35EF2">
        <w:rPr>
          <w:sz w:val="28"/>
          <w:szCs w:val="28"/>
        </w:rPr>
        <w:t>БУПа</w:t>
      </w:r>
      <w:proofErr w:type="spellEnd"/>
      <w:r w:rsidRPr="00C35EF2">
        <w:rPr>
          <w:sz w:val="28"/>
          <w:szCs w:val="28"/>
        </w:rPr>
        <w:t>;</w:t>
      </w:r>
    </w:p>
    <w:p w:rsidR="00C35EF2" w:rsidRPr="00C35EF2" w:rsidRDefault="00C35EF2" w:rsidP="00C35EF2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 xml:space="preserve">планируемые результаты </w:t>
      </w:r>
      <w:proofErr w:type="gramStart"/>
      <w:r w:rsidRPr="00C35EF2">
        <w:rPr>
          <w:sz w:val="28"/>
          <w:szCs w:val="28"/>
        </w:rPr>
        <w:t>обучения по предметам</w:t>
      </w:r>
      <w:proofErr w:type="gramEnd"/>
      <w:r w:rsidRPr="00C35EF2">
        <w:rPr>
          <w:sz w:val="28"/>
          <w:szCs w:val="28"/>
        </w:rPr>
        <w:t xml:space="preserve"> </w:t>
      </w:r>
      <w:proofErr w:type="spellStart"/>
      <w:r w:rsidRPr="00C35EF2">
        <w:rPr>
          <w:sz w:val="28"/>
          <w:szCs w:val="28"/>
        </w:rPr>
        <w:t>БУПа</w:t>
      </w:r>
      <w:proofErr w:type="spellEnd"/>
      <w:r w:rsidRPr="00C35EF2">
        <w:rPr>
          <w:sz w:val="28"/>
          <w:szCs w:val="28"/>
        </w:rPr>
        <w:t>;</w:t>
      </w:r>
    </w:p>
    <w:p w:rsidR="00C35EF2" w:rsidRPr="00C35EF2" w:rsidRDefault="00C35EF2" w:rsidP="00C35EF2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расписание учебных занятий по обязательной программе;</w:t>
      </w:r>
    </w:p>
    <w:p w:rsidR="00C35EF2" w:rsidRPr="00C35EF2" w:rsidRDefault="00C35EF2" w:rsidP="00C35EF2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расписание работы факультативов;</w:t>
      </w:r>
    </w:p>
    <w:p w:rsidR="00C35EF2" w:rsidRPr="00C35EF2" w:rsidRDefault="00C35EF2" w:rsidP="00C35EF2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расписание занятий по программе дополнительного образования;</w:t>
      </w:r>
    </w:p>
    <w:p w:rsidR="00C35EF2" w:rsidRPr="00C35EF2" w:rsidRDefault="00C35EF2" w:rsidP="00C35EF2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lastRenderedPageBreak/>
        <w:t xml:space="preserve">комплекс материалов для  диагностики качества </w:t>
      </w:r>
      <w:proofErr w:type="gramStart"/>
      <w:r w:rsidRPr="00C35EF2">
        <w:rPr>
          <w:sz w:val="28"/>
          <w:szCs w:val="28"/>
        </w:rPr>
        <w:t>обучения  по  предметам</w:t>
      </w:r>
      <w:proofErr w:type="gramEnd"/>
      <w:r w:rsidRPr="00C35EF2">
        <w:rPr>
          <w:sz w:val="28"/>
          <w:szCs w:val="28"/>
        </w:rPr>
        <w:t xml:space="preserve"> </w:t>
      </w:r>
      <w:proofErr w:type="spellStart"/>
      <w:r w:rsidRPr="00C35EF2">
        <w:rPr>
          <w:sz w:val="28"/>
          <w:szCs w:val="28"/>
        </w:rPr>
        <w:t>БУПа</w:t>
      </w:r>
      <w:proofErr w:type="spellEnd"/>
      <w:r w:rsidRPr="00C35EF2">
        <w:rPr>
          <w:sz w:val="28"/>
          <w:szCs w:val="28"/>
        </w:rPr>
        <w:t>;</w:t>
      </w:r>
    </w:p>
    <w:p w:rsidR="00C35EF2" w:rsidRPr="00C35EF2" w:rsidRDefault="00C35EF2" w:rsidP="00C35EF2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материалы (базы данных), текущей, промежуточной, итоговой аттестации учащихся по классам, образцы контрольно-измерительных материалов (КИМ),  в том числе в электронном виде;</w:t>
      </w:r>
    </w:p>
    <w:p w:rsidR="00C35EF2" w:rsidRPr="00C35EF2" w:rsidRDefault="00C35EF2" w:rsidP="00C35EF2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материалы (базы данных), отражающие динамику личностного развития учащихся по годам обучения (Портфолио).</w:t>
      </w:r>
    </w:p>
    <w:p w:rsidR="00C35EF2" w:rsidRPr="00C35EF2" w:rsidRDefault="00C35EF2" w:rsidP="00C35EF2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Укомплектованность кабинета учебно-методическими материалами (учебно-методическим инструментарием):</w:t>
      </w:r>
    </w:p>
    <w:p w:rsidR="00C35EF2" w:rsidRPr="00C35EF2" w:rsidRDefault="00C35EF2" w:rsidP="00C35EF2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 xml:space="preserve">аннотированные перечни цифровых образовательных ресурсов по предметам </w:t>
      </w:r>
      <w:proofErr w:type="spellStart"/>
      <w:r w:rsidRPr="00C35EF2">
        <w:rPr>
          <w:sz w:val="28"/>
          <w:szCs w:val="28"/>
        </w:rPr>
        <w:t>БУПа</w:t>
      </w:r>
      <w:proofErr w:type="spellEnd"/>
      <w:r w:rsidRPr="00C35EF2">
        <w:rPr>
          <w:sz w:val="28"/>
          <w:szCs w:val="28"/>
        </w:rPr>
        <w:t>;</w:t>
      </w:r>
    </w:p>
    <w:p w:rsidR="00C35EF2" w:rsidRPr="00C35EF2" w:rsidRDefault="00C35EF2" w:rsidP="00C35EF2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 xml:space="preserve">аннотированные перечни аудиозаписей, слайдов (диапозитивов), видеофильмов по содержанию предметов </w:t>
      </w:r>
      <w:proofErr w:type="spellStart"/>
      <w:r w:rsidRPr="00C35EF2">
        <w:rPr>
          <w:sz w:val="28"/>
          <w:szCs w:val="28"/>
        </w:rPr>
        <w:t>БУПа</w:t>
      </w:r>
      <w:proofErr w:type="spellEnd"/>
      <w:r w:rsidRPr="00C35EF2">
        <w:rPr>
          <w:sz w:val="28"/>
          <w:szCs w:val="28"/>
        </w:rPr>
        <w:t>;</w:t>
      </w:r>
    </w:p>
    <w:p w:rsidR="00C35EF2" w:rsidRPr="00C35EF2" w:rsidRDefault="00C35EF2" w:rsidP="00C35EF2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аннотированные перечни развивающих, обучающих, контролирующих игр.</w:t>
      </w:r>
    </w:p>
    <w:p w:rsidR="00C35EF2" w:rsidRPr="00C35EF2" w:rsidRDefault="00C35EF2" w:rsidP="00C35EF2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Укомплектованность кабинета техническими средствами:</w:t>
      </w:r>
    </w:p>
    <w:p w:rsidR="00C35EF2" w:rsidRPr="00C35EF2" w:rsidRDefault="00C35EF2" w:rsidP="00C35EF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компьютер с программным обеспечением, модемом, подключением к Интернету, находящийся в локальной управленческой сети, с ЖК-монитором;</w:t>
      </w:r>
    </w:p>
    <w:p w:rsidR="00C35EF2" w:rsidRPr="00C35EF2" w:rsidRDefault="00C35EF2" w:rsidP="00C35EF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принтер, сканер;</w:t>
      </w:r>
    </w:p>
    <w:p w:rsidR="00C35EF2" w:rsidRPr="00C35EF2" w:rsidRDefault="00C35EF2" w:rsidP="00C35EF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телевизор;</w:t>
      </w:r>
    </w:p>
    <w:p w:rsidR="00C35EF2" w:rsidRPr="00C35EF2" w:rsidRDefault="00C35EF2" w:rsidP="00C35EF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видеомагнитофон.</w:t>
      </w:r>
    </w:p>
    <w:p w:rsidR="00C35EF2" w:rsidRPr="00C35EF2" w:rsidRDefault="00C35EF2" w:rsidP="00C35EF2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Соблюдение эстетических требований к оформлению кабинета: наличие постоянных и сменных учебно-информационных стендов.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Стендовый материал учебного кабинета должен содержать:</w:t>
      </w:r>
    </w:p>
    <w:p w:rsidR="00C35EF2" w:rsidRPr="00C35EF2" w:rsidRDefault="00C35EF2" w:rsidP="00C35EF2">
      <w:pPr>
        <w:pStyle w:val="a9"/>
        <w:numPr>
          <w:ilvl w:val="0"/>
          <w:numId w:val="38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федеральный государственный образовательный стандарт по предмету;</w:t>
      </w:r>
    </w:p>
    <w:p w:rsidR="00C35EF2" w:rsidRPr="00C35EF2" w:rsidRDefault="00C35EF2" w:rsidP="00C35EF2">
      <w:pPr>
        <w:pStyle w:val="a9"/>
        <w:numPr>
          <w:ilvl w:val="0"/>
          <w:numId w:val="38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 xml:space="preserve">рекомендации </w:t>
      </w:r>
      <w:proofErr w:type="gramStart"/>
      <w:r w:rsidRPr="00C35EF2">
        <w:rPr>
          <w:sz w:val="28"/>
          <w:szCs w:val="28"/>
        </w:rPr>
        <w:t>для</w:t>
      </w:r>
      <w:proofErr w:type="gramEnd"/>
      <w:r w:rsidRPr="00C35EF2">
        <w:rPr>
          <w:sz w:val="28"/>
          <w:szCs w:val="28"/>
        </w:rPr>
        <w:t xml:space="preserve"> </w:t>
      </w:r>
      <w:proofErr w:type="gramStart"/>
      <w:r w:rsidRPr="00C35EF2">
        <w:rPr>
          <w:sz w:val="28"/>
          <w:szCs w:val="28"/>
        </w:rPr>
        <w:t>обучающихся</w:t>
      </w:r>
      <w:proofErr w:type="gramEnd"/>
      <w:r w:rsidRPr="00C35EF2">
        <w:rPr>
          <w:sz w:val="28"/>
          <w:szCs w:val="28"/>
        </w:rPr>
        <w:t xml:space="preserve"> по проектированию их учебной деятельности (подготовка к тестированию, экзаменам, практикумам и др.); </w:t>
      </w:r>
    </w:p>
    <w:p w:rsidR="00C35EF2" w:rsidRPr="00C35EF2" w:rsidRDefault="00C35EF2" w:rsidP="00C35EF2">
      <w:pPr>
        <w:pStyle w:val="a9"/>
        <w:numPr>
          <w:ilvl w:val="0"/>
          <w:numId w:val="38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 xml:space="preserve">правила техники безопасности работы и поведения в кабинете; </w:t>
      </w:r>
    </w:p>
    <w:p w:rsidR="00C35EF2" w:rsidRPr="00C35EF2" w:rsidRDefault="00C35EF2" w:rsidP="00C35EF2">
      <w:pPr>
        <w:pStyle w:val="a9"/>
        <w:numPr>
          <w:ilvl w:val="0"/>
          <w:numId w:val="38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 xml:space="preserve">материалы, используемые в учебном процессе. </w:t>
      </w:r>
    </w:p>
    <w:p w:rsidR="00C35EF2" w:rsidRPr="00C35EF2" w:rsidRDefault="00C35EF2" w:rsidP="00C35EF2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</w:r>
    </w:p>
    <w:p w:rsidR="00C35EF2" w:rsidRPr="00C35EF2" w:rsidRDefault="00C35EF2" w:rsidP="00C35EF2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proofErr w:type="gramStart"/>
      <w:r w:rsidRPr="00C35EF2">
        <w:rPr>
          <w:sz w:val="28"/>
          <w:szCs w:val="28"/>
        </w:rPr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C35EF2" w:rsidRPr="00C35EF2" w:rsidRDefault="00C35EF2" w:rsidP="00C35EF2">
      <w:pPr>
        <w:pStyle w:val="a9"/>
        <w:widowControl w:val="0"/>
        <w:numPr>
          <w:ilvl w:val="0"/>
          <w:numId w:val="31"/>
        </w:numPr>
        <w:adjustRightInd w:val="0"/>
        <w:spacing w:line="276" w:lineRule="auto"/>
        <w:jc w:val="center"/>
        <w:rPr>
          <w:b/>
          <w:sz w:val="28"/>
          <w:szCs w:val="28"/>
        </w:rPr>
      </w:pPr>
      <w:r w:rsidRPr="00C35EF2">
        <w:rPr>
          <w:b/>
          <w:sz w:val="28"/>
          <w:szCs w:val="28"/>
        </w:rPr>
        <w:t>Требования к документации кабинета</w:t>
      </w:r>
    </w:p>
    <w:p w:rsidR="00C35EF2" w:rsidRPr="00C35EF2" w:rsidRDefault="00C35EF2" w:rsidP="00C35EF2">
      <w:pPr>
        <w:pStyle w:val="a9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Паспорт учебного кабинета.</w:t>
      </w:r>
    </w:p>
    <w:p w:rsidR="00C35EF2" w:rsidRPr="00C35EF2" w:rsidRDefault="00C35EF2" w:rsidP="00C35EF2">
      <w:pPr>
        <w:pStyle w:val="a9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Инвентарная ведомость на имеющееся оборудование.</w:t>
      </w:r>
    </w:p>
    <w:p w:rsidR="00C35EF2" w:rsidRPr="00C35EF2" w:rsidRDefault="00C35EF2" w:rsidP="00C35EF2">
      <w:pPr>
        <w:pStyle w:val="a9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 xml:space="preserve">Правила техники безопасности работы в учебном кабинете и </w:t>
      </w:r>
      <w:r w:rsidRPr="00C35EF2">
        <w:rPr>
          <w:sz w:val="28"/>
          <w:szCs w:val="28"/>
        </w:rPr>
        <w:lastRenderedPageBreak/>
        <w:t xml:space="preserve">журнал инструктажа </w:t>
      </w:r>
      <w:proofErr w:type="gramStart"/>
      <w:r w:rsidRPr="00C35EF2">
        <w:rPr>
          <w:sz w:val="28"/>
          <w:szCs w:val="28"/>
        </w:rPr>
        <w:t>обучающихся</w:t>
      </w:r>
      <w:proofErr w:type="gramEnd"/>
      <w:r w:rsidRPr="00C35EF2">
        <w:rPr>
          <w:sz w:val="28"/>
          <w:szCs w:val="28"/>
        </w:rPr>
        <w:t xml:space="preserve"> по технике безопасности.</w:t>
      </w:r>
    </w:p>
    <w:p w:rsidR="00C35EF2" w:rsidRPr="00C35EF2" w:rsidRDefault="00C35EF2" w:rsidP="00C35EF2">
      <w:pPr>
        <w:pStyle w:val="a9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Инструкция по охране труда при проведении лабораторных и практических работ.</w:t>
      </w:r>
    </w:p>
    <w:p w:rsidR="00C35EF2" w:rsidRPr="00C35EF2" w:rsidRDefault="00C35EF2" w:rsidP="00C35EF2">
      <w:pPr>
        <w:pStyle w:val="a9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Перечень учебного и компьютерного оборудования.</w:t>
      </w:r>
    </w:p>
    <w:p w:rsidR="00C35EF2" w:rsidRPr="00C35EF2" w:rsidRDefault="00C35EF2" w:rsidP="00C35EF2">
      <w:pPr>
        <w:pStyle w:val="a9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График занятости кабинета.</w:t>
      </w:r>
    </w:p>
    <w:p w:rsidR="00C35EF2" w:rsidRPr="00C35EF2" w:rsidRDefault="00C35EF2" w:rsidP="00C35EF2">
      <w:pPr>
        <w:pStyle w:val="a9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Состояние учебно-методического обеспечения кабинета информатики</w:t>
      </w:r>
    </w:p>
    <w:p w:rsidR="00C35EF2" w:rsidRPr="00C35EF2" w:rsidRDefault="00C35EF2" w:rsidP="00C35EF2">
      <w:pPr>
        <w:pStyle w:val="a9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План работы кабинета  на учебный год и перспективу (утверждается директором школы).</w:t>
      </w:r>
    </w:p>
    <w:p w:rsidR="00C35EF2" w:rsidRPr="00C35EF2" w:rsidRDefault="00C35EF2" w:rsidP="00C35EF2">
      <w:pPr>
        <w:pStyle w:val="a9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Должностная инструкция заведующего учебным кабинетом.</w:t>
      </w:r>
    </w:p>
    <w:p w:rsidR="00C35EF2" w:rsidRPr="00C35EF2" w:rsidRDefault="00C35EF2" w:rsidP="00C35EF2">
      <w:pPr>
        <w:ind w:firstLine="708"/>
        <w:jc w:val="both"/>
        <w:rPr>
          <w:b/>
          <w:sz w:val="28"/>
          <w:szCs w:val="28"/>
        </w:rPr>
      </w:pPr>
    </w:p>
    <w:p w:rsidR="00C35EF2" w:rsidRPr="00C35EF2" w:rsidRDefault="00C35EF2" w:rsidP="00C35EF2">
      <w:pPr>
        <w:pStyle w:val="a9"/>
        <w:widowControl w:val="0"/>
        <w:numPr>
          <w:ilvl w:val="0"/>
          <w:numId w:val="31"/>
        </w:numPr>
        <w:adjustRightInd w:val="0"/>
        <w:spacing w:line="276" w:lineRule="auto"/>
        <w:jc w:val="center"/>
        <w:rPr>
          <w:sz w:val="28"/>
          <w:szCs w:val="28"/>
        </w:rPr>
      </w:pPr>
      <w:r w:rsidRPr="00C35EF2">
        <w:rPr>
          <w:b/>
          <w:sz w:val="28"/>
          <w:szCs w:val="28"/>
        </w:rPr>
        <w:t xml:space="preserve">Оснащение учебного кабинета 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В соответствии с требованиями кабинет должен быть оснащен:</w:t>
      </w:r>
    </w:p>
    <w:p w:rsidR="00060B4D" w:rsidRPr="00060B4D" w:rsidRDefault="00060B4D" w:rsidP="00060B4D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 w:rsidRPr="00060B4D">
        <w:rPr>
          <w:sz w:val="28"/>
          <w:szCs w:val="28"/>
        </w:rPr>
        <w:t xml:space="preserve">рабочим местом учителя, предназначенного для реализации программы «ЭЖ и ЭД в ОО» и   его должностных обязанностей в полном объеме, в том числе связанных с заполнением ЭЖ. </w:t>
      </w:r>
    </w:p>
    <w:p w:rsidR="00C35EF2" w:rsidRPr="00C35EF2" w:rsidRDefault="00C35EF2" w:rsidP="00C35EF2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рабочим местом  учащихся;</w:t>
      </w:r>
    </w:p>
    <w:p w:rsidR="00C35EF2" w:rsidRPr="00C35EF2" w:rsidRDefault="00C35EF2" w:rsidP="00C35EF2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мебелью, соответствующей требованиям СТБ;</w:t>
      </w:r>
    </w:p>
    <w:p w:rsidR="00C35EF2" w:rsidRPr="00C35EF2" w:rsidRDefault="00C35EF2" w:rsidP="00C35EF2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классной доской, указкой и приспособлением для размещения таблиц, карт и схем;</w:t>
      </w:r>
    </w:p>
    <w:p w:rsidR="00C35EF2" w:rsidRPr="00C35EF2" w:rsidRDefault="00C35EF2" w:rsidP="00C35EF2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аудиовизуальными средствами обучения (при необходимости);</w:t>
      </w:r>
    </w:p>
    <w:p w:rsidR="00C35EF2" w:rsidRPr="00C35EF2" w:rsidRDefault="00C35EF2" w:rsidP="00C35EF2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приборами и оборудо</w:t>
      </w:r>
      <w:bookmarkStart w:id="0" w:name="_GoBack"/>
      <w:bookmarkEnd w:id="0"/>
      <w:r w:rsidRPr="00C35EF2">
        <w:rPr>
          <w:sz w:val="28"/>
          <w:szCs w:val="28"/>
        </w:rPr>
        <w:t>ванием для выполнения лабораторных и практических работ (при необходимости);</w:t>
      </w:r>
    </w:p>
    <w:p w:rsidR="00C35EF2" w:rsidRPr="00C35EF2" w:rsidRDefault="00C35EF2" w:rsidP="00C35EF2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 w:rsidRPr="00C35EF2">
        <w:rPr>
          <w:sz w:val="28"/>
          <w:szCs w:val="28"/>
        </w:rPr>
        <w:t>предметными стендами;</w:t>
      </w:r>
    </w:p>
    <w:p w:rsidR="00C35EF2" w:rsidRPr="00C35EF2" w:rsidRDefault="00C35EF2" w:rsidP="00C35EF2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C35EF2" w:rsidRPr="00C35EF2" w:rsidRDefault="00C35EF2" w:rsidP="00C35EF2">
      <w:pPr>
        <w:pStyle w:val="a9"/>
        <w:widowControl w:val="0"/>
        <w:numPr>
          <w:ilvl w:val="0"/>
          <w:numId w:val="31"/>
        </w:numPr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C35EF2">
        <w:rPr>
          <w:b/>
          <w:sz w:val="28"/>
          <w:szCs w:val="28"/>
        </w:rPr>
        <w:t>Организация</w:t>
      </w:r>
      <w:r w:rsidRPr="00C35EF2">
        <w:rPr>
          <w:b/>
          <w:bCs/>
          <w:color w:val="000000"/>
          <w:sz w:val="28"/>
          <w:szCs w:val="28"/>
        </w:rPr>
        <w:t xml:space="preserve"> деятельности </w:t>
      </w:r>
      <w:proofErr w:type="gramStart"/>
      <w:r w:rsidRPr="00C35EF2">
        <w:rPr>
          <w:b/>
          <w:bCs/>
          <w:color w:val="000000"/>
          <w:sz w:val="28"/>
          <w:szCs w:val="28"/>
        </w:rPr>
        <w:t>ответственного</w:t>
      </w:r>
      <w:proofErr w:type="gramEnd"/>
      <w:r w:rsidRPr="00C35EF2">
        <w:rPr>
          <w:b/>
          <w:bCs/>
          <w:color w:val="000000"/>
          <w:sz w:val="28"/>
          <w:szCs w:val="28"/>
        </w:rPr>
        <w:t xml:space="preserve"> за учебный кабинет </w:t>
      </w:r>
    </w:p>
    <w:p w:rsidR="00C35EF2" w:rsidRPr="00C35EF2" w:rsidRDefault="00C35EF2" w:rsidP="00C35EF2">
      <w:pPr>
        <w:pStyle w:val="a9"/>
        <w:numPr>
          <w:ilvl w:val="0"/>
          <w:numId w:val="41"/>
        </w:numPr>
        <w:shd w:val="clear" w:color="auto" w:fill="FFFFFF"/>
        <w:adjustRightInd w:val="0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C35EF2">
        <w:rPr>
          <w:color w:val="000000"/>
          <w:sz w:val="28"/>
          <w:szCs w:val="28"/>
        </w:rPr>
        <w:t>Ответственный за учебный кабинет назначается  приказом ди</w:t>
      </w:r>
      <w:r w:rsidRPr="00C35EF2">
        <w:rPr>
          <w:color w:val="000000"/>
          <w:sz w:val="28"/>
          <w:szCs w:val="28"/>
        </w:rPr>
        <w:softHyphen/>
        <w:t>ректора школы.</w:t>
      </w:r>
      <w:proofErr w:type="gramEnd"/>
    </w:p>
    <w:p w:rsidR="00C35EF2" w:rsidRPr="00C35EF2" w:rsidRDefault="00C35EF2" w:rsidP="00C35EF2">
      <w:pPr>
        <w:pStyle w:val="a9"/>
        <w:numPr>
          <w:ilvl w:val="0"/>
          <w:numId w:val="41"/>
        </w:numPr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C35EF2">
        <w:rPr>
          <w:color w:val="000000"/>
          <w:sz w:val="28"/>
          <w:szCs w:val="28"/>
        </w:rPr>
        <w:t>Ответственный за учебный кабинет</w:t>
      </w:r>
      <w:r w:rsidRPr="00C35EF2">
        <w:rPr>
          <w:bCs/>
          <w:color w:val="000000"/>
          <w:sz w:val="28"/>
          <w:szCs w:val="28"/>
        </w:rPr>
        <w:t xml:space="preserve"> обязан:</w:t>
      </w:r>
      <w:proofErr w:type="gramEnd"/>
    </w:p>
    <w:p w:rsidR="00C35EF2" w:rsidRPr="00C35EF2" w:rsidRDefault="00C35EF2" w:rsidP="00C35EF2">
      <w:pPr>
        <w:pStyle w:val="a9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анализировать состояние учебно-материального оснащения кабинета  не реже чем раз в год;</w:t>
      </w:r>
    </w:p>
    <w:p w:rsidR="00C35EF2" w:rsidRPr="00C35EF2" w:rsidRDefault="00C35EF2" w:rsidP="00C35EF2">
      <w:pPr>
        <w:pStyle w:val="a9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C35EF2" w:rsidRPr="00C35EF2" w:rsidRDefault="00C35EF2" w:rsidP="00C35EF2">
      <w:pPr>
        <w:pStyle w:val="a9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составлять план развития и работы кабинета  на текущий учебный год и следить за его выполнением;</w:t>
      </w:r>
    </w:p>
    <w:p w:rsidR="00C35EF2" w:rsidRPr="00C35EF2" w:rsidRDefault="00C35EF2" w:rsidP="00C35EF2">
      <w:pPr>
        <w:pStyle w:val="a9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C35EF2" w:rsidRPr="00C35EF2" w:rsidRDefault="00C35EF2" w:rsidP="00C35EF2">
      <w:pPr>
        <w:pStyle w:val="a9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 xml:space="preserve">принимать меры по обеспечению кабинета  материалами и необходимой учебно-методической документацией, инструкциями и т. </w:t>
      </w:r>
      <w:r w:rsidRPr="00C35EF2">
        <w:rPr>
          <w:color w:val="000000"/>
          <w:sz w:val="28"/>
          <w:szCs w:val="28"/>
        </w:rPr>
        <w:lastRenderedPageBreak/>
        <w:t>д.;</w:t>
      </w:r>
    </w:p>
    <w:p w:rsidR="00C35EF2" w:rsidRPr="00C35EF2" w:rsidRDefault="00C35EF2" w:rsidP="00C35EF2">
      <w:pPr>
        <w:pStyle w:val="a9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вести учет имеющегося оборудования в кабинете;</w:t>
      </w:r>
    </w:p>
    <w:p w:rsidR="00C35EF2" w:rsidRPr="00C35EF2" w:rsidRDefault="00C35EF2" w:rsidP="00C35EF2">
      <w:pPr>
        <w:pStyle w:val="a9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обеспечивать сохранность имущества кабинета  и надлежащий уход за ним;</w:t>
      </w:r>
    </w:p>
    <w:p w:rsidR="00C35EF2" w:rsidRPr="00C35EF2" w:rsidRDefault="00C35EF2" w:rsidP="00C35EF2">
      <w:pPr>
        <w:pStyle w:val="a9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C35EF2" w:rsidRPr="00C35EF2" w:rsidRDefault="00C35EF2" w:rsidP="00C35EF2">
      <w:pPr>
        <w:pStyle w:val="a9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организовывать работу по предмету (консультации, дополнительные занятия и др.), отражать ее в расписании работы кабинета;</w:t>
      </w:r>
    </w:p>
    <w:p w:rsidR="00C35EF2" w:rsidRPr="00C35EF2" w:rsidRDefault="00C35EF2" w:rsidP="00C35EF2">
      <w:pPr>
        <w:pStyle w:val="a9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способствовать созданию банка творческих работ учащихся в учебном кабинете.</w:t>
      </w:r>
    </w:p>
    <w:p w:rsidR="00C35EF2" w:rsidRPr="00C35EF2" w:rsidRDefault="00C35EF2" w:rsidP="00C35EF2">
      <w:pPr>
        <w:pStyle w:val="a9"/>
        <w:numPr>
          <w:ilvl w:val="0"/>
          <w:numId w:val="41"/>
        </w:numPr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C35EF2">
        <w:rPr>
          <w:sz w:val="28"/>
          <w:szCs w:val="28"/>
        </w:rPr>
        <w:t>Ответственный</w:t>
      </w:r>
      <w:r w:rsidRPr="00C35EF2">
        <w:rPr>
          <w:color w:val="000000"/>
          <w:sz w:val="28"/>
          <w:szCs w:val="28"/>
        </w:rPr>
        <w:t xml:space="preserve"> за</w:t>
      </w:r>
      <w:r w:rsidRPr="00C35EF2">
        <w:rPr>
          <w:bCs/>
          <w:color w:val="000000"/>
          <w:sz w:val="28"/>
          <w:szCs w:val="28"/>
        </w:rPr>
        <w:t xml:space="preserve"> кабинет имеет право:</w:t>
      </w:r>
      <w:proofErr w:type="gramEnd"/>
    </w:p>
    <w:p w:rsidR="00C35EF2" w:rsidRPr="00C35EF2" w:rsidRDefault="00C35EF2" w:rsidP="00C35EF2">
      <w:pPr>
        <w:pStyle w:val="a9"/>
        <w:numPr>
          <w:ilvl w:val="0"/>
          <w:numId w:val="43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ставить перед администрацией вопросы по совершенствованию оборудования кабинета;</w:t>
      </w:r>
    </w:p>
    <w:p w:rsidR="00C35EF2" w:rsidRPr="00C35EF2" w:rsidRDefault="00C35EF2" w:rsidP="00C35EF2">
      <w:pPr>
        <w:pStyle w:val="a9"/>
        <w:numPr>
          <w:ilvl w:val="0"/>
          <w:numId w:val="43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35EF2">
        <w:rPr>
          <w:color w:val="000000"/>
          <w:sz w:val="28"/>
          <w:szCs w:val="28"/>
        </w:rPr>
        <w:t>ходатайствовать о поощрении или наказании отдельных учащихся, работающих в данном учебном кабинете.</w:t>
      </w:r>
    </w:p>
    <w:p w:rsidR="00C35EF2" w:rsidRPr="00C35EF2" w:rsidRDefault="00C35EF2" w:rsidP="00C35EF2">
      <w:pPr>
        <w:pStyle w:val="a9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Заведующий кабинетом в своей деятельности руководствуется:</w:t>
      </w:r>
    </w:p>
    <w:p w:rsidR="00C35EF2" w:rsidRPr="001E5242" w:rsidRDefault="00C35EF2" w:rsidP="001E5242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1E5242">
        <w:rPr>
          <w:sz w:val="28"/>
          <w:szCs w:val="28"/>
        </w:rPr>
        <w:t xml:space="preserve">Законом Российской Федерации "Об образовании"; </w:t>
      </w:r>
    </w:p>
    <w:p w:rsidR="00C35EF2" w:rsidRPr="001E5242" w:rsidRDefault="00C35EF2" w:rsidP="001E5242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1E5242">
        <w:rPr>
          <w:sz w:val="28"/>
          <w:szCs w:val="28"/>
        </w:rPr>
        <w:t>требованиями ФГОС второго поколения;</w:t>
      </w:r>
    </w:p>
    <w:p w:rsidR="00C35EF2" w:rsidRPr="001E5242" w:rsidRDefault="00C35EF2" w:rsidP="001E5242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1E5242">
        <w:rPr>
          <w:sz w:val="28"/>
          <w:szCs w:val="28"/>
        </w:rPr>
        <w:t>правилами внутреннего распорядка;</w:t>
      </w:r>
    </w:p>
    <w:p w:rsidR="00C35EF2" w:rsidRPr="001E5242" w:rsidRDefault="00C35EF2" w:rsidP="001E5242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1E5242">
        <w:rPr>
          <w:sz w:val="28"/>
          <w:szCs w:val="28"/>
        </w:rPr>
        <w:t>настоящим Положением.</w:t>
      </w:r>
    </w:p>
    <w:p w:rsidR="00C35EF2" w:rsidRPr="00C35EF2" w:rsidRDefault="00C35EF2" w:rsidP="001E5242">
      <w:pPr>
        <w:pStyle w:val="a9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Администрация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C35EF2" w:rsidRPr="00C35EF2" w:rsidRDefault="00C35EF2" w:rsidP="00C35EF2">
      <w:pPr>
        <w:ind w:firstLine="709"/>
        <w:jc w:val="both"/>
        <w:rPr>
          <w:sz w:val="28"/>
          <w:szCs w:val="28"/>
        </w:rPr>
      </w:pPr>
      <w:r w:rsidRPr="00C35EF2">
        <w:rPr>
          <w:sz w:val="28"/>
          <w:szCs w:val="28"/>
        </w:rPr>
        <w:t>Смотр осуществляется согласно следующим критериям:</w:t>
      </w:r>
    </w:p>
    <w:p w:rsidR="00C35EF2" w:rsidRPr="00C35EF2" w:rsidRDefault="00C35EF2" w:rsidP="00C35EF2">
      <w:pPr>
        <w:ind w:firstLine="709"/>
        <w:jc w:val="both"/>
        <w:rPr>
          <w:i/>
          <w:sz w:val="28"/>
          <w:szCs w:val="28"/>
        </w:rPr>
      </w:pPr>
      <w:r w:rsidRPr="00C35EF2">
        <w:rPr>
          <w:i/>
          <w:sz w:val="28"/>
          <w:szCs w:val="28"/>
        </w:rPr>
        <w:t>Общее состояние кабинета:</w:t>
      </w:r>
    </w:p>
    <w:p w:rsidR="00C35EF2" w:rsidRPr="001E524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1E5242">
        <w:rPr>
          <w:sz w:val="28"/>
          <w:szCs w:val="28"/>
        </w:rPr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C35EF2" w:rsidRPr="001E524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1E5242">
        <w:rPr>
          <w:sz w:val="28"/>
          <w:szCs w:val="28"/>
        </w:rPr>
        <w:t>соблюдение техники безопасности, наличие инструкций в журнале по технике безопасности;</w:t>
      </w:r>
    </w:p>
    <w:p w:rsidR="00C35EF2" w:rsidRPr="001E524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1E5242">
        <w:rPr>
          <w:sz w:val="28"/>
          <w:szCs w:val="28"/>
        </w:rPr>
        <w:t>наличие правил поведения в кабинете.</w:t>
      </w:r>
    </w:p>
    <w:p w:rsidR="00C35EF2" w:rsidRPr="00C35EF2" w:rsidRDefault="00C35EF2" w:rsidP="00C35EF2">
      <w:pPr>
        <w:ind w:firstLine="709"/>
        <w:jc w:val="both"/>
        <w:rPr>
          <w:i/>
          <w:sz w:val="28"/>
          <w:szCs w:val="28"/>
        </w:rPr>
      </w:pPr>
      <w:r w:rsidRPr="00C35EF2">
        <w:rPr>
          <w:i/>
          <w:sz w:val="28"/>
          <w:szCs w:val="28"/>
        </w:rPr>
        <w:t>Лаборатория учителя:</w:t>
      </w:r>
    </w:p>
    <w:p w:rsidR="00C35EF2" w:rsidRPr="001E524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1E5242">
        <w:rPr>
          <w:sz w:val="28"/>
          <w:szCs w:val="28"/>
        </w:rPr>
        <w:t>демонстрационный отдел (таблицы, карты, наглядные пособия, раздаточный материал, его систематизация);</w:t>
      </w:r>
    </w:p>
    <w:p w:rsidR="00C35EF2" w:rsidRPr="001E524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1E5242">
        <w:rPr>
          <w:sz w:val="28"/>
          <w:szCs w:val="28"/>
        </w:rPr>
        <w:t>классная доска (приспособления для демонстрации таблиц, карт, место для мела и тряпки);</w:t>
      </w:r>
    </w:p>
    <w:p w:rsidR="00C35EF2" w:rsidRPr="001E524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1E5242">
        <w:rPr>
          <w:sz w:val="28"/>
          <w:szCs w:val="28"/>
        </w:rPr>
        <w:t>ТСО</w:t>
      </w:r>
    </w:p>
    <w:p w:rsidR="00C35EF2" w:rsidRPr="00C35EF2" w:rsidRDefault="00C35EF2" w:rsidP="00C35EF2">
      <w:pPr>
        <w:tabs>
          <w:tab w:val="left" w:pos="1080"/>
        </w:tabs>
        <w:ind w:firstLine="720"/>
        <w:jc w:val="both"/>
        <w:rPr>
          <w:i/>
          <w:sz w:val="28"/>
          <w:szCs w:val="28"/>
        </w:rPr>
      </w:pPr>
      <w:r w:rsidRPr="00C35EF2">
        <w:rPr>
          <w:i/>
          <w:sz w:val="28"/>
          <w:szCs w:val="28"/>
        </w:rPr>
        <w:t>Оформление кабинета: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постоянные экспозиции по профилю кабинета;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lastRenderedPageBreak/>
        <w:t>временные экспозиции;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уют;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расписание работы кабинета.</w:t>
      </w:r>
    </w:p>
    <w:p w:rsidR="00C35EF2" w:rsidRPr="00C35EF2" w:rsidRDefault="00C35EF2" w:rsidP="00C35EF2">
      <w:pPr>
        <w:ind w:firstLine="709"/>
        <w:jc w:val="both"/>
        <w:rPr>
          <w:i/>
          <w:sz w:val="28"/>
          <w:szCs w:val="28"/>
        </w:rPr>
      </w:pPr>
      <w:r w:rsidRPr="00C35EF2">
        <w:rPr>
          <w:i/>
          <w:sz w:val="28"/>
          <w:szCs w:val="28"/>
        </w:rPr>
        <w:t>Методический отдел: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перспективный план развития кабинета на 3 года;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план развития и работы кабинета на текущий учебный год;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инвентарная книга кабинета;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дидактический раздаточный материал;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наличие карточек и т.п.;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творческие работы учащихся;</w:t>
      </w:r>
    </w:p>
    <w:p w:rsidR="00C35EF2" w:rsidRPr="001E524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наличие методической литературы по предмету</w:t>
      </w:r>
    </w:p>
    <w:p w:rsidR="00C35EF2" w:rsidRPr="00C35EF2" w:rsidRDefault="00C35EF2" w:rsidP="001E5242">
      <w:pPr>
        <w:pStyle w:val="a9"/>
        <w:numPr>
          <w:ilvl w:val="0"/>
          <w:numId w:val="45"/>
        </w:numPr>
        <w:tabs>
          <w:tab w:val="left" w:pos="900"/>
        </w:tabs>
        <w:jc w:val="both"/>
        <w:rPr>
          <w:sz w:val="28"/>
          <w:szCs w:val="28"/>
        </w:rPr>
      </w:pPr>
      <w:r w:rsidRPr="00C35EF2">
        <w:rPr>
          <w:sz w:val="28"/>
          <w:szCs w:val="28"/>
        </w:rPr>
        <w:t>наличие методической литературы по предмету.</w:t>
      </w:r>
    </w:p>
    <w:p w:rsidR="00C35EF2" w:rsidRPr="00C35EF2" w:rsidRDefault="00C35EF2" w:rsidP="00C35EF2">
      <w:pPr>
        <w:tabs>
          <w:tab w:val="left" w:pos="1080"/>
        </w:tabs>
        <w:jc w:val="both"/>
        <w:rPr>
          <w:sz w:val="28"/>
          <w:szCs w:val="28"/>
        </w:rPr>
      </w:pPr>
    </w:p>
    <w:p w:rsidR="00C35EF2" w:rsidRPr="00C35EF2" w:rsidRDefault="00C35EF2" w:rsidP="00C35EF2">
      <w:pPr>
        <w:rPr>
          <w:b/>
          <w:sz w:val="28"/>
          <w:szCs w:val="28"/>
        </w:rPr>
      </w:pPr>
    </w:p>
    <w:p w:rsidR="00C35EF2" w:rsidRPr="00C35EF2" w:rsidRDefault="00C35EF2" w:rsidP="00C35EF2">
      <w:pPr>
        <w:rPr>
          <w:b/>
          <w:sz w:val="28"/>
          <w:szCs w:val="28"/>
        </w:rPr>
      </w:pPr>
    </w:p>
    <w:p w:rsidR="00C35EF2" w:rsidRPr="00C35EF2" w:rsidRDefault="00C35EF2" w:rsidP="00C35EF2">
      <w:pPr>
        <w:rPr>
          <w:b/>
          <w:sz w:val="28"/>
          <w:szCs w:val="28"/>
        </w:rPr>
      </w:pPr>
    </w:p>
    <w:p w:rsidR="001E5242" w:rsidRDefault="001E5242">
      <w:pPr>
        <w:spacing w:after="200"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br w:type="page"/>
      </w:r>
    </w:p>
    <w:p w:rsidR="00C35EF2" w:rsidRPr="00C35EF2" w:rsidRDefault="00C35EF2" w:rsidP="00C35EF2">
      <w:pPr>
        <w:spacing w:after="200" w:line="276" w:lineRule="auto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C35EF2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Приложение №1 </w:t>
      </w:r>
    </w:p>
    <w:p w:rsidR="00C35EF2" w:rsidRPr="00C35EF2" w:rsidRDefault="00C35EF2" w:rsidP="00C35EF2">
      <w:pPr>
        <w:spacing w:after="200" w:line="276" w:lineRule="auto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к Положению об учебном кабинете </w:t>
      </w:r>
    </w:p>
    <w:p w:rsidR="00C35EF2" w:rsidRPr="00C35EF2" w:rsidRDefault="00C35EF2" w:rsidP="00C35EF2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ПАСПОРТ</w:t>
      </w:r>
    </w:p>
    <w:p w:rsidR="00C35EF2" w:rsidRPr="00C35EF2" w:rsidRDefault="00C35EF2" w:rsidP="00C35EF2">
      <w:pPr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УЧЕБНОГО КАБИНЕТА </w:t>
      </w:r>
    </w:p>
    <w:p w:rsidR="00C35EF2" w:rsidRPr="00C35EF2" w:rsidRDefault="00C35EF2" w:rsidP="00C35EF2">
      <w:pPr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______________ № ______</w:t>
      </w:r>
    </w:p>
    <w:p w:rsidR="00C35EF2" w:rsidRPr="00C35EF2" w:rsidRDefault="00C35EF2" w:rsidP="00C35EF2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35EF2">
        <w:rPr>
          <w:rFonts w:eastAsia="Calibri"/>
          <w:color w:val="000000"/>
          <w:sz w:val="28"/>
          <w:szCs w:val="28"/>
          <w:lang w:eastAsia="en-US"/>
        </w:rPr>
        <w:t>Ответственный за кабинет:</w:t>
      </w:r>
      <w:proofErr w:type="gramEnd"/>
    </w:p>
    <w:p w:rsidR="00C35EF2" w:rsidRPr="00C35EF2" w:rsidRDefault="00C35EF2" w:rsidP="00C35EF2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учитель________________</w:t>
      </w:r>
    </w:p>
    <w:p w:rsidR="00C35EF2" w:rsidRPr="00C35EF2" w:rsidRDefault="00C35EF2" w:rsidP="00C35EF2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класс__________________</w:t>
      </w:r>
    </w:p>
    <w:p w:rsidR="00C35EF2" w:rsidRPr="00C35EF2" w:rsidRDefault="00C35EF2" w:rsidP="00C35EF2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Общая площадь-_________</w:t>
      </w:r>
    </w:p>
    <w:p w:rsidR="00C35EF2" w:rsidRPr="00C35EF2" w:rsidRDefault="00C35EF2" w:rsidP="00C35EF2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Количество </w:t>
      </w:r>
    </w:p>
    <w:p w:rsidR="00C35EF2" w:rsidRPr="00C35EF2" w:rsidRDefault="00C35EF2" w:rsidP="00C35EF2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посадочных мест-________</w:t>
      </w:r>
    </w:p>
    <w:p w:rsidR="00C35EF2" w:rsidRPr="00C35EF2" w:rsidRDefault="00C35EF2" w:rsidP="00C35EF2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Наличие </w:t>
      </w:r>
      <w:proofErr w:type="gramStart"/>
      <w:r w:rsidRPr="00C35EF2">
        <w:rPr>
          <w:rFonts w:eastAsia="Calibri"/>
          <w:color w:val="000000"/>
          <w:sz w:val="28"/>
          <w:szCs w:val="28"/>
          <w:lang w:eastAsia="en-US"/>
        </w:rPr>
        <w:t>лаборантской</w:t>
      </w:r>
      <w:proofErr w:type="gramEnd"/>
      <w:r w:rsidRPr="00C35EF2">
        <w:rPr>
          <w:rFonts w:eastAsia="Calibri"/>
          <w:color w:val="000000"/>
          <w:sz w:val="28"/>
          <w:szCs w:val="28"/>
          <w:lang w:eastAsia="en-US"/>
        </w:rPr>
        <w:t>____</w:t>
      </w:r>
    </w:p>
    <w:p w:rsidR="00C35EF2" w:rsidRPr="00C35EF2" w:rsidRDefault="00C35EF2" w:rsidP="00C35EF2">
      <w:pPr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Содержание: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План-размещение кабинета.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Основные требования к кабинету.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Положение об учебном кабинете.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Правила пользования кабинетом.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Акт готовности кабинета к учебному году.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892" w:hanging="892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Оценка состояния кабинета.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Анализ работы кабинета за истекший год.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Задачи работы на текущий год.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892" w:hanging="892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План работы кабинета на текущий учебный год.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700" w:hanging="70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lastRenderedPageBreak/>
        <w:t>График работы кабинета (с учетом индивидуальных занятий, классных  часов и т.д.)</w:t>
      </w:r>
    </w:p>
    <w:p w:rsidR="00C35EF2" w:rsidRPr="00C35EF2" w:rsidRDefault="00C35EF2" w:rsidP="00C35EF2">
      <w:pPr>
        <w:numPr>
          <w:ilvl w:val="0"/>
          <w:numId w:val="27"/>
        </w:numPr>
        <w:spacing w:after="200"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Журнал регистрации инструктажа с учащимися</w:t>
      </w:r>
    </w:p>
    <w:p w:rsidR="00C35EF2" w:rsidRPr="00C35EF2" w:rsidRDefault="00C35EF2" w:rsidP="00C35EF2">
      <w:pPr>
        <w:tabs>
          <w:tab w:val="num" w:pos="0"/>
        </w:tabs>
        <w:spacing w:after="200" w:line="360" w:lineRule="auto"/>
        <w:ind w:left="700" w:hanging="126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             (для кабинетов физики, химии, технологии, информатики, физической культуры, биологии, ОБЖ)</w:t>
      </w:r>
    </w:p>
    <w:p w:rsidR="00C35EF2" w:rsidRPr="00C35EF2" w:rsidRDefault="00C35EF2" w:rsidP="00C35EF2">
      <w:pPr>
        <w:numPr>
          <w:ilvl w:val="0"/>
          <w:numId w:val="27"/>
        </w:numPr>
        <w:tabs>
          <w:tab w:val="num" w:pos="0"/>
        </w:tabs>
        <w:spacing w:after="200" w:line="360" w:lineRule="auto"/>
        <w:ind w:left="540" w:hanging="54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 Опись имуществ</w:t>
      </w:r>
      <w:proofErr w:type="gramStart"/>
      <w:r w:rsidRPr="00C35EF2">
        <w:rPr>
          <w:rFonts w:eastAsia="Calibri"/>
          <w:color w:val="000000"/>
          <w:sz w:val="28"/>
          <w:szCs w:val="28"/>
          <w:lang w:eastAsia="en-US"/>
        </w:rPr>
        <w:t>а(</w:t>
      </w:r>
      <w:proofErr w:type="gramEnd"/>
      <w:r w:rsidRPr="00C35EF2">
        <w:rPr>
          <w:rFonts w:eastAsia="Calibri"/>
          <w:color w:val="000000"/>
          <w:sz w:val="28"/>
          <w:szCs w:val="28"/>
          <w:lang w:eastAsia="en-US"/>
        </w:rPr>
        <w:t>мебель, техника).</w:t>
      </w:r>
    </w:p>
    <w:p w:rsidR="00C35EF2" w:rsidRPr="00C35EF2" w:rsidRDefault="00C35EF2" w:rsidP="00C35EF2">
      <w:pPr>
        <w:tabs>
          <w:tab w:val="num" w:pos="0"/>
        </w:tabs>
        <w:spacing w:after="200" w:line="360" w:lineRule="auto"/>
        <w:ind w:left="1260" w:hanging="1260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13.  Наименование электронных образовательных изданий (если имеются).</w:t>
      </w:r>
      <w:r w:rsidRPr="00C35EF2">
        <w:rPr>
          <w:rFonts w:eastAsia="Calibri"/>
          <w:color w:val="000000"/>
          <w:sz w:val="28"/>
          <w:szCs w:val="28"/>
          <w:lang w:eastAsia="en-US"/>
        </w:rPr>
        <w:tab/>
      </w:r>
    </w:p>
    <w:p w:rsidR="00C35EF2" w:rsidRPr="00C35EF2" w:rsidRDefault="00C35EF2" w:rsidP="00C35EF2">
      <w:pPr>
        <w:spacing w:after="200"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14.  Наименование печатных изданий.</w:t>
      </w:r>
    </w:p>
    <w:p w:rsidR="00C35EF2" w:rsidRPr="00C35EF2" w:rsidRDefault="00C35EF2" w:rsidP="00C35EF2">
      <w:pPr>
        <w:spacing w:after="200" w:line="360" w:lineRule="auto"/>
        <w:ind w:left="742" w:hanging="742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15.  Оборудование к лабораторным и демонстрационным работам (если имеются).</w:t>
      </w:r>
    </w:p>
    <w:p w:rsidR="00C35EF2" w:rsidRPr="00C35EF2" w:rsidRDefault="00C35EF2" w:rsidP="00C35EF2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Акт готовности кабинета </w:t>
      </w:r>
    </w:p>
    <w:p w:rsidR="00C35EF2" w:rsidRPr="00C35EF2" w:rsidRDefault="00C35EF2" w:rsidP="00C35EF2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к учебному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716"/>
        <w:gridCol w:w="1717"/>
        <w:gridCol w:w="1717"/>
        <w:gridCol w:w="2256"/>
      </w:tblGrid>
      <w:tr w:rsidR="00C35EF2" w:rsidRPr="00C35EF2" w:rsidTr="00387BE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</w:tr>
      <w:tr w:rsidR="00C35EF2" w:rsidRPr="00C35EF2" w:rsidTr="00387BE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C35EF2">
            <w:pPr>
              <w:numPr>
                <w:ilvl w:val="0"/>
                <w:numId w:val="28"/>
              </w:numPr>
              <w:tabs>
                <w:tab w:val="num" w:pos="252"/>
              </w:tabs>
              <w:spacing w:after="200" w:line="276" w:lineRule="auto"/>
              <w:ind w:hanging="7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Документация</w:t>
            </w:r>
          </w:p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rPr>
          <w:trHeight w:val="39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Паспорт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Инструкции по охране труда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2. Учебно-методическое обеспечение</w:t>
            </w:r>
          </w:p>
        </w:tc>
      </w:tr>
      <w:tr w:rsidR="00C35EF2" w:rsidRPr="00C35EF2" w:rsidTr="00387BE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Учебное оборудование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Учебно-методический комплекс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ТСО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Дидактический материал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Тесты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Видеозаписи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Таблицы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Учебники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5EF2" w:rsidRPr="00C35EF2" w:rsidRDefault="00C35EF2" w:rsidP="00C35EF2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Оценка состояния кабинета</w:t>
      </w:r>
    </w:p>
    <w:p w:rsidR="00C35EF2" w:rsidRPr="00C35EF2" w:rsidRDefault="00C35EF2" w:rsidP="00C35EF2">
      <w:pPr>
        <w:numPr>
          <w:ilvl w:val="0"/>
          <w:numId w:val="29"/>
        </w:numPr>
        <w:spacing w:after="200" w:line="276" w:lineRule="auto"/>
        <w:ind w:hanging="692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lastRenderedPageBreak/>
        <w:t>Соблюдение основных норм</w:t>
      </w:r>
    </w:p>
    <w:tbl>
      <w:tblPr>
        <w:tblW w:w="10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376"/>
        <w:gridCol w:w="1376"/>
        <w:gridCol w:w="1376"/>
        <w:gridCol w:w="1787"/>
      </w:tblGrid>
      <w:tr w:rsidR="00C35EF2" w:rsidRPr="00C35EF2" w:rsidTr="00387BEC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</w:tr>
      <w:tr w:rsidR="00C35EF2" w:rsidRPr="00C35EF2" w:rsidTr="00387BEC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Соблюдение: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- правил по охране труда.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санитарно-гигиенических норм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- норм освещенности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5EF2" w:rsidRPr="00C35EF2" w:rsidTr="00387BEC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Состояние мебели</w:t>
            </w:r>
          </w:p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5EF2" w:rsidRPr="00C35EF2" w:rsidRDefault="00C35EF2" w:rsidP="00C35EF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2. Оценка кабинета по итогам проверки готовности к      новому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103"/>
        <w:gridCol w:w="1867"/>
        <w:gridCol w:w="1381"/>
        <w:gridCol w:w="1436"/>
        <w:gridCol w:w="1028"/>
        <w:gridCol w:w="1300"/>
      </w:tblGrid>
      <w:tr w:rsidR="00C35EF2" w:rsidRPr="00C35EF2" w:rsidTr="00387BEC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Замечания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комиссия</w:t>
            </w:r>
          </w:p>
        </w:tc>
      </w:tr>
      <w:tr w:rsidR="00C35EF2" w:rsidRPr="00C35EF2" w:rsidTr="00387BEC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 директора по УВР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Завхоз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Инженер по охране труда</w:t>
            </w:r>
          </w:p>
        </w:tc>
      </w:tr>
      <w:tr w:rsidR="00C35EF2" w:rsidRPr="00C35EF2" w:rsidTr="00387BE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5EF2" w:rsidRPr="00C35EF2" w:rsidRDefault="00C35EF2" w:rsidP="00C35EF2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План работы кабинета </w:t>
      </w:r>
      <w:proofErr w:type="gramStart"/>
      <w:r w:rsidRPr="00C35EF2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Pr="00C35EF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35EF2" w:rsidRPr="00C35EF2" w:rsidRDefault="00C35EF2" w:rsidP="00C35EF2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35EF2">
        <w:rPr>
          <w:rFonts w:eastAsia="Calibri"/>
          <w:color w:val="000000"/>
          <w:sz w:val="28"/>
          <w:szCs w:val="28"/>
          <w:lang w:eastAsia="en-US"/>
        </w:rPr>
        <w:t>___________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35EF2" w:rsidRPr="00C35EF2" w:rsidTr="00387B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EF2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35EF2" w:rsidRPr="00C35EF2" w:rsidTr="00387B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2" w:rsidRPr="00C35EF2" w:rsidRDefault="00C35EF2" w:rsidP="00387BE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5EF2" w:rsidRPr="00C35EF2" w:rsidRDefault="00C35EF2" w:rsidP="00C35EF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35EF2" w:rsidRPr="00C35EF2" w:rsidRDefault="00C35EF2" w:rsidP="00C35EF2">
      <w:pPr>
        <w:ind w:left="567"/>
        <w:jc w:val="both"/>
        <w:rPr>
          <w:sz w:val="28"/>
          <w:szCs w:val="28"/>
        </w:rPr>
      </w:pPr>
    </w:p>
    <w:p w:rsidR="00AE5A27" w:rsidRPr="00C35EF2" w:rsidRDefault="00AE5A27" w:rsidP="00AE5A27">
      <w:pPr>
        <w:rPr>
          <w:sz w:val="28"/>
          <w:szCs w:val="28"/>
        </w:rPr>
      </w:pPr>
    </w:p>
    <w:sectPr w:rsidR="00AE5A27" w:rsidRPr="00C35EF2" w:rsidSect="00AE5A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29" w:rsidRDefault="005C5E29" w:rsidP="00EE6409">
      <w:r>
        <w:separator/>
      </w:r>
    </w:p>
  </w:endnote>
  <w:endnote w:type="continuationSeparator" w:id="0">
    <w:p w:rsidR="005C5E29" w:rsidRDefault="005C5E29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68" w:rsidRDefault="00A50768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50768" w:rsidRDefault="00A50768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4-1</w:t>
                                </w:r>
                              </w:p>
                            </w:sdtContent>
                          </w:sdt>
                          <w:p w:rsidR="00A50768" w:rsidRDefault="00A50768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768" w:rsidRDefault="00A50768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060B4D" w:rsidRPr="00060B4D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A50768" w:rsidRDefault="00A50768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4-1</w:t>
                          </w:r>
                        </w:p>
                      </w:sdtContent>
                    </w:sdt>
                    <w:p w:rsidR="00A50768" w:rsidRDefault="00A50768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A50768" w:rsidRDefault="00A50768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060B4D" w:rsidRPr="00060B4D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29" w:rsidRDefault="005C5E29" w:rsidP="00EE6409">
      <w:r>
        <w:separator/>
      </w:r>
    </w:p>
  </w:footnote>
  <w:footnote w:type="continuationSeparator" w:id="0">
    <w:p w:rsidR="005C5E29" w:rsidRDefault="005C5E29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A8"/>
    <w:multiLevelType w:val="multilevel"/>
    <w:tmpl w:val="065E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8C75C3"/>
    <w:multiLevelType w:val="hybridMultilevel"/>
    <w:tmpl w:val="F478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4DAD"/>
    <w:multiLevelType w:val="hybridMultilevel"/>
    <w:tmpl w:val="6154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B5D2E9B"/>
    <w:multiLevelType w:val="hybridMultilevel"/>
    <w:tmpl w:val="3ABA4EB6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E34FB"/>
    <w:multiLevelType w:val="hybridMultilevel"/>
    <w:tmpl w:val="44587A14"/>
    <w:lvl w:ilvl="0" w:tplc="B2ECB10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E6D29"/>
    <w:multiLevelType w:val="hybridMultilevel"/>
    <w:tmpl w:val="1DA0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92350"/>
    <w:multiLevelType w:val="hybridMultilevel"/>
    <w:tmpl w:val="D07CB47C"/>
    <w:lvl w:ilvl="0" w:tplc="1A767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968FF"/>
    <w:multiLevelType w:val="hybridMultilevel"/>
    <w:tmpl w:val="5144F3CA"/>
    <w:lvl w:ilvl="0" w:tplc="286E714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92DC8"/>
    <w:multiLevelType w:val="hybridMultilevel"/>
    <w:tmpl w:val="05F8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281038E3"/>
    <w:multiLevelType w:val="hybridMultilevel"/>
    <w:tmpl w:val="2E1C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3AFC1707"/>
    <w:multiLevelType w:val="hybridMultilevel"/>
    <w:tmpl w:val="57E0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12B26"/>
    <w:multiLevelType w:val="hybridMultilevel"/>
    <w:tmpl w:val="03FA06B0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51ED8"/>
    <w:multiLevelType w:val="hybridMultilevel"/>
    <w:tmpl w:val="FA7C1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C49C3"/>
    <w:multiLevelType w:val="hybridMultilevel"/>
    <w:tmpl w:val="F76C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90B9E"/>
    <w:multiLevelType w:val="hybridMultilevel"/>
    <w:tmpl w:val="A6B0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A52AD"/>
    <w:multiLevelType w:val="hybridMultilevel"/>
    <w:tmpl w:val="F7F077E4"/>
    <w:lvl w:ilvl="0" w:tplc="1A767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9661D"/>
    <w:multiLevelType w:val="hybridMultilevel"/>
    <w:tmpl w:val="5EE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D138E"/>
    <w:multiLevelType w:val="hybridMultilevel"/>
    <w:tmpl w:val="AF70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4"/>
  </w:num>
  <w:num w:numId="4">
    <w:abstractNumId w:val="20"/>
  </w:num>
  <w:num w:numId="5">
    <w:abstractNumId w:val="1"/>
  </w:num>
  <w:num w:numId="6">
    <w:abstractNumId w:val="42"/>
  </w:num>
  <w:num w:numId="7">
    <w:abstractNumId w:val="43"/>
  </w:num>
  <w:num w:numId="8">
    <w:abstractNumId w:val="21"/>
  </w:num>
  <w:num w:numId="9">
    <w:abstractNumId w:val="30"/>
  </w:num>
  <w:num w:numId="10">
    <w:abstractNumId w:val="39"/>
  </w:num>
  <w:num w:numId="11">
    <w:abstractNumId w:val="33"/>
  </w:num>
  <w:num w:numId="12">
    <w:abstractNumId w:val="17"/>
  </w:num>
  <w:num w:numId="13">
    <w:abstractNumId w:val="27"/>
  </w:num>
  <w:num w:numId="14">
    <w:abstractNumId w:val="32"/>
  </w:num>
  <w:num w:numId="15">
    <w:abstractNumId w:val="35"/>
  </w:num>
  <w:num w:numId="16">
    <w:abstractNumId w:val="36"/>
  </w:num>
  <w:num w:numId="17">
    <w:abstractNumId w:val="23"/>
  </w:num>
  <w:num w:numId="18">
    <w:abstractNumId w:val="24"/>
  </w:num>
  <w:num w:numId="19">
    <w:abstractNumId w:val="5"/>
  </w:num>
  <w:num w:numId="20">
    <w:abstractNumId w:val="19"/>
  </w:num>
  <w:num w:numId="21">
    <w:abstractNumId w:val="10"/>
  </w:num>
  <w:num w:numId="22">
    <w:abstractNumId w:val="22"/>
  </w:num>
  <w:num w:numId="23">
    <w:abstractNumId w:val="8"/>
  </w:num>
  <w:num w:numId="24">
    <w:abstractNumId w:val="7"/>
  </w:num>
  <w:num w:numId="25">
    <w:abstractNumId w:val="4"/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</w:num>
  <w:num w:numId="32">
    <w:abstractNumId w:val="12"/>
  </w:num>
  <w:num w:numId="33">
    <w:abstractNumId w:val="16"/>
  </w:num>
  <w:num w:numId="34">
    <w:abstractNumId w:val="15"/>
  </w:num>
  <w:num w:numId="35">
    <w:abstractNumId w:val="3"/>
  </w:num>
  <w:num w:numId="36">
    <w:abstractNumId w:val="37"/>
  </w:num>
  <w:num w:numId="37">
    <w:abstractNumId w:val="40"/>
  </w:num>
  <w:num w:numId="38">
    <w:abstractNumId w:val="46"/>
  </w:num>
  <w:num w:numId="39">
    <w:abstractNumId w:val="26"/>
  </w:num>
  <w:num w:numId="40">
    <w:abstractNumId w:val="2"/>
  </w:num>
  <w:num w:numId="41">
    <w:abstractNumId w:val="9"/>
  </w:num>
  <w:num w:numId="42">
    <w:abstractNumId w:val="13"/>
  </w:num>
  <w:num w:numId="43">
    <w:abstractNumId w:val="45"/>
  </w:num>
  <w:num w:numId="44">
    <w:abstractNumId w:val="31"/>
  </w:num>
  <w:num w:numId="45">
    <w:abstractNumId w:val="18"/>
  </w:num>
  <w:num w:numId="46">
    <w:abstractNumId w:val="1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60B4D"/>
    <w:rsid w:val="000E0E45"/>
    <w:rsid w:val="0019065C"/>
    <w:rsid w:val="001E5242"/>
    <w:rsid w:val="001F5081"/>
    <w:rsid w:val="0021532F"/>
    <w:rsid w:val="0030108B"/>
    <w:rsid w:val="00331DD1"/>
    <w:rsid w:val="003634E3"/>
    <w:rsid w:val="00556628"/>
    <w:rsid w:val="005C5E29"/>
    <w:rsid w:val="007179E2"/>
    <w:rsid w:val="007C699A"/>
    <w:rsid w:val="00815926"/>
    <w:rsid w:val="00A460C9"/>
    <w:rsid w:val="00A50768"/>
    <w:rsid w:val="00AD176A"/>
    <w:rsid w:val="00AE5A27"/>
    <w:rsid w:val="00B04B8C"/>
    <w:rsid w:val="00B33F0E"/>
    <w:rsid w:val="00C35EF2"/>
    <w:rsid w:val="00C6376F"/>
    <w:rsid w:val="00C760E8"/>
    <w:rsid w:val="00CA54F0"/>
    <w:rsid w:val="00CB1052"/>
    <w:rsid w:val="00DA3F10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60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60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443657"/>
    <w:rsid w:val="00453446"/>
    <w:rsid w:val="007F5C77"/>
    <w:rsid w:val="007F6469"/>
    <w:rsid w:val="00AB6C22"/>
    <w:rsid w:val="00BF48E5"/>
    <w:rsid w:val="00C04039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ЛА № 4-1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6F761B-AB16-4C90-9CC1-FAA78087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4</cp:revision>
  <cp:lastPrinted>2018-07-01T12:28:00Z</cp:lastPrinted>
  <dcterms:created xsi:type="dcterms:W3CDTF">2015-02-05T15:59:00Z</dcterms:created>
  <dcterms:modified xsi:type="dcterms:W3CDTF">2018-11-28T09:34:00Z</dcterms:modified>
</cp:coreProperties>
</file>