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9C" w:rsidRPr="00A4483E" w:rsidRDefault="00A4483E" w:rsidP="001303FB">
      <w:pPr>
        <w:spacing w:line="276" w:lineRule="auto"/>
        <w:jc w:val="center"/>
        <w:rPr>
          <w:b/>
        </w:rPr>
      </w:pPr>
      <w:r w:rsidRPr="00A4483E">
        <w:rPr>
          <w:b/>
        </w:rPr>
        <w:t>Здоровое питание.</w:t>
      </w:r>
    </w:p>
    <w:p w:rsidR="0028599C" w:rsidRDefault="0028599C" w:rsidP="001303FB">
      <w:pPr>
        <w:spacing w:line="276" w:lineRule="auto"/>
        <w:ind w:firstLine="709"/>
      </w:pPr>
      <w:r w:rsidRPr="0028599C">
        <w:t xml:space="preserve">Здоровое питание — 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заболеваний. Соблюдение правил здорового питания в сочетании с регулярными физическими упражнениями сокращает риск хронических заболеваний и расстройств, таких как ожирение, </w:t>
      </w:r>
      <w:proofErr w:type="spellStart"/>
      <w:proofErr w:type="gramStart"/>
      <w:r w:rsidRPr="0028599C">
        <w:t>сердечно-сосудистые</w:t>
      </w:r>
      <w:proofErr w:type="spellEnd"/>
      <w:proofErr w:type="gramEnd"/>
      <w:r w:rsidRPr="0028599C">
        <w:t xml:space="preserve"> заболевания, диабет, повышенное давление и рак.</w:t>
      </w:r>
      <w:r>
        <w:t xml:space="preserve"> </w:t>
      </w:r>
    </w:p>
    <w:p w:rsidR="00A4483E" w:rsidRDefault="00A4483E" w:rsidP="001303FB">
      <w:pPr>
        <w:spacing w:line="276" w:lineRule="auto"/>
        <w:ind w:firstLine="709"/>
      </w:pPr>
      <w:r>
        <w:t>Имеется определенная взаимосвязь между питанием и некоторыми неинфекционными хроническими заболеваниями. Увеличение степени риска связано с высоким содержанием жира в пище, чрезмерным употреблением калорий и соли. Снижению степени риска способствует большее потребление сложных углеводов и пищевой клетчатки.</w:t>
      </w:r>
    </w:p>
    <w:p w:rsidR="00A4483E" w:rsidRDefault="00A4483E" w:rsidP="001303FB">
      <w:pPr>
        <w:spacing w:line="276" w:lineRule="auto"/>
        <w:ind w:firstLine="709"/>
      </w:pPr>
      <w:r>
        <w:t>Рацион питания с высоким содержанием насыщенных жиров и калорий и низким потреблением продуктов растительного происхождения в сочетании с сидячим образом жизни увеличивают риск развития неинфекционных заболеваний (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>, некоторых видов рака, сахарно диабета).</w:t>
      </w:r>
    </w:p>
    <w:p w:rsidR="001303FB" w:rsidRDefault="001303FB" w:rsidP="001303FB">
      <w:pPr>
        <w:spacing w:line="276" w:lineRule="auto"/>
        <w:ind w:firstLine="709"/>
      </w:pPr>
      <w:r>
        <w:t>Принципы здорового питания: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Здоровое питание основывается на разнообразных продуктах, преимущественно растительного, а не животного происхождения;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Хлеб, блюда и пищевые продукты из круп и макаронных изделий, картофеля целесообразно употреблять несколько раз в день в каждый прием пищи;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Разнообразные овощи и фрукты необходимо употреблять несколько раз в течение дня и в количестве более 400 г/сутки;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Молоко и молочные продукты с низким содержанием жира и натрия (кефир, молоко, сыр, йогурт) следует употреблять ежедневно;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Мясо и мясные продукты с высоким содержанием жира следует заменить бобовыми, рыбой, птицей. Порции мяса, рыбы или птицы должны быть небольшими;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Потребление общего жира, включая содержащегося в мясе, молоке и других продуктах, а также используемого для приготовления пищи, должно составлять от 15 до 30% суточной энергетической ценности;</w:t>
      </w:r>
    </w:p>
    <w:p w:rsidR="001303FB" w:rsidRDefault="001303FB" w:rsidP="001303FB">
      <w:pPr>
        <w:pStyle w:val="a3"/>
        <w:numPr>
          <w:ilvl w:val="0"/>
          <w:numId w:val="1"/>
        </w:numPr>
        <w:spacing w:line="276" w:lineRule="auto"/>
      </w:pPr>
      <w:r>
        <w:t>Общее потребление поваренной соли с учетом ее количества, содержащегося в хлебе, консервированных и других продуктах, не должно превышать 1 чайной ложки (6 г) в день.</w:t>
      </w:r>
    </w:p>
    <w:p w:rsidR="001303FB" w:rsidRDefault="001303FB" w:rsidP="001303FB">
      <w:pPr>
        <w:spacing w:line="276" w:lineRule="auto"/>
        <w:ind w:left="709"/>
      </w:pPr>
      <w:r>
        <w:t>Кратко основные принципы здорового питания представлены на рисунке.</w:t>
      </w:r>
    </w:p>
    <w:p w:rsidR="00A4483E" w:rsidRDefault="00A4483E"/>
    <w:p w:rsidR="0028599C" w:rsidRDefault="0028599C">
      <w:r>
        <w:br w:type="page"/>
      </w:r>
    </w:p>
    <w:p w:rsidR="0028599C" w:rsidRDefault="0028599C">
      <w:pPr>
        <w:sectPr w:rsidR="0028599C" w:rsidSect="0028599C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495941" w:rsidRDefault="0028599C">
      <w:r w:rsidRPr="0028599C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553.5pt" o:ole="">
            <v:imagedata r:id="rId5" o:title=""/>
          </v:shape>
          <o:OLEObject Type="Embed" ProgID="AcroExch.Document.7" ShapeID="_x0000_i1025" DrawAspect="Content" ObjectID="_1599914642" r:id="rId6"/>
        </w:object>
      </w:r>
    </w:p>
    <w:sectPr w:rsidR="00495941" w:rsidSect="0028599C">
      <w:pgSz w:w="16838" w:h="11906" w:orient="landscape"/>
      <w:pgMar w:top="426" w:right="720" w:bottom="426" w:left="426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B1F34"/>
    <w:multiLevelType w:val="hybridMultilevel"/>
    <w:tmpl w:val="21FC15E6"/>
    <w:lvl w:ilvl="0" w:tplc="8C9A9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28599C"/>
    <w:rsid w:val="001303FB"/>
    <w:rsid w:val="00141348"/>
    <w:rsid w:val="0028599C"/>
    <w:rsid w:val="00297A1B"/>
    <w:rsid w:val="00301258"/>
    <w:rsid w:val="003835BD"/>
    <w:rsid w:val="00476C16"/>
    <w:rsid w:val="00493BB3"/>
    <w:rsid w:val="00495941"/>
    <w:rsid w:val="004C6406"/>
    <w:rsid w:val="00535B4B"/>
    <w:rsid w:val="00546ADB"/>
    <w:rsid w:val="005871E9"/>
    <w:rsid w:val="00651C76"/>
    <w:rsid w:val="00A05A60"/>
    <w:rsid w:val="00A4483E"/>
    <w:rsid w:val="00AB117C"/>
    <w:rsid w:val="00CF4B97"/>
    <w:rsid w:val="00D03E4C"/>
    <w:rsid w:val="00D3197E"/>
    <w:rsid w:val="00F208EF"/>
    <w:rsid w:val="00F972BE"/>
    <w:rsid w:val="00FB4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599C"/>
  </w:style>
  <w:style w:type="paragraph" w:styleId="a3">
    <w:name w:val="List Paragraph"/>
    <w:basedOn w:val="a"/>
    <w:uiPriority w:val="34"/>
    <w:qFormat/>
    <w:rsid w:val="001303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53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Здоровья</dc:creator>
  <cp:keywords/>
  <dc:description/>
  <cp:lastModifiedBy>кабинет Здоровья</cp:lastModifiedBy>
  <cp:revision>1</cp:revision>
  <dcterms:created xsi:type="dcterms:W3CDTF">2018-10-01T12:26:00Z</dcterms:created>
  <dcterms:modified xsi:type="dcterms:W3CDTF">2018-10-01T12:58:00Z</dcterms:modified>
</cp:coreProperties>
</file>