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F3" w:rsidRPr="00B476F3" w:rsidRDefault="001003F3" w:rsidP="001003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76F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1003F3" w:rsidRPr="00B476F3" w:rsidRDefault="001003F3" w:rsidP="001003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76F3">
        <w:rPr>
          <w:rFonts w:ascii="Times New Roman" w:hAnsi="Times New Roman"/>
          <w:sz w:val="28"/>
          <w:szCs w:val="28"/>
        </w:rPr>
        <w:t>«Средняя общеобразовательная школа №42»</w:t>
      </w:r>
    </w:p>
    <w:p w:rsidR="001003F3" w:rsidRPr="00B476F3" w:rsidRDefault="001003F3" w:rsidP="001003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76F3">
        <w:rPr>
          <w:rFonts w:ascii="Times New Roman" w:hAnsi="Times New Roman"/>
          <w:i/>
          <w:sz w:val="28"/>
          <w:szCs w:val="28"/>
        </w:rPr>
        <w:t xml:space="preserve">г. Тверь </w:t>
      </w:r>
      <w:proofErr w:type="gramStart"/>
      <w:r w:rsidRPr="00B476F3">
        <w:rPr>
          <w:rFonts w:ascii="Times New Roman" w:hAnsi="Times New Roman"/>
          <w:i/>
          <w:sz w:val="28"/>
          <w:szCs w:val="28"/>
        </w:rPr>
        <w:t>Спортивный</w:t>
      </w:r>
      <w:proofErr w:type="gramEnd"/>
      <w:r w:rsidRPr="00B476F3">
        <w:rPr>
          <w:rFonts w:ascii="Times New Roman" w:hAnsi="Times New Roman"/>
          <w:i/>
          <w:sz w:val="28"/>
          <w:szCs w:val="28"/>
        </w:rPr>
        <w:t xml:space="preserve"> пер. 12.</w:t>
      </w:r>
    </w:p>
    <w:p w:rsidR="001003F3" w:rsidRPr="00B476F3" w:rsidRDefault="001003F3" w:rsidP="001003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76F3">
        <w:rPr>
          <w:rFonts w:ascii="Times New Roman" w:hAnsi="Times New Roman"/>
          <w:i/>
          <w:sz w:val="28"/>
          <w:szCs w:val="28"/>
        </w:rPr>
        <w:t>*******************************************************</w:t>
      </w:r>
    </w:p>
    <w:p w:rsidR="001003F3" w:rsidRPr="00B476F3" w:rsidRDefault="001003F3" w:rsidP="001003F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476F3">
        <w:rPr>
          <w:rFonts w:ascii="Times New Roman" w:hAnsi="Times New Roman"/>
          <w:sz w:val="28"/>
          <w:szCs w:val="28"/>
        </w:rPr>
        <w:t>П</w:t>
      </w:r>
      <w:proofErr w:type="gramEnd"/>
      <w:r w:rsidRPr="00B476F3">
        <w:rPr>
          <w:rFonts w:ascii="Times New Roman" w:hAnsi="Times New Roman"/>
          <w:sz w:val="28"/>
          <w:szCs w:val="28"/>
        </w:rPr>
        <w:t xml:space="preserve"> Р И К А З</w:t>
      </w:r>
    </w:p>
    <w:p w:rsidR="001003F3" w:rsidRPr="00B476F3" w:rsidRDefault="001003F3" w:rsidP="001003F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августа</w:t>
      </w:r>
      <w:r w:rsidRPr="00B476F3">
        <w:rPr>
          <w:rFonts w:ascii="Times New Roman" w:hAnsi="Times New Roman"/>
          <w:sz w:val="28"/>
          <w:szCs w:val="28"/>
        </w:rPr>
        <w:t xml:space="preserve"> 2018 года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6F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245</w:t>
      </w:r>
    </w:p>
    <w:p w:rsidR="00300495" w:rsidRDefault="00300495" w:rsidP="00300495">
      <w:pPr>
        <w:spacing w:after="0"/>
        <w:rPr>
          <w:rFonts w:ascii="Times New Roman" w:hAnsi="Times New Roman"/>
          <w:sz w:val="32"/>
          <w:szCs w:val="28"/>
        </w:rPr>
      </w:pPr>
    </w:p>
    <w:p w:rsidR="001003F3" w:rsidRDefault="00300495" w:rsidP="00300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</w:t>
      </w:r>
      <w:r w:rsidR="001003F3">
        <w:rPr>
          <w:rFonts w:ascii="Times New Roman" w:hAnsi="Times New Roman" w:cs="Times New Roman"/>
          <w:sz w:val="28"/>
          <w:szCs w:val="28"/>
        </w:rPr>
        <w:t>О закрытии спортивного зала.</w:t>
      </w:r>
    </w:p>
    <w:p w:rsidR="00300495" w:rsidRDefault="00300495" w:rsidP="00100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3F3" w:rsidRDefault="001003F3" w:rsidP="001003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ремонтных работ в спортивном зале школы, в целях обеспечения безопасности образовательного процесса в 2018-2019 учебном году</w:t>
      </w:r>
    </w:p>
    <w:p w:rsidR="001003F3" w:rsidRDefault="001003F3" w:rsidP="001003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3E6A">
        <w:rPr>
          <w:rFonts w:ascii="Times New Roman" w:hAnsi="Times New Roman" w:cs="Times New Roman"/>
          <w:sz w:val="28"/>
          <w:szCs w:val="28"/>
        </w:rPr>
        <w:t>ПРИКАЗЫВАЮ:</w:t>
      </w:r>
    </w:p>
    <w:p w:rsidR="001003F3" w:rsidRDefault="001003F3" w:rsidP="001003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Закрыть помещение спортивного зала за период с 01 по 16 сентября 2018 года в связи с ремонтными работами.</w:t>
      </w:r>
    </w:p>
    <w:p w:rsidR="001003F3" w:rsidRDefault="001003F3" w:rsidP="001003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Организовать проведение уроков физической культуры в 1-11 классах на пришкольной спортивной площадке, если позволяют погодные условия, в соответствии с температурными нормами. </w:t>
      </w:r>
    </w:p>
    <w:p w:rsidR="001003F3" w:rsidRDefault="001003F3" w:rsidP="001003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неблагоприятных погодных условий обеспечить проведение теоретических занятий по физической культуре в учебном классе. </w:t>
      </w:r>
    </w:p>
    <w:p w:rsidR="001003F3" w:rsidRDefault="001003F3" w:rsidP="001003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Заместителю директора по УВР Романовой О.Г.:</w:t>
      </w:r>
    </w:p>
    <w:p w:rsidR="001003F3" w:rsidRDefault="001003F3" w:rsidP="001003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непрерывность образовательного процесса по физической культуре;</w:t>
      </w:r>
    </w:p>
    <w:p w:rsidR="001003F3" w:rsidRDefault="001003F3" w:rsidP="001003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скорректировать учебное расписание;</w:t>
      </w:r>
    </w:p>
    <w:p w:rsidR="001003F3" w:rsidRDefault="001003F3" w:rsidP="001003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количество свободных кабинетов, актового зала для проведения теоретических занятий по физической культуре.</w:t>
      </w:r>
    </w:p>
    <w:p w:rsidR="001003F3" w:rsidRDefault="001003F3" w:rsidP="001003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Учителям физической культуры:</w:t>
      </w:r>
    </w:p>
    <w:p w:rsidR="001003F3" w:rsidRDefault="001003F3" w:rsidP="001003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рабочую программу, тематическую площадку по физической культуре в 1-11 классах;</w:t>
      </w:r>
    </w:p>
    <w:p w:rsidR="001003F3" w:rsidRDefault="001003F3" w:rsidP="001003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внеплановые инструктажи о соблюдении дисциплины, правил безопасности во время учебных занятий.</w:t>
      </w:r>
    </w:p>
    <w:p w:rsidR="001003F3" w:rsidRDefault="001003F3" w:rsidP="001003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учителей физической культуры возложить ответственность за жизнь и здоровье обучающихся во время проведения учебных занятий.</w:t>
      </w:r>
    </w:p>
    <w:p w:rsidR="001003F3" w:rsidRDefault="001003F3" w:rsidP="001003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Классным руководителям 1-11 классов:</w:t>
      </w:r>
    </w:p>
    <w:p w:rsidR="001003F3" w:rsidRDefault="001003F3" w:rsidP="001003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разъяснительную работу по сложившейся ситуации с временным порядком проведения уроков физической культуры с учащимися и с родителями (законными представителями) учащихся (направить письменное уведомление через электронный дневник);</w:t>
      </w:r>
    </w:p>
    <w:p w:rsidR="001003F3" w:rsidRDefault="001003F3" w:rsidP="001003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обеспечить усиленный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учащимися в дни учебных занятий по физической культуре.</w:t>
      </w:r>
    </w:p>
    <w:p w:rsidR="001003F3" w:rsidRDefault="001003F3" w:rsidP="001003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Администрации школы: заместителям директора по УВР               Романовой О.Г., Морозовой И.В., Мартьяновой А.К. обеспечить ежедневный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уроков физической культуры, оперативно принимать меры по обеспечению безопасного проведения образовательного процесса, обеспечить мониторинг корректировки рабочих программ по физической культуре и освоению их в полном объеме.</w:t>
      </w:r>
    </w:p>
    <w:p w:rsidR="001003F3" w:rsidRDefault="001003F3" w:rsidP="001003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целях информирования учащихся и родителей (законных представителей) учащихся,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временном порядке проведения уроков физической культуры. </w:t>
      </w:r>
    </w:p>
    <w:p w:rsidR="001003F3" w:rsidRDefault="001003F3" w:rsidP="001003F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Отв.: заместитель директора по УВР Будаков А.Н.</w:t>
      </w:r>
    </w:p>
    <w:p w:rsidR="001003F3" w:rsidRDefault="001003F3" w:rsidP="001003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ремонтных работ в спортивном зале возложить на заместителя директора по АХР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Синитенкову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003F3" w:rsidRDefault="001003F3" w:rsidP="001003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Контроль над исполнение</w:t>
      </w:r>
      <w:r w:rsidR="003004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данного приказа оставляю за собой.</w:t>
      </w:r>
    </w:p>
    <w:p w:rsidR="001003F3" w:rsidRDefault="001003F3" w:rsidP="001003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3F3" w:rsidRDefault="001003F3" w:rsidP="001003F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СОШ № 42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С.А.Суллерова</w:t>
      </w:r>
      <w:proofErr w:type="spellEnd"/>
    </w:p>
    <w:p w:rsidR="001003F3" w:rsidRDefault="001003F3" w:rsidP="001003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03F3" w:rsidRDefault="001003F3" w:rsidP="0010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F3" w:rsidRDefault="001003F3" w:rsidP="0010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F3" w:rsidRDefault="001003F3" w:rsidP="0010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F3" w:rsidRDefault="001003F3" w:rsidP="0010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73A" w:rsidRDefault="0091273A"/>
    <w:sectPr w:rsidR="0091273A" w:rsidSect="0091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3F3"/>
    <w:rsid w:val="001003F3"/>
    <w:rsid w:val="00300495"/>
    <w:rsid w:val="0091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2018-09-03T10:46:00Z</dcterms:created>
  <dcterms:modified xsi:type="dcterms:W3CDTF">2018-09-03T09:58:00Z</dcterms:modified>
</cp:coreProperties>
</file>