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3B" w:rsidRPr="0018223B" w:rsidRDefault="0018223B" w:rsidP="0018223B">
      <w:pPr>
        <w:shd w:val="clear" w:color="auto" w:fill="FFFFFF"/>
        <w:spacing w:line="288" w:lineRule="atLeast"/>
        <w:outlineLvl w:val="0"/>
        <w:rPr>
          <w:rFonts w:ascii="Arial" w:eastAsia="Times New Roman" w:hAnsi="Arial" w:cs="Arial"/>
          <w:b/>
          <w:bCs/>
          <w:color w:val="000000"/>
          <w:spacing w:val="3"/>
          <w:kern w:val="36"/>
          <w:sz w:val="33"/>
          <w:szCs w:val="33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kern w:val="36"/>
          <w:sz w:val="33"/>
          <w:szCs w:val="33"/>
          <w:lang w:eastAsia="ru-RU"/>
        </w:rPr>
        <w:t>Указ Президента Российской Федерации от 29 мая 2017 года № 240 "Об объявлении в Российской Федерации Десятилетия детства"</w:t>
      </w:r>
    </w:p>
    <w:p w:rsidR="0018223B" w:rsidRPr="0018223B" w:rsidRDefault="0018223B" w:rsidP="0018223B">
      <w:pPr>
        <w:shd w:val="clear" w:color="auto" w:fill="FFFFFF"/>
        <w:spacing w:after="150" w:line="240" w:lineRule="auto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  <w:t> </w:t>
      </w:r>
    </w:p>
    <w:p w:rsidR="0018223B" w:rsidRPr="0018223B" w:rsidRDefault="0018223B" w:rsidP="0018223B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  <w:t xml:space="preserve">В целях совершенствования государственной политики в сфере защиты детства, учитывая результаты, достигнутые в ходе реализации Национальной стратегии действий в интересах детей на 2012 - 2017 </w:t>
      </w:r>
      <w:proofErr w:type="spellStart"/>
      <w:r w:rsidRPr="0018223B"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  <w:t>годы</w:t>
      </w:r>
      <w:proofErr w:type="gramStart"/>
      <w:r w:rsidRPr="0018223B"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  <w:t>,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п</w:t>
      </w:r>
      <w:proofErr w:type="gram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остановляю</w:t>
      </w:r>
      <w:proofErr w:type="spell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:</w:t>
      </w:r>
    </w:p>
    <w:p w:rsidR="0018223B" w:rsidRPr="0018223B" w:rsidRDefault="0018223B" w:rsidP="0018223B">
      <w:pPr>
        <w:shd w:val="clear" w:color="auto" w:fill="FFFFFF"/>
        <w:spacing w:after="300" w:line="384" w:lineRule="atLeast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  <w:t>1. Объявить 2018 - 2027 годы в Российской Федерации Десятилетием детства.</w:t>
      </w:r>
    </w:p>
    <w:p w:rsidR="0018223B" w:rsidRPr="0018223B" w:rsidRDefault="0018223B" w:rsidP="0018223B">
      <w:pPr>
        <w:shd w:val="clear" w:color="auto" w:fill="FFFFFF"/>
        <w:spacing w:after="300" w:line="384" w:lineRule="atLeast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  <w:t>2. Правительству Российской Федерации в 3-месячный срок утвердить план основных мероприятий до 2020 года, проводимых в рамках Десятилетия детства.</w:t>
      </w:r>
    </w:p>
    <w:p w:rsidR="0018223B" w:rsidRPr="0018223B" w:rsidRDefault="0018223B" w:rsidP="0018223B">
      <w:pPr>
        <w:shd w:val="clear" w:color="auto" w:fill="FFFFFF"/>
        <w:spacing w:after="300" w:line="384" w:lineRule="atLeast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  <w:t>3. Настоящий указ вступает в силу со дня его подписания.</w:t>
      </w:r>
    </w:p>
    <w:p w:rsidR="0018223B" w:rsidRPr="0018223B" w:rsidRDefault="0018223B" w:rsidP="0018223B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Президент Российской Федерации В.Путин</w:t>
      </w:r>
      <w:r w:rsidRPr="0018223B"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  <w:br/>
        <w:t> </w:t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color w:val="000000"/>
          <w:spacing w:val="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5791200" cy="3429000"/>
            <wp:effectExtent l="19050" t="0" r="0" b="0"/>
            <wp:docPr id="1" name="Рисунок 1" descr="http://static.kavtoday.ru/608x360/images/intros/20170603/c78ae958e8bb33fffb7c81a021c71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kavtoday.ru/608x360/images/intros/20170603/c78ae958e8bb33fffb7c81a021c717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Забота о детях присуща всем странам, народам. Это одна из отличительных черт цивилизации. И все же, думаю, не ошибусь, если скажу, что в нашей стране такое отношение к детям укоренилось особенно глубоко. Не только как неотъемлемая часть нашей культуры, как национальная традиция, но и как направление деятельности государства. Притом направление приоритетное, важнейшее.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  <w:t>(Из выступления В. Матвиенко)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lastRenderedPageBreak/>
        <w:drawing>
          <wp:inline distT="0" distB="0" distL="0" distR="0">
            <wp:extent cx="6044156" cy="4031452"/>
            <wp:effectExtent l="19050" t="0" r="0" b="0"/>
            <wp:docPr id="2" name="Рисунок 2" descr="https://cdnimg.rg.ru/img/content/140/86/81/m_1000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img.rg.ru/img/content/140/86/81/m_1000_d_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91" cy="403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  <w:t> </w:t>
      </w:r>
    </w:p>
    <w:p w:rsidR="0018223B" w:rsidRPr="0018223B" w:rsidRDefault="0018223B" w:rsidP="0018223B">
      <w:pPr>
        <w:shd w:val="clear" w:color="auto" w:fill="FFFFFF"/>
        <w:spacing w:after="30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1 июня 2012 года президент Владимир Путин своим указом дал "путевку в жизнь" Национальной стратегии действий в интересах детей на 2012 - 2017 годы. Ее срок истекает в этом году. И только что президент подписал указ, утверждающий проект "Десятилетие детства" на период 2018 - 2027 годы. Вряд ли можно найти лучшее подтверждение того, что семья, дети, их защита и поддержка - это действительно наши фундаментальные ценности, во многом определяющие политику Российского государства.</w:t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К сожалению, так было не всегда. Российские дети оказались тем социальным слоем, который в полной мере испытал тяготы периода перестройки, последующего десятилетия. Поддержка семьи, доступность качественного образования, воспитания, охрана их здоровья, защита прав детей - на всех этих направлениях обнаруживались серьезные проблемы. Они стремительно накапливались и плохо решались.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lastRenderedPageBreak/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6400800" cy="3600450"/>
            <wp:effectExtent l="19050" t="0" r="0" b="0"/>
            <wp:docPr id="3" name="Рисунок 3" descr="http://static.wixstatic.com/media/5ecb1f_7d5bd41b2f5e44fbb420b1023707d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wixstatic.com/media/5ecb1f_7d5bd41b2f5e44fbb420b1023707d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2F2F2"/>
        <w:spacing w:after="0" w:line="384" w:lineRule="atLeast"/>
        <w:jc w:val="center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A08A50"/>
          <w:spacing w:val="3"/>
          <w:sz w:val="20"/>
          <w:szCs w:val="20"/>
          <w:lang w:eastAsia="ru-RU"/>
        </w:rPr>
      </w:pPr>
      <w:r w:rsidRPr="0018223B">
        <w:rPr>
          <w:rFonts w:ascii="Arial" w:eastAsia="Times New Roman" w:hAnsi="Arial" w:cs="Arial"/>
          <w:b/>
          <w:bCs/>
          <w:i/>
          <w:iCs/>
          <w:color w:val="A08A50"/>
          <w:spacing w:val="3"/>
          <w:sz w:val="20"/>
          <w:szCs w:val="20"/>
          <w:lang w:eastAsia="ru-RU"/>
        </w:rPr>
        <w:t>Читайте также</w:t>
      </w:r>
    </w:p>
    <w:p w:rsidR="0018223B" w:rsidRPr="0018223B" w:rsidRDefault="0018223B" w:rsidP="0018223B">
      <w:pPr>
        <w:shd w:val="clear" w:color="auto" w:fill="F2F2F2"/>
        <w:spacing w:after="15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1"/>
          <w:szCs w:val="21"/>
          <w:lang w:eastAsia="ru-RU"/>
        </w:rPr>
      </w:pPr>
      <w:hyperlink r:id="rId7" w:history="1">
        <w:r w:rsidRPr="0018223B">
          <w:rPr>
            <w:rFonts w:ascii="Verdana" w:eastAsia="Times New Roman" w:hAnsi="Verdana" w:cs="Arial"/>
            <w:b/>
            <w:bCs/>
            <w:color w:val="A08A50"/>
            <w:spacing w:val="3"/>
            <w:sz w:val="18"/>
            <w:lang w:eastAsia="ru-RU"/>
          </w:rPr>
          <w:t>Матвиенко: Указ о Десятилетии детства отражает заботу государства о детях</w:t>
        </w:r>
      </w:hyperlink>
    </w:p>
    <w:p w:rsidR="0018223B" w:rsidRPr="0018223B" w:rsidRDefault="0018223B" w:rsidP="0018223B">
      <w:pPr>
        <w:shd w:val="clear" w:color="auto" w:fill="FFFFFF"/>
        <w:spacing w:after="30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Вот почему Совет Федерации как палата регионов выступил с инициативой разработки стратегического документа, осуществление которого привело бы к изменению </w:t>
      </w:r>
      <w:proofErr w:type="spell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итуации</w:t>
      </w:r>
      <w:proofErr w:type="spell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. Совет Федерации организовал, осуществил практическую работу по подготовке Национальной стратегии действий в интересах детей на период 2012 - 2017 годов. Документа, если вдуматься, новаторского, поскольку ничего подобного в истории нашей страны не создавалось.</w:t>
      </w:r>
    </w:p>
    <w:p w:rsidR="0018223B" w:rsidRPr="0018223B" w:rsidRDefault="0018223B" w:rsidP="0018223B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lastRenderedPageBreak/>
        <w:drawing>
          <wp:inline distT="0" distB="0" distL="0" distR="0">
            <wp:extent cx="5061670" cy="2847189"/>
            <wp:effectExtent l="19050" t="0" r="5630" b="0"/>
            <wp:docPr id="4" name="Рисунок 4" descr="http://radiocluj.ro/wp-content/uploads/sites/8/2015/05/copii_feric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iocluj.ro/wp-content/uploads/sites/8/2015/05/copii_ferici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17" cy="284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  <w:t> </w:t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Принятая пять лет назад Национальная стратегия, по сути, заключалась в том, чтобы развернуть экономическую, социальную, финансовую политику государства в сторону детей. Удалось ли нам осуществить такой разворот? Считаю, да, мы этого добились. Цели Стратегии достигнуты, основные задачи решены. Назову то, что дает основания для такой оценки. </w:t>
      </w:r>
      <w:proofErr w:type="gram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Это</w:t>
      </w:r>
      <w:proofErr w:type="gram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 прежде всего тот факт, что дети, семья стали реальным приоритетом деятельности. Выстроена развитая система правового регулирования </w:t>
      </w:r>
      <w:proofErr w:type="spell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госполитики</w:t>
      </w:r>
      <w:proofErr w:type="spell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 в области семьи и детства. В процессе этой работы мы приняли нормативные правовые акты по таким вопросам защиты детей и детства, которые в нашей стране вообще никогда не регулировались. Накоплен богатый опыт государственно-частного партнерства, социального предпринимательства. Мы оцениваем его положительно. Будем развивать механизмы такого взаимодействия.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2854445" cy="1923382"/>
            <wp:effectExtent l="19050" t="0" r="3055" b="0"/>
            <wp:docPr id="5" name="Рисунок 5" descr="https://www.stihi.ru/pics/2010/06/01/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tihi.ru/pics/2010/06/01/8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07" cy="192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after="30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Социальное положение российских детей, возможности интеллектуального, физического развития стали существенно лучше. По целому ряду направлений, в первую очередь в области дошкольного и 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lastRenderedPageBreak/>
        <w:t>школьного образования, медобслуживания детей, мы вплотную приблизились к странам, которые добились здесь особенно больших успехов. Уже можно отметить ключевые моменты.</w:t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Первое. Несмотря на </w:t>
      </w:r>
      <w:proofErr w:type="gram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то</w:t>
      </w:r>
      <w:proofErr w:type="gram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 что страна проходит непростой этап, нам удается направлять на реализацию Стратегии, других мероприятий по поддержке семьи и детей средства в максимально возможном на данный момент объеме. "Детские расходы" </w:t>
      </w:r>
      <w:proofErr w:type="gram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федерального</w:t>
      </w:r>
      <w:proofErr w:type="gram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 и региональных бюджетов не рассматриваются властью как резерв экономии.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4286250" cy="3209925"/>
            <wp:effectExtent l="19050" t="0" r="0" b="0"/>
            <wp:docPr id="6" name="Рисунок 6" descr="http://th34.st.depositphotos.com/1000260/12715/i/450/depositphotos_127156884-stock-photo-happy-childhood-of-group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34.st.depositphotos.com/1000260/12715/i/450/depositphotos_127156884-stock-photo-happy-childhood-of-group-childr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2F2F2"/>
        <w:spacing w:after="0" w:line="384" w:lineRule="atLeast"/>
        <w:jc w:val="right"/>
        <w:textAlignment w:val="top"/>
        <w:outlineLvl w:val="2"/>
        <w:rPr>
          <w:rFonts w:ascii="Arial" w:eastAsia="Times New Roman" w:hAnsi="Arial" w:cs="Arial"/>
          <w:b/>
          <w:bCs/>
          <w:i/>
          <w:iCs/>
          <w:color w:val="A08A50"/>
          <w:spacing w:val="3"/>
          <w:sz w:val="20"/>
          <w:szCs w:val="20"/>
          <w:lang w:eastAsia="ru-RU"/>
        </w:rPr>
      </w:pPr>
      <w:r w:rsidRPr="0018223B">
        <w:rPr>
          <w:rFonts w:ascii="Arial" w:eastAsia="Times New Roman" w:hAnsi="Arial" w:cs="Arial"/>
          <w:b/>
          <w:bCs/>
          <w:i/>
          <w:iCs/>
          <w:color w:val="A08A50"/>
          <w:spacing w:val="3"/>
          <w:sz w:val="20"/>
          <w:szCs w:val="20"/>
          <w:lang w:eastAsia="ru-RU"/>
        </w:rPr>
        <w:t>Читайте также</w:t>
      </w:r>
    </w:p>
    <w:p w:rsidR="0018223B" w:rsidRPr="0018223B" w:rsidRDefault="0018223B" w:rsidP="0018223B">
      <w:pPr>
        <w:shd w:val="clear" w:color="auto" w:fill="F2F2F2"/>
        <w:spacing w:after="150" w:line="384" w:lineRule="atLeast"/>
        <w:jc w:val="right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1"/>
          <w:szCs w:val="21"/>
          <w:lang w:eastAsia="ru-RU"/>
        </w:rPr>
      </w:pPr>
      <w:hyperlink r:id="rId11" w:history="1">
        <w:r w:rsidRPr="0018223B">
          <w:rPr>
            <w:rFonts w:ascii="Verdana" w:eastAsia="Times New Roman" w:hAnsi="Verdana" w:cs="Arial"/>
            <w:b/>
            <w:bCs/>
            <w:color w:val="A08A50"/>
            <w:spacing w:val="3"/>
            <w:sz w:val="18"/>
            <w:lang w:eastAsia="ru-RU"/>
          </w:rPr>
          <w:t>Матвиенко призвала сделать медицину для детей бесплатной</w:t>
        </w:r>
      </w:hyperlink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Второе. Немало сделано для поддержки многодетных семей. В частности, срок действия программы материнского капитала продлен до 31 декабря 2018 года. Расширен спектр его использования. С 2012 года более чем на 77 процентов увеличилась численность детей в возрасте до 18 лет из отдельных категорий семей, имеющих право на 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1"/>
          <w:szCs w:val="21"/>
          <w:lang w:eastAsia="ru-RU"/>
        </w:rPr>
        <w:t>получение социальной поддержки за счет средств бюджетов субъектов РФ.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lastRenderedPageBreak/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2857500" cy="1600200"/>
            <wp:effectExtent l="19050" t="0" r="0" b="0"/>
            <wp:docPr id="7" name="Рисунок 7" descr="https://encrypted-tbn0.gstatic.com/images?q=tbn:ANd9GcQwO6-n_AdwKVZ_7_lH_XCtaa9prv_yvzltHodOHOvbR0oI6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QwO6-n_AdwKVZ_7_lH_XCtaa9prv_yvzltHodOHOvbR0oI6lD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Третье. Первостепенное внимание уделено совершенствованию политики </w:t>
      </w:r>
      <w:proofErr w:type="spell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детствосбережения</w:t>
      </w:r>
      <w:proofErr w:type="spell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. Так, число детей-сирот и детей, оставшихся без попечения родителей, с 2012 года снизилось в два раза. Детям-сиротам предоставлены особые права при приеме на обучение в вузы страны по программам </w:t>
      </w:r>
      <w:proofErr w:type="spell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бакалавриата</w:t>
      </w:r>
      <w:proofErr w:type="spell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 и </w:t>
      </w:r>
      <w:proofErr w:type="spell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специалитета</w:t>
      </w:r>
      <w:proofErr w:type="spell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. Снижается численность детей, родители которых лишены родительских прав. На рассмотрении Госдумы находится законопроект, направленный на 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1"/>
          <w:szCs w:val="21"/>
          <w:lang w:eastAsia="ru-RU"/>
        </w:rPr>
        <w:t>повышение уровня социальной защиты детей, родители которых неизвестны.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1"/>
          <w:szCs w:val="21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1"/>
          <w:szCs w:val="21"/>
          <w:lang w:eastAsia="ru-RU"/>
        </w:rPr>
        <w:drawing>
          <wp:inline distT="0" distB="0" distL="0" distR="0">
            <wp:extent cx="5753100" cy="3838575"/>
            <wp:effectExtent l="19050" t="0" r="0" b="0"/>
            <wp:docPr id="8" name="Рисунок 8" descr="http://vi.ill.in.ua/m/625x469/98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.ill.in.ua/m/625x469/987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Серьезную озабоченность государства, общества вызывают значительные масштабы насилия в отношении детей - семейного и уличного. Нельзя сказать, что здесь удалось добиться коренного перелома. Тем не </w:t>
      </w:r>
      <w:proofErr w:type="gram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менее</w:t>
      </w:r>
      <w:proofErr w:type="gram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 тенденция к сокращению наметилась: с 2012 года число преступлений в отношении несовершеннолетних уменьшилось на 18 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lastRenderedPageBreak/>
        <w:t>процентов.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4162300" cy="2786332"/>
            <wp:effectExtent l="19050" t="0" r="0" b="0"/>
            <wp:docPr id="9" name="Рисунок 9" descr="http://www.festivalnauki.ru/sites/default/files/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estivalnauki.ru/sites/default/files/dsc_0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313" cy="278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i/>
          <w:iCs/>
          <w:color w:val="000000"/>
          <w:spacing w:val="3"/>
          <w:sz w:val="27"/>
          <w:szCs w:val="27"/>
          <w:lang w:eastAsia="ru-RU"/>
        </w:rPr>
        <w:t>Большую актуальность приобрела проблема защиты нравственного и духовного здоровья детей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6096000" cy="2971800"/>
            <wp:effectExtent l="19050" t="0" r="0" b="0"/>
            <wp:docPr id="10" name="Рисунок 10" descr="http://vibirai.ru/image/28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birai.ru/image/288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Четвертое. Безусловным приоритетом государственной политики является защита здоровья детей и матерей. За последние пять лет уровень материнской смертности снизился в два раза, младенческой - более чем на 40 процентов. В полном объеме выполняется программа строительства перинатальных центров в российских регионах. Завершается формирование трехуровневой системы организации медицинской помощи женщинам в период беременности и родов и новорожденным. Принята Концепция развития ранней помощи детям, 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lastRenderedPageBreak/>
        <w:t>утвержденная правительством РФ.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19050" t="0" r="0" b="0"/>
            <wp:docPr id="11" name="Рисунок 11" descr="http://www.krym-kurort.ru/foto/1/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rym-kurort.ru/foto/1/1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Пятое. Большую актуальность приобрела проблема защиты психического, нравственного, духовного здоровья детей. Совет Федерации одобрил внесение изменений в Закон "О защите детей от информации, причиняющей вред их здоровью и развитию", в ряд других законодательных нормативных актов.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lastRenderedPageBreak/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19050" t="0" r="0" b="0"/>
            <wp:docPr id="12" name="Рисунок 12" descr="http://spektrtur.ru/images/children/krakr_zhem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pektrtur.ru/images/children/krakr_zhem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Шестое. Особенно много было сделано за эти годы для улучшения условий жизни той группы детей, которая в течение длительного времени находилась на периферии внимания государства и общества. Речь о детях с ограниченными возможностями здоровья, инвалидах. Так, увеличен размер социальной пенсии инвалидам с детства I группы и детям-инвалидам. Установлено право родителей, опекунов, попечителей, имеющих ребенка-инвалида в возрасте до 18 лет, на ежегодный оплачиваемый отпуск в удобное для них время. Реализуются программы создания доступной среды для инвалидов, развития инклюзивного образования.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Главное, на мой взгляд, что Национальная стратегия объединила представителей органов власти всех уровней, структур гражданского общества, ученых, бизнесменов, экспертов. Было сформировано ясное понимание того, что поддержка семьи, детства - это не траты, отдача от которых неизвестно когда и какой будет. Это инвестиции в человеческий капитал, качество которого, как известно, определяет конкурентоспособность страны, а значит, ее положение и роль в мире.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lastRenderedPageBreak/>
        <w:br/>
        <w:t>Седьмое. Первостепенное внимание в рамках Стратегии уделено отдыху детей. В регионах идет активная работа по восстановлению инфраструктуры детского отдыха, повышению его качества. Принят закон, который вводит качественно новые критерии и требования к обеспечению безопасности отдыха детей. Мы также следим за тем, чтобы отдых детей был насыщен интересными спортивными и культурными мероприятиями.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19050" t="0" r="0" b="0"/>
            <wp:docPr id="14" name="Рисунок 14" descr="https://s.pfst.net/2014.07/64290398806cf337fde0aa23c73999655bf5291e95d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.pfst.net/2014.07/64290398806cf337fde0aa23c73999655bf5291e95d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Думаю, именно с этих позиций надо решать вопросы, связанные с наполнением проекта "Десятилетие детства" конкретным содержанием. В него должны войти программы, которые были приняты в ходе реализации Национальной стратегии действий в интересах детей, но чей срок выходит за ее рамки. Это Концепция государственной семейной политики в России на период до 2025 года, Стратегия развития воспитания в РФ до 2025 года, Концепция развития дополнительного образования детей до 2020 года, Стратегия развития индустрии детских товаров на период до 2020 года.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lastRenderedPageBreak/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5048250" cy="2457450"/>
            <wp:effectExtent l="19050" t="0" r="0" b="0"/>
            <wp:docPr id="15" name="Рисунок 15" descr="http://psiholog3000.ru/sites/default/files/426/images/2012/22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siholog3000.ru/sites/default/files/426/images/2012/222_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Надо обеспечить взаимосвязь "Десятилетия детства" с документами, определяющими приоритетные направления государственной политики, включающими в себя вопросы детства. В их числе Концепция социально-экономического развития РФ на период до 2020 года, Концепция демографической политики РФ на период до 2025 года, приоритетные проекты в области образования, культуры, спорта, воспитания.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4295210" cy="2861683"/>
            <wp:effectExtent l="19050" t="0" r="0" b="0"/>
            <wp:docPr id="16" name="Рисунок 16" descr="http://static.fkids.ru/photo/2011/05/1267/Irina-Rempel51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fkids.ru/photo/2011/05/1267/Irina-Rempel5100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31" cy="2862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3B" w:rsidRPr="0018223B" w:rsidRDefault="0018223B" w:rsidP="0018223B">
      <w:pPr>
        <w:shd w:val="clear" w:color="auto" w:fill="FFFFFF"/>
        <w:spacing w:line="384" w:lineRule="atLeast"/>
        <w:jc w:val="center"/>
        <w:textAlignment w:val="top"/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</w:pP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Время рождает новые вызовы, которые требуют творческого подхода, нестандартных решений. "Десятилетие детства" - не исключение. </w:t>
      </w:r>
      <w:proofErr w:type="gramStart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>Уверена, этот проект будет осуществлен успешно.</w:t>
      </w:r>
      <w:proofErr w:type="gramEnd"/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t xml:space="preserve"> Потому, что страна располагает ресурсами, и потому, что острые проблемы в сфере детства решены, создан задел, который позволяет уверенно идти вперед. Нужно как можно эффективнее использовать имеющиеся возможности. Одно из важнейших условий - взаимодействие власти и общества. У нас есть необходимые механизмы. Дело за тем, чтобы выстроить сотрудничество государства и 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lastRenderedPageBreak/>
        <w:t>граждан в сфере семьи и детства.</w:t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 w:rsidRPr="0018223B">
        <w:rPr>
          <w:rFonts w:ascii="Arial" w:eastAsia="Times New Roman" w:hAnsi="Arial" w:cs="Arial"/>
          <w:b/>
          <w:bCs/>
          <w:color w:val="000000"/>
          <w:spacing w:val="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b/>
          <w:bCs/>
          <w:noProof/>
          <w:color w:val="000000"/>
          <w:spacing w:val="3"/>
          <w:sz w:val="24"/>
          <w:szCs w:val="24"/>
          <w:lang w:eastAsia="ru-RU"/>
        </w:rPr>
        <w:drawing>
          <wp:inline distT="0" distB="0" distL="0" distR="0">
            <wp:extent cx="4829498" cy="3217653"/>
            <wp:effectExtent l="19050" t="0" r="9202" b="0"/>
            <wp:docPr id="17" name="Рисунок 17" descr="http://svopi.ru/uploads/posts/2016-10/1477499750_schastlivaya-se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vopi.ru/uploads/posts/2016-10/1477499750_schastlivaya-semy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265" cy="321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E8A" w:rsidRDefault="002D6E8A"/>
    <w:sectPr w:rsidR="002D6E8A" w:rsidSect="002D6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8223B"/>
    <w:rsid w:val="0018223B"/>
    <w:rsid w:val="002D6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E8A"/>
  </w:style>
  <w:style w:type="paragraph" w:styleId="1">
    <w:name w:val="heading 1"/>
    <w:basedOn w:val="a"/>
    <w:link w:val="10"/>
    <w:uiPriority w:val="9"/>
    <w:qFormat/>
    <w:rsid w:val="001822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822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2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8223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82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8223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8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3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283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510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55578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FFFFFF"/>
                    <w:right w:val="none" w:sz="0" w:space="0" w:color="auto"/>
                  </w:divBdr>
                  <w:divsChild>
                    <w:div w:id="206787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180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61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6366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47661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6601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687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287874">
                          <w:marLeft w:val="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53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81320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s://rg.ru/2017/05/29/matvienko-ukaz-o-desiatiletii-detstva-otrazhaet-zabotu-gosudarstva-o-detiah.html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g.ru/2017/05/22/matvienko-prizvala-sdelat-medicinu-dlia-detej-besplatnoj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1415</Words>
  <Characters>8071</Characters>
  <Application>Microsoft Office Word</Application>
  <DocSecurity>0</DocSecurity>
  <Lines>67</Lines>
  <Paragraphs>18</Paragraphs>
  <ScaleCrop>false</ScaleCrop>
  <Company>Microsoft</Company>
  <LinksUpToDate>false</LinksUpToDate>
  <CharactersWithSpaces>9468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2018-03-02T14:53:00Z</dcterms:created>
  <dcterms:modified xsi:type="dcterms:W3CDTF">2018-03-02T14:56:00Z</dcterms:modified>
</cp:coreProperties>
</file>