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Муниципальное общеобразовательное учреждение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«Средня</w:t>
      </w:r>
      <w:r w:rsidR="00844A46" w:rsidRPr="002C1766">
        <w:rPr>
          <w:sz w:val="24"/>
          <w:szCs w:val="24"/>
        </w:rPr>
        <w:t>я общеобразовательная школа № 31</w:t>
      </w:r>
      <w:r w:rsidRPr="002C1766">
        <w:rPr>
          <w:sz w:val="24"/>
          <w:szCs w:val="24"/>
        </w:rPr>
        <w:t>»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 xml:space="preserve">города </w:t>
      </w:r>
      <w:r w:rsidR="00844A46" w:rsidRPr="002C1766">
        <w:rPr>
          <w:sz w:val="24"/>
          <w:szCs w:val="24"/>
        </w:rPr>
        <w:t xml:space="preserve"> Твери</w:t>
      </w:r>
    </w:p>
    <w:p w:rsidR="006E55AC" w:rsidRPr="002C1766" w:rsidRDefault="002C1766" w:rsidP="006E55AC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35pt" to="48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LQIAAFg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" o:allowincell="f" strokeweight="6pt">
                <v:stroke dashstyle="1 1" linestyle="thickBetweenThin" endcap="round"/>
              </v:line>
            </w:pict>
          </mc:Fallback>
        </mc:AlternateConten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44A46">
        <w:rPr>
          <w:sz w:val="28"/>
          <w:szCs w:val="28"/>
        </w:rPr>
        <w:t>СОШ № 31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844A46">
        <w:rPr>
          <w:sz w:val="28"/>
          <w:szCs w:val="28"/>
        </w:rPr>
        <w:t>И.А. Щербакова</w:t>
      </w:r>
    </w:p>
    <w:p w:rsidR="006E55AC" w:rsidRPr="00667F3F" w:rsidRDefault="004A5D15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«1» сентября </w:t>
      </w:r>
      <w:r w:rsidR="002C1766">
        <w:rPr>
          <w:sz w:val="28"/>
          <w:szCs w:val="28"/>
        </w:rPr>
        <w:t>2017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 мероприятий по безопасности дорожного движения</w:t>
      </w:r>
    </w:p>
    <w:p w:rsidR="006E55AC" w:rsidRPr="00667F3F" w:rsidRDefault="002C1766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2017</w:t>
      </w:r>
      <w:r w:rsidR="006E55AC"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2018</w:t>
      </w:r>
      <w:r w:rsidR="006E55AC" w:rsidRPr="00667F3F">
        <w:rPr>
          <w:b/>
          <w:sz w:val="48"/>
          <w:szCs w:val="48"/>
        </w:rPr>
        <w:t xml:space="preserve"> уч.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2C1766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844A4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 xml:space="preserve">Богданова С.В., </w:t>
            </w:r>
            <w:proofErr w:type="spellStart"/>
            <w:r w:rsidR="00844A46">
              <w:rPr>
                <w:sz w:val="24"/>
                <w:szCs w:val="24"/>
              </w:rPr>
              <w:t>Таланова</w:t>
            </w:r>
            <w:proofErr w:type="spellEnd"/>
            <w:r w:rsidR="00844A46">
              <w:rPr>
                <w:sz w:val="24"/>
                <w:szCs w:val="24"/>
              </w:rPr>
              <w:t xml:space="preserve"> Т.Е.</w:t>
            </w:r>
          </w:p>
          <w:p w:rsidR="002C1766" w:rsidRDefault="002C1766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          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             </w:t>
            </w:r>
          </w:p>
          <w:p w:rsidR="00844A46" w:rsidRDefault="00844A46" w:rsidP="00D24E0E">
            <w:pPr>
              <w:jc w:val="both"/>
              <w:rPr>
                <w:sz w:val="24"/>
                <w:szCs w:val="24"/>
              </w:rPr>
            </w:pPr>
          </w:p>
          <w:p w:rsidR="00844A46" w:rsidRDefault="00844A46" w:rsidP="00844A46">
            <w:pPr>
              <w:jc w:val="both"/>
              <w:rPr>
                <w:sz w:val="24"/>
                <w:szCs w:val="24"/>
              </w:rPr>
            </w:pPr>
          </w:p>
          <w:p w:rsidR="006E55AC" w:rsidRDefault="00844A46" w:rsidP="00844A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              </w:t>
            </w:r>
          </w:p>
          <w:p w:rsidR="00844A46" w:rsidRDefault="00844A46" w:rsidP="00844A46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2C1766" w:rsidRDefault="002C1766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1-4 классов</w:t>
            </w:r>
          </w:p>
          <w:p w:rsidR="002C1766" w:rsidRDefault="002C1766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8-11 классов</w:t>
            </w:r>
          </w:p>
          <w:p w:rsidR="002C1766" w:rsidRDefault="006E55AC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2C1766" w:rsidRDefault="002C1766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Проверка </w:t>
            </w:r>
            <w:r w:rsidR="006E55AC" w:rsidRPr="002C1766">
              <w:rPr>
                <w:sz w:val="24"/>
                <w:szCs w:val="24"/>
              </w:rPr>
              <w:t>Уголков безопасности в классах.</w:t>
            </w:r>
          </w:p>
          <w:p w:rsidR="002C1766" w:rsidRDefault="006E55AC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Pr="002C1766" w:rsidRDefault="00844A46" w:rsidP="002C176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C1766">
              <w:rPr>
                <w:sz w:val="24"/>
                <w:szCs w:val="24"/>
              </w:rPr>
              <w:t xml:space="preserve"> </w:t>
            </w:r>
            <w:r w:rsidR="002C1766" w:rsidRPr="002C1766">
              <w:rPr>
                <w:sz w:val="24"/>
                <w:szCs w:val="24"/>
              </w:rPr>
              <w:t>Смотр агитбригад среди 5-7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844A46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             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2C1766" w:rsidRDefault="006E55AC" w:rsidP="002C176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844A46" w:rsidRPr="00E83FE4" w:rsidRDefault="00844A46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</w:t>
            </w:r>
            <w:r w:rsidR="004A5D15">
              <w:rPr>
                <w:sz w:val="24"/>
                <w:szCs w:val="24"/>
              </w:rPr>
              <w:t>овка выступление агитбригады 7 б</w:t>
            </w:r>
            <w:r>
              <w:rPr>
                <w:sz w:val="24"/>
                <w:szCs w:val="24"/>
              </w:rPr>
              <w:t xml:space="preserve"> класса</w:t>
            </w:r>
            <w:r w:rsidR="004A5D15">
              <w:rPr>
                <w:sz w:val="24"/>
                <w:szCs w:val="24"/>
              </w:rPr>
              <w:t xml:space="preserve"> на городском конкурсе агитбригад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E83FE4" w:rsidRDefault="002C1766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Участие в городском смотре-конкурсе  агитбригад ЮИД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ловушках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E83FE4" w:rsidRDefault="006E55AC" w:rsidP="00844A46">
            <w:pPr>
              <w:pStyle w:val="a5"/>
              <w:ind w:left="612"/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>рук-ли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Та</w:t>
            </w:r>
            <w:r w:rsidR="00844A46">
              <w:rPr>
                <w:sz w:val="24"/>
                <w:szCs w:val="24"/>
              </w:rPr>
              <w:t>ланова</w:t>
            </w:r>
            <w:proofErr w:type="spellEnd"/>
            <w:r w:rsidR="00844A46">
              <w:rPr>
                <w:sz w:val="24"/>
                <w:szCs w:val="24"/>
              </w:rPr>
              <w:t xml:space="preserve"> Т.Е.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6E55AC" w:rsidRDefault="004A5D15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классный час «Как правильно переходить улицу»</w:t>
            </w:r>
          </w:p>
          <w:p w:rsidR="004A5D15" w:rsidRPr="00810B07" w:rsidRDefault="004A5D15" w:rsidP="004A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3.Инструктаж по правилам ДД  в 5-11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810B07" w:rsidRDefault="006E55AC" w:rsidP="00844A46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3FE4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3FE4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844A46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44A46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Pr="00257F7F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6E55AC" w:rsidRPr="00E83FE4" w:rsidRDefault="006E55AC" w:rsidP="00D24E0E">
            <w:pPr>
              <w:jc w:val="both"/>
              <w:rPr>
                <w:sz w:val="24"/>
                <w:szCs w:val="24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Районные и городские 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</w:t>
            </w:r>
            <w:r w:rsidR="002C1766">
              <w:rPr>
                <w:color w:val="000000"/>
                <w:sz w:val="24"/>
                <w:szCs w:val="24"/>
              </w:rPr>
              <w:t>асное колесо» среди учащихся 5 классов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4A46">
              <w:rPr>
                <w:sz w:val="24"/>
                <w:szCs w:val="24"/>
              </w:rPr>
              <w:t>Таланова</w:t>
            </w:r>
            <w:proofErr w:type="spellEnd"/>
            <w:r w:rsidR="00844A46">
              <w:rPr>
                <w:sz w:val="24"/>
                <w:szCs w:val="24"/>
              </w:rPr>
              <w:t xml:space="preserve"> Т.Е.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844A46" w:rsidRDefault="00844A46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лагеря,  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A2094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BA2094" w:rsidRPr="00FB6230" w:rsidRDefault="00BA2094" w:rsidP="00BA209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BA2094" w:rsidRDefault="00BA2094" w:rsidP="00BA2094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BA2094" w:rsidRPr="00FB6230" w:rsidRDefault="00BA2094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</w:tbl>
    <w:p w:rsidR="006E55AC" w:rsidRPr="00FB6230" w:rsidRDefault="006E55AC" w:rsidP="006E55A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4A5D15">
        <w:trPr>
          <w:trHeight w:val="32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4A5D15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работа по пропаганде БДД и профилактике </w:t>
            </w:r>
            <w:r>
              <w:rPr>
                <w:sz w:val="24"/>
                <w:szCs w:val="24"/>
              </w:rPr>
              <w:lastRenderedPageBreak/>
              <w:t>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6E55AC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4A46"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844A46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844A46" w:rsidRDefault="00844A46" w:rsidP="00844A46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44A46">
        <w:rPr>
          <w:sz w:val="24"/>
          <w:szCs w:val="24"/>
        </w:rPr>
        <w:t xml:space="preserve">филактике </w:t>
      </w:r>
      <w:proofErr w:type="spellStart"/>
      <w:r w:rsidR="00844A46">
        <w:rPr>
          <w:sz w:val="24"/>
          <w:szCs w:val="24"/>
        </w:rPr>
        <w:t>ДДТТ______Богданова</w:t>
      </w:r>
      <w:proofErr w:type="spellEnd"/>
      <w:r w:rsidR="00844A46">
        <w:rPr>
          <w:sz w:val="24"/>
          <w:szCs w:val="24"/>
        </w:rPr>
        <w:t xml:space="preserve"> С.В.</w:t>
      </w:r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2C1766"/>
    <w:rsid w:val="004A5D15"/>
    <w:rsid w:val="006177B1"/>
    <w:rsid w:val="006E55AC"/>
    <w:rsid w:val="00766502"/>
    <w:rsid w:val="00844A46"/>
    <w:rsid w:val="00A01363"/>
    <w:rsid w:val="00B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Ильченко Артем</cp:lastModifiedBy>
  <cp:revision>2</cp:revision>
  <cp:lastPrinted>2014-10-02T12:00:00Z</cp:lastPrinted>
  <dcterms:created xsi:type="dcterms:W3CDTF">2018-01-31T17:06:00Z</dcterms:created>
  <dcterms:modified xsi:type="dcterms:W3CDTF">2018-01-31T17:06:00Z</dcterms:modified>
</cp:coreProperties>
</file>