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99" w:rsidRPr="00C52344" w:rsidRDefault="003C3299" w:rsidP="003C3299">
      <w:pPr>
        <w:widowControl w:val="0"/>
        <w:snapToGrid w:val="0"/>
        <w:jc w:val="right"/>
        <w:rPr>
          <w:b w:val="0"/>
          <w:smallCaps w:val="0"/>
          <w:sz w:val="24"/>
          <w:szCs w:val="24"/>
        </w:rPr>
      </w:pPr>
      <w:r w:rsidRPr="00C52344">
        <w:rPr>
          <w:b w:val="0"/>
          <w:bCs w:val="0"/>
          <w:i/>
          <w:iCs/>
          <w:smallCaps w:val="0"/>
          <w:szCs w:val="28"/>
        </w:rPr>
        <w:t xml:space="preserve">                                                              </w:t>
      </w:r>
      <w:r w:rsidRPr="00C52344">
        <w:rPr>
          <w:b w:val="0"/>
          <w:smallCaps w:val="0"/>
          <w:sz w:val="24"/>
          <w:szCs w:val="24"/>
        </w:rPr>
        <w:t xml:space="preserve">Приложение № 1 к приказу                                                                                                   управления образования                                                                                               администрации г.Твери                                                                                           </w:t>
      </w:r>
      <w:r>
        <w:rPr>
          <w:b w:val="0"/>
          <w:smallCaps w:val="0"/>
          <w:sz w:val="24"/>
          <w:szCs w:val="24"/>
        </w:rPr>
        <w:t xml:space="preserve">                          от « 26 </w:t>
      </w:r>
      <w:r w:rsidRPr="00C52344">
        <w:rPr>
          <w:b w:val="0"/>
          <w:smallCaps w:val="0"/>
          <w:sz w:val="24"/>
          <w:szCs w:val="24"/>
        </w:rPr>
        <w:t xml:space="preserve">» </w:t>
      </w:r>
      <w:r>
        <w:rPr>
          <w:b w:val="0"/>
          <w:smallCaps w:val="0"/>
          <w:sz w:val="24"/>
          <w:szCs w:val="24"/>
        </w:rPr>
        <w:t>октября</w:t>
      </w:r>
      <w:r w:rsidRPr="00C52344">
        <w:rPr>
          <w:b w:val="0"/>
          <w:smallCaps w:val="0"/>
          <w:sz w:val="24"/>
          <w:szCs w:val="24"/>
        </w:rPr>
        <w:t xml:space="preserve"> 201</w:t>
      </w:r>
      <w:r>
        <w:rPr>
          <w:b w:val="0"/>
          <w:smallCaps w:val="0"/>
          <w:sz w:val="24"/>
          <w:szCs w:val="24"/>
        </w:rPr>
        <w:t>7</w:t>
      </w:r>
      <w:r w:rsidRPr="00C52344">
        <w:rPr>
          <w:b w:val="0"/>
          <w:smallCaps w:val="0"/>
          <w:sz w:val="24"/>
          <w:szCs w:val="24"/>
        </w:rPr>
        <w:t xml:space="preserve"> г. № </w:t>
      </w:r>
      <w:r w:rsidRPr="00A25E00">
        <w:rPr>
          <w:b w:val="0"/>
          <w:smallCaps w:val="0"/>
          <w:sz w:val="24"/>
          <w:szCs w:val="24"/>
          <w:u w:val="single"/>
        </w:rPr>
        <w:t>1082</w:t>
      </w:r>
    </w:p>
    <w:p w:rsidR="003C3299" w:rsidRPr="00311B21" w:rsidRDefault="003C3299" w:rsidP="003C3299">
      <w:pPr>
        <w:widowControl w:val="0"/>
        <w:snapToGrid w:val="0"/>
        <w:jc w:val="center"/>
        <w:rPr>
          <w:b w:val="0"/>
          <w:bCs w:val="0"/>
        </w:rPr>
      </w:pPr>
    </w:p>
    <w:p w:rsidR="003C3299" w:rsidRPr="00C7049F" w:rsidRDefault="003C3299" w:rsidP="003C3299">
      <w:pPr>
        <w:jc w:val="center"/>
        <w:rPr>
          <w:bCs w:val="0"/>
          <w:smallCaps w:val="0"/>
          <w:sz w:val="24"/>
          <w:szCs w:val="24"/>
        </w:rPr>
      </w:pPr>
      <w:r w:rsidRPr="00C7049F">
        <w:rPr>
          <w:bCs w:val="0"/>
          <w:smallCaps w:val="0"/>
          <w:sz w:val="24"/>
          <w:szCs w:val="24"/>
        </w:rPr>
        <w:t>Положение</w:t>
      </w:r>
    </w:p>
    <w:p w:rsidR="003C3299" w:rsidRPr="00C7049F" w:rsidRDefault="003C3299" w:rsidP="003C3299">
      <w:pPr>
        <w:jc w:val="center"/>
        <w:rPr>
          <w:bCs w:val="0"/>
          <w:smallCaps w:val="0"/>
          <w:sz w:val="24"/>
          <w:szCs w:val="24"/>
        </w:rPr>
      </w:pPr>
      <w:r w:rsidRPr="00C7049F">
        <w:rPr>
          <w:bCs w:val="0"/>
          <w:smallCaps w:val="0"/>
          <w:sz w:val="24"/>
          <w:szCs w:val="24"/>
        </w:rPr>
        <w:t>о проведении Дней русской истории, литературы и культуры</w:t>
      </w:r>
      <w:r>
        <w:rPr>
          <w:bCs w:val="0"/>
          <w:smallCaps w:val="0"/>
          <w:sz w:val="24"/>
          <w:szCs w:val="24"/>
        </w:rPr>
        <w:t>.</w:t>
      </w:r>
    </w:p>
    <w:p w:rsidR="003C3299" w:rsidRPr="00C7049F" w:rsidRDefault="003C3299" w:rsidP="003C3299">
      <w:pPr>
        <w:jc w:val="center"/>
        <w:rPr>
          <w:bCs w:val="0"/>
          <w:smallCaps w:val="0"/>
          <w:sz w:val="24"/>
          <w:szCs w:val="24"/>
        </w:rPr>
      </w:pPr>
      <w:r w:rsidRPr="00C7049F">
        <w:rPr>
          <w:bCs w:val="0"/>
          <w:smallCaps w:val="0"/>
          <w:sz w:val="24"/>
          <w:szCs w:val="24"/>
        </w:rPr>
        <w:t xml:space="preserve"> </w:t>
      </w:r>
    </w:p>
    <w:p w:rsidR="003C3299" w:rsidRPr="00C7049F" w:rsidRDefault="003C3299" w:rsidP="003C3299">
      <w:pPr>
        <w:ind w:firstLine="567"/>
        <w:jc w:val="both"/>
        <w:rPr>
          <w:b w:val="0"/>
          <w:smallCaps w:val="0"/>
          <w:sz w:val="24"/>
          <w:szCs w:val="24"/>
        </w:rPr>
      </w:pPr>
      <w:r w:rsidRPr="00C7049F">
        <w:rPr>
          <w:b w:val="0"/>
          <w:smallCaps w:val="0"/>
          <w:sz w:val="24"/>
          <w:szCs w:val="24"/>
        </w:rPr>
        <w:t>Дни русской истории, литературы и культуры для школьников проводятся в рамках реализации концепции духовно-нравственного развития и воспитания личности гражданина России.</w:t>
      </w:r>
    </w:p>
    <w:p w:rsidR="003C3299" w:rsidRPr="00C7049F" w:rsidRDefault="003C3299" w:rsidP="003C3299">
      <w:pPr>
        <w:pStyle w:val="a3"/>
        <w:tabs>
          <w:tab w:val="left" w:pos="142"/>
        </w:tabs>
        <w:ind w:firstLine="0"/>
        <w:rPr>
          <w:szCs w:val="24"/>
        </w:rPr>
      </w:pPr>
    </w:p>
    <w:p w:rsidR="003C3299" w:rsidRPr="00C7049F" w:rsidRDefault="003C3299" w:rsidP="003C3299">
      <w:pPr>
        <w:numPr>
          <w:ilvl w:val="0"/>
          <w:numId w:val="3"/>
        </w:numPr>
        <w:tabs>
          <w:tab w:val="left" w:pos="0"/>
        </w:tabs>
        <w:ind w:left="0"/>
        <w:jc w:val="center"/>
        <w:rPr>
          <w:bCs w:val="0"/>
          <w:smallCaps w:val="0"/>
          <w:sz w:val="24"/>
          <w:szCs w:val="24"/>
        </w:rPr>
      </w:pPr>
      <w:r w:rsidRPr="00C7049F">
        <w:rPr>
          <w:bCs w:val="0"/>
          <w:smallCaps w:val="0"/>
          <w:sz w:val="24"/>
          <w:szCs w:val="24"/>
        </w:rPr>
        <w:t>Цели и задачи</w:t>
      </w:r>
      <w:r>
        <w:rPr>
          <w:bCs w:val="0"/>
          <w:smallCaps w:val="0"/>
          <w:sz w:val="24"/>
          <w:szCs w:val="24"/>
        </w:rPr>
        <w:t>.</w:t>
      </w:r>
      <w:r w:rsidRPr="00C7049F">
        <w:rPr>
          <w:bCs w:val="0"/>
          <w:smallCaps w:val="0"/>
          <w:sz w:val="24"/>
          <w:szCs w:val="24"/>
        </w:rPr>
        <w:t xml:space="preserve"> </w:t>
      </w:r>
    </w:p>
    <w:p w:rsidR="003C3299" w:rsidRPr="00C7049F" w:rsidRDefault="003C3299" w:rsidP="003C3299">
      <w:pPr>
        <w:rPr>
          <w:b w:val="0"/>
          <w:bCs w:val="0"/>
          <w:smallCaps w:val="0"/>
          <w:sz w:val="24"/>
          <w:szCs w:val="24"/>
        </w:rPr>
      </w:pPr>
      <w:r w:rsidRPr="00C7049F">
        <w:rPr>
          <w:b w:val="0"/>
          <w:bCs w:val="0"/>
          <w:smallCaps w:val="0"/>
          <w:sz w:val="24"/>
          <w:szCs w:val="24"/>
        </w:rPr>
        <w:t>1.1. Цели:</w:t>
      </w:r>
    </w:p>
    <w:p w:rsidR="003C3299" w:rsidRPr="00C7049F" w:rsidRDefault="003C3299" w:rsidP="003C3299">
      <w:pPr>
        <w:tabs>
          <w:tab w:val="left" w:pos="709"/>
        </w:tabs>
        <w:rPr>
          <w:b w:val="0"/>
          <w:bCs w:val="0"/>
          <w:smallCaps w:val="0"/>
          <w:sz w:val="24"/>
          <w:szCs w:val="24"/>
        </w:rPr>
      </w:pPr>
    </w:p>
    <w:p w:rsidR="003C3299" w:rsidRPr="00C7049F" w:rsidRDefault="003C3299" w:rsidP="003C3299">
      <w:pPr>
        <w:numPr>
          <w:ilvl w:val="0"/>
          <w:numId w:val="2"/>
        </w:numPr>
        <w:tabs>
          <w:tab w:val="clear" w:pos="1388"/>
          <w:tab w:val="left" w:pos="0"/>
          <w:tab w:val="num" w:pos="993"/>
        </w:tabs>
        <w:ind w:left="0" w:firstLine="709"/>
        <w:jc w:val="both"/>
        <w:rPr>
          <w:b w:val="0"/>
          <w:bCs w:val="0"/>
          <w:smallCaps w:val="0"/>
          <w:sz w:val="24"/>
          <w:szCs w:val="24"/>
        </w:rPr>
      </w:pPr>
      <w:r w:rsidRPr="00C7049F">
        <w:rPr>
          <w:b w:val="0"/>
          <w:bCs w:val="0"/>
          <w:smallCaps w:val="0"/>
          <w:sz w:val="24"/>
          <w:szCs w:val="24"/>
        </w:rPr>
        <w:t>воспитание интереса, любви и уважения к истории нашей страны и Тверского края;</w:t>
      </w:r>
    </w:p>
    <w:p w:rsidR="003C3299" w:rsidRPr="00C7049F" w:rsidRDefault="003C3299" w:rsidP="003C3299">
      <w:pPr>
        <w:numPr>
          <w:ilvl w:val="0"/>
          <w:numId w:val="2"/>
        </w:numPr>
        <w:tabs>
          <w:tab w:val="clear" w:pos="1388"/>
          <w:tab w:val="left" w:pos="0"/>
          <w:tab w:val="num" w:pos="993"/>
        </w:tabs>
        <w:ind w:left="0" w:firstLine="709"/>
        <w:jc w:val="both"/>
        <w:rPr>
          <w:b w:val="0"/>
          <w:bCs w:val="0"/>
          <w:smallCaps w:val="0"/>
          <w:sz w:val="24"/>
          <w:szCs w:val="24"/>
        </w:rPr>
      </w:pPr>
      <w:r w:rsidRPr="00C7049F">
        <w:rPr>
          <w:b w:val="0"/>
          <w:bCs w:val="0"/>
          <w:smallCaps w:val="0"/>
          <w:sz w:val="24"/>
          <w:szCs w:val="24"/>
        </w:rPr>
        <w:t>привлечение школьников к изучению истории родного края;</w:t>
      </w:r>
    </w:p>
    <w:p w:rsidR="003C3299" w:rsidRPr="00C7049F" w:rsidRDefault="003C3299" w:rsidP="003C3299">
      <w:pPr>
        <w:numPr>
          <w:ilvl w:val="0"/>
          <w:numId w:val="2"/>
        </w:numPr>
        <w:tabs>
          <w:tab w:val="clear" w:pos="1388"/>
          <w:tab w:val="left" w:pos="0"/>
          <w:tab w:val="num" w:pos="993"/>
        </w:tabs>
        <w:ind w:left="0" w:firstLine="709"/>
        <w:jc w:val="both"/>
        <w:rPr>
          <w:b w:val="0"/>
          <w:bCs w:val="0"/>
          <w:smallCaps w:val="0"/>
          <w:sz w:val="24"/>
          <w:szCs w:val="24"/>
        </w:rPr>
      </w:pPr>
      <w:r w:rsidRPr="00C7049F">
        <w:rPr>
          <w:b w:val="0"/>
          <w:bCs w:val="0"/>
          <w:smallCaps w:val="0"/>
          <w:sz w:val="24"/>
          <w:szCs w:val="24"/>
        </w:rPr>
        <w:t>п</w:t>
      </w:r>
      <w:r w:rsidRPr="00C7049F">
        <w:rPr>
          <w:b w:val="0"/>
          <w:smallCaps w:val="0"/>
          <w:sz w:val="24"/>
          <w:szCs w:val="24"/>
        </w:rPr>
        <w:t>овышение общечеловеческой культуры молодого поколения;</w:t>
      </w:r>
    </w:p>
    <w:p w:rsidR="003C3299" w:rsidRPr="00C7049F" w:rsidRDefault="003C3299" w:rsidP="003C3299">
      <w:pPr>
        <w:numPr>
          <w:ilvl w:val="0"/>
          <w:numId w:val="1"/>
        </w:numPr>
        <w:tabs>
          <w:tab w:val="left" w:pos="0"/>
          <w:tab w:val="num" w:pos="993"/>
        </w:tabs>
        <w:ind w:left="0" w:firstLine="709"/>
        <w:jc w:val="both"/>
        <w:rPr>
          <w:b w:val="0"/>
          <w:bCs w:val="0"/>
          <w:smallCaps w:val="0"/>
          <w:sz w:val="24"/>
          <w:szCs w:val="24"/>
        </w:rPr>
      </w:pPr>
      <w:r w:rsidRPr="00C7049F">
        <w:rPr>
          <w:b w:val="0"/>
          <w:bCs w:val="0"/>
          <w:smallCaps w:val="0"/>
          <w:sz w:val="24"/>
          <w:szCs w:val="24"/>
        </w:rPr>
        <w:t xml:space="preserve">знакомство учащихся, недавно проживающих в нашем регионе, с богатством истории нашей страны и Тверского края. </w:t>
      </w:r>
    </w:p>
    <w:p w:rsidR="003C3299" w:rsidRPr="00E47F66" w:rsidRDefault="003C3299" w:rsidP="003C3299">
      <w:pPr>
        <w:tabs>
          <w:tab w:val="left" w:pos="0"/>
        </w:tabs>
        <w:ind w:firstLine="709"/>
        <w:jc w:val="both"/>
        <w:rPr>
          <w:smallCaps w:val="0"/>
          <w:sz w:val="24"/>
          <w:szCs w:val="24"/>
          <w:highlight w:val="yellow"/>
        </w:rPr>
      </w:pPr>
    </w:p>
    <w:p w:rsidR="003C3299" w:rsidRPr="00C7049F" w:rsidRDefault="003C3299" w:rsidP="003C3299">
      <w:pPr>
        <w:rPr>
          <w:b w:val="0"/>
          <w:bCs w:val="0"/>
          <w:smallCaps w:val="0"/>
          <w:sz w:val="24"/>
          <w:szCs w:val="24"/>
        </w:rPr>
      </w:pPr>
      <w:r w:rsidRPr="00C7049F">
        <w:rPr>
          <w:b w:val="0"/>
          <w:bCs w:val="0"/>
          <w:smallCaps w:val="0"/>
          <w:sz w:val="24"/>
          <w:szCs w:val="24"/>
        </w:rPr>
        <w:t>1.2. Задачи:</w:t>
      </w:r>
    </w:p>
    <w:p w:rsidR="003C3299" w:rsidRPr="00E47F66" w:rsidRDefault="003C3299" w:rsidP="003C3299">
      <w:pPr>
        <w:jc w:val="both"/>
        <w:rPr>
          <w:bCs w:val="0"/>
          <w:smallCaps w:val="0"/>
          <w:sz w:val="24"/>
          <w:szCs w:val="24"/>
          <w:highlight w:val="yellow"/>
        </w:rPr>
      </w:pPr>
    </w:p>
    <w:p w:rsidR="003C3299" w:rsidRPr="00C7049F" w:rsidRDefault="003C3299" w:rsidP="003C3299">
      <w:pPr>
        <w:numPr>
          <w:ilvl w:val="0"/>
          <w:numId w:val="1"/>
        </w:numPr>
        <w:tabs>
          <w:tab w:val="clear" w:pos="1048"/>
          <w:tab w:val="left" w:pos="993"/>
        </w:tabs>
        <w:ind w:left="0" w:firstLine="709"/>
        <w:jc w:val="both"/>
        <w:rPr>
          <w:b w:val="0"/>
          <w:bCs w:val="0"/>
          <w:smallCaps w:val="0"/>
          <w:sz w:val="24"/>
          <w:szCs w:val="24"/>
        </w:rPr>
      </w:pPr>
      <w:r w:rsidRPr="00C7049F">
        <w:rPr>
          <w:b w:val="0"/>
          <w:smallCaps w:val="0"/>
          <w:sz w:val="24"/>
          <w:szCs w:val="24"/>
        </w:rPr>
        <w:t>изучение памятников древней литературы, описывающих знаменательные исторические события;</w:t>
      </w:r>
    </w:p>
    <w:p w:rsidR="003C3299" w:rsidRPr="00C7049F" w:rsidRDefault="003C3299" w:rsidP="003C3299">
      <w:pPr>
        <w:numPr>
          <w:ilvl w:val="0"/>
          <w:numId w:val="1"/>
        </w:numPr>
        <w:tabs>
          <w:tab w:val="clear" w:pos="1048"/>
          <w:tab w:val="left" w:pos="993"/>
        </w:tabs>
        <w:ind w:left="0" w:firstLine="709"/>
        <w:jc w:val="both"/>
        <w:rPr>
          <w:b w:val="0"/>
          <w:bCs w:val="0"/>
          <w:smallCaps w:val="0"/>
          <w:sz w:val="24"/>
          <w:szCs w:val="24"/>
        </w:rPr>
      </w:pPr>
      <w:r w:rsidRPr="00C7049F">
        <w:rPr>
          <w:b w:val="0"/>
          <w:smallCaps w:val="0"/>
          <w:sz w:val="24"/>
          <w:szCs w:val="24"/>
        </w:rPr>
        <w:t>изучение архитектурных памятников (утраченных и сохранившихся), свидетелей событий минувших веков;</w:t>
      </w:r>
    </w:p>
    <w:p w:rsidR="003C3299" w:rsidRPr="00C7049F" w:rsidRDefault="003C3299" w:rsidP="003C3299">
      <w:pPr>
        <w:numPr>
          <w:ilvl w:val="0"/>
          <w:numId w:val="1"/>
        </w:numPr>
        <w:tabs>
          <w:tab w:val="clear" w:pos="1048"/>
          <w:tab w:val="left" w:pos="993"/>
        </w:tabs>
        <w:ind w:left="0" w:firstLine="709"/>
        <w:jc w:val="both"/>
        <w:rPr>
          <w:b w:val="0"/>
          <w:bCs w:val="0"/>
          <w:smallCaps w:val="0"/>
          <w:sz w:val="24"/>
          <w:szCs w:val="24"/>
        </w:rPr>
      </w:pPr>
      <w:r w:rsidRPr="00C7049F">
        <w:rPr>
          <w:b w:val="0"/>
          <w:bCs w:val="0"/>
          <w:smallCaps w:val="0"/>
          <w:sz w:val="24"/>
          <w:szCs w:val="24"/>
        </w:rPr>
        <w:t>знакомство с произведениями музыки и живописи, посвященным</w:t>
      </w:r>
      <w:r>
        <w:rPr>
          <w:b w:val="0"/>
          <w:bCs w:val="0"/>
          <w:smallCaps w:val="0"/>
          <w:sz w:val="24"/>
          <w:szCs w:val="24"/>
        </w:rPr>
        <w:t>и</w:t>
      </w:r>
      <w:r w:rsidRPr="00C7049F">
        <w:rPr>
          <w:b w:val="0"/>
          <w:bCs w:val="0"/>
          <w:smallCaps w:val="0"/>
          <w:sz w:val="24"/>
          <w:szCs w:val="24"/>
        </w:rPr>
        <w:t xml:space="preserve"> величайшим историческим событиям.</w:t>
      </w:r>
    </w:p>
    <w:p w:rsidR="003C3299" w:rsidRPr="00E47F66" w:rsidRDefault="003C3299" w:rsidP="003C3299">
      <w:pPr>
        <w:tabs>
          <w:tab w:val="left" w:pos="0"/>
          <w:tab w:val="left" w:pos="993"/>
        </w:tabs>
        <w:ind w:firstLine="709"/>
        <w:jc w:val="center"/>
        <w:rPr>
          <w:b w:val="0"/>
          <w:bCs w:val="0"/>
          <w:smallCaps w:val="0"/>
          <w:sz w:val="24"/>
          <w:szCs w:val="24"/>
          <w:highlight w:val="yellow"/>
        </w:rPr>
      </w:pPr>
    </w:p>
    <w:p w:rsidR="003C3299" w:rsidRPr="00C7049F" w:rsidRDefault="003C3299" w:rsidP="003C3299">
      <w:pPr>
        <w:pStyle w:val="Normal"/>
        <w:keepNext/>
        <w:widowControl/>
        <w:numPr>
          <w:ilvl w:val="0"/>
          <w:numId w:val="3"/>
        </w:numPr>
        <w:spacing w:line="240" w:lineRule="auto"/>
        <w:ind w:left="0"/>
        <w:jc w:val="center"/>
        <w:rPr>
          <w:b/>
          <w:sz w:val="24"/>
          <w:szCs w:val="24"/>
        </w:rPr>
      </w:pPr>
      <w:r w:rsidRPr="00C7049F">
        <w:rPr>
          <w:b/>
          <w:sz w:val="24"/>
          <w:szCs w:val="24"/>
        </w:rPr>
        <w:t>Участники Д</w:t>
      </w:r>
      <w:r w:rsidRPr="00C7049F">
        <w:rPr>
          <w:b/>
          <w:bCs/>
          <w:sz w:val="24"/>
          <w:szCs w:val="24"/>
        </w:rPr>
        <w:t>ней русской истории, литературы и культуры</w:t>
      </w:r>
      <w:r>
        <w:rPr>
          <w:b/>
          <w:bCs/>
          <w:sz w:val="24"/>
          <w:szCs w:val="24"/>
        </w:rPr>
        <w:t>.</w:t>
      </w:r>
    </w:p>
    <w:p w:rsidR="003C3299" w:rsidRPr="00E47F66" w:rsidRDefault="003C3299" w:rsidP="003C3299">
      <w:pPr>
        <w:pStyle w:val="Normal"/>
        <w:keepNext/>
        <w:widowControl/>
        <w:spacing w:line="240" w:lineRule="auto"/>
        <w:ind w:firstLine="0"/>
        <w:rPr>
          <w:b/>
          <w:sz w:val="24"/>
          <w:szCs w:val="24"/>
          <w:highlight w:val="yellow"/>
        </w:rPr>
      </w:pPr>
    </w:p>
    <w:p w:rsidR="003C3299" w:rsidRPr="009046E7" w:rsidRDefault="003C3299" w:rsidP="003C3299">
      <w:pPr>
        <w:ind w:firstLine="567"/>
        <w:jc w:val="both"/>
        <w:rPr>
          <w:b w:val="0"/>
          <w:smallCaps w:val="0"/>
          <w:sz w:val="24"/>
          <w:szCs w:val="24"/>
        </w:rPr>
      </w:pPr>
      <w:r w:rsidRPr="007C1275">
        <w:rPr>
          <w:b w:val="0"/>
          <w:smallCaps w:val="0"/>
          <w:sz w:val="24"/>
          <w:szCs w:val="24"/>
        </w:rPr>
        <w:t>2.1. Принять участие в работе Дней русской истории, литературы и культуры могут учащиеся общеобразовательных учебных заведений по заявке (приложение № 1) от образовательных учреждений в</w:t>
      </w:r>
      <w:r w:rsidRPr="007C1275">
        <w:rPr>
          <w:b w:val="0"/>
          <w:smallCaps w:val="0"/>
          <w:sz w:val="24"/>
          <w:szCs w:val="24"/>
          <w:u w:val="single"/>
        </w:rPr>
        <w:t xml:space="preserve"> электронном виде</w:t>
      </w:r>
      <w:r w:rsidRPr="007C1275">
        <w:rPr>
          <w:b w:val="0"/>
          <w:smallCaps w:val="0"/>
          <w:sz w:val="24"/>
          <w:szCs w:val="24"/>
        </w:rPr>
        <w:t xml:space="preserve">, предоставленной </w:t>
      </w:r>
      <w:r w:rsidRPr="007C1275">
        <w:rPr>
          <w:b w:val="0"/>
          <w:smallCaps w:val="0"/>
          <w:sz w:val="24"/>
          <w:szCs w:val="24"/>
          <w:u w:val="single"/>
        </w:rPr>
        <w:t>не позднее 17 ноября 2017 года</w:t>
      </w:r>
      <w:r w:rsidRPr="007C1275">
        <w:rPr>
          <w:b w:val="0"/>
          <w:smallCaps w:val="0"/>
          <w:sz w:val="24"/>
          <w:szCs w:val="24"/>
        </w:rPr>
        <w:t>. Руководитель, подготовивший участника(ов) знакомит родителей (законных представителей) обучающихся с Положением о проведении Дней русской истории, литературы и культуры, собирает и хранит в образовательном учреждении Подтверждения об ознакомлении и согласия родителей (законных представителей) (Приложение № 3).</w:t>
      </w:r>
    </w:p>
    <w:p w:rsidR="003C3299" w:rsidRPr="00C7049F" w:rsidRDefault="003C3299" w:rsidP="003C3299">
      <w:pPr>
        <w:pStyle w:val="Normal"/>
        <w:keepNext/>
        <w:widowControl/>
        <w:spacing w:line="240" w:lineRule="auto"/>
        <w:ind w:firstLine="709"/>
        <w:jc w:val="both"/>
        <w:rPr>
          <w:b/>
          <w:i/>
          <w:sz w:val="24"/>
          <w:szCs w:val="24"/>
        </w:rPr>
      </w:pPr>
    </w:p>
    <w:p w:rsidR="003C3299" w:rsidRPr="00C7049F" w:rsidRDefault="003C3299" w:rsidP="003C3299">
      <w:pPr>
        <w:pStyle w:val="Normal"/>
        <w:keepNext/>
        <w:widowControl/>
        <w:numPr>
          <w:ilvl w:val="0"/>
          <w:numId w:val="3"/>
        </w:numPr>
        <w:spacing w:line="240" w:lineRule="auto"/>
        <w:ind w:left="0"/>
        <w:jc w:val="center"/>
        <w:rPr>
          <w:b/>
          <w:sz w:val="24"/>
          <w:szCs w:val="24"/>
        </w:rPr>
      </w:pPr>
      <w:r w:rsidRPr="00C7049F">
        <w:rPr>
          <w:b/>
          <w:sz w:val="24"/>
          <w:szCs w:val="24"/>
        </w:rPr>
        <w:t>Оргкомитет Д</w:t>
      </w:r>
      <w:r w:rsidRPr="00C7049F">
        <w:rPr>
          <w:b/>
          <w:bCs/>
          <w:sz w:val="24"/>
          <w:szCs w:val="24"/>
        </w:rPr>
        <w:t>ней русской истории, литературы и культуры</w:t>
      </w:r>
      <w:r>
        <w:rPr>
          <w:b/>
          <w:bCs/>
          <w:sz w:val="24"/>
          <w:szCs w:val="24"/>
        </w:rPr>
        <w:t>.</w:t>
      </w:r>
    </w:p>
    <w:p w:rsidR="003C3299" w:rsidRPr="00E47F66" w:rsidRDefault="003C3299" w:rsidP="003C3299">
      <w:pPr>
        <w:pStyle w:val="Normal"/>
        <w:keepNext/>
        <w:widowControl/>
        <w:spacing w:line="240" w:lineRule="auto"/>
        <w:ind w:firstLine="0"/>
        <w:rPr>
          <w:b/>
          <w:sz w:val="24"/>
          <w:szCs w:val="24"/>
          <w:highlight w:val="yellow"/>
        </w:rPr>
      </w:pPr>
    </w:p>
    <w:p w:rsidR="003C3299" w:rsidRPr="00C7049F" w:rsidRDefault="003C3299" w:rsidP="003C3299">
      <w:pPr>
        <w:pStyle w:val="Normal"/>
        <w:keepNext/>
        <w:widowControl/>
        <w:spacing w:line="240" w:lineRule="auto"/>
        <w:ind w:firstLine="668"/>
        <w:jc w:val="both"/>
        <w:rPr>
          <w:sz w:val="24"/>
          <w:szCs w:val="24"/>
        </w:rPr>
      </w:pPr>
      <w:r w:rsidRPr="00C7049F">
        <w:rPr>
          <w:sz w:val="24"/>
          <w:szCs w:val="24"/>
        </w:rPr>
        <w:t xml:space="preserve">3.1. Для организации и проведения Дней русской истории, литературы и культуры создается оргкомитет. </w:t>
      </w:r>
    </w:p>
    <w:p w:rsidR="003C3299" w:rsidRPr="00C7049F" w:rsidRDefault="003C3299" w:rsidP="003C3299">
      <w:pPr>
        <w:pStyle w:val="Normal"/>
        <w:keepNext/>
        <w:widowControl/>
        <w:spacing w:line="240" w:lineRule="auto"/>
        <w:ind w:firstLine="668"/>
        <w:jc w:val="both"/>
        <w:rPr>
          <w:sz w:val="24"/>
          <w:szCs w:val="24"/>
        </w:rPr>
      </w:pPr>
      <w:r w:rsidRPr="00C7049F">
        <w:rPr>
          <w:sz w:val="24"/>
          <w:szCs w:val="24"/>
        </w:rPr>
        <w:t>3.2. Оргкомитет разрабатывает программу проведения мероприятий, формирует список участников, утверждает жюри, организует награждение победителей.</w:t>
      </w:r>
    </w:p>
    <w:p w:rsidR="003C3299" w:rsidRPr="00C7049F" w:rsidRDefault="003C3299" w:rsidP="003C3299">
      <w:pPr>
        <w:pStyle w:val="Normal"/>
        <w:keepNext/>
        <w:widowControl/>
        <w:spacing w:line="240" w:lineRule="auto"/>
        <w:ind w:firstLine="668"/>
        <w:jc w:val="both"/>
        <w:rPr>
          <w:sz w:val="24"/>
          <w:szCs w:val="24"/>
        </w:rPr>
      </w:pPr>
      <w:r w:rsidRPr="00C7049F">
        <w:rPr>
          <w:sz w:val="24"/>
          <w:szCs w:val="24"/>
        </w:rPr>
        <w:t>3.3. Состав оргкомитета утверждается Управлением образования администрации города Твери.</w:t>
      </w:r>
    </w:p>
    <w:p w:rsidR="003C3299" w:rsidRPr="00E47F66" w:rsidRDefault="003C3299" w:rsidP="003C3299">
      <w:pPr>
        <w:tabs>
          <w:tab w:val="left" w:pos="0"/>
        </w:tabs>
        <w:jc w:val="center"/>
        <w:rPr>
          <w:b w:val="0"/>
          <w:bCs w:val="0"/>
          <w:smallCaps w:val="0"/>
          <w:sz w:val="24"/>
          <w:szCs w:val="24"/>
          <w:highlight w:val="yellow"/>
        </w:rPr>
      </w:pPr>
    </w:p>
    <w:p w:rsidR="003C3299" w:rsidRPr="008A57A6" w:rsidRDefault="003C3299" w:rsidP="003C3299">
      <w:pPr>
        <w:pStyle w:val="Normal"/>
        <w:keepNext/>
        <w:widowControl/>
        <w:numPr>
          <w:ilvl w:val="0"/>
          <w:numId w:val="3"/>
        </w:numPr>
        <w:spacing w:line="240" w:lineRule="auto"/>
        <w:jc w:val="center"/>
        <w:rPr>
          <w:b/>
          <w:sz w:val="24"/>
          <w:szCs w:val="24"/>
        </w:rPr>
      </w:pPr>
      <w:r w:rsidRPr="008A57A6">
        <w:rPr>
          <w:b/>
          <w:sz w:val="24"/>
          <w:szCs w:val="24"/>
        </w:rPr>
        <w:lastRenderedPageBreak/>
        <w:t>Жюри.</w:t>
      </w:r>
    </w:p>
    <w:p w:rsidR="003C3299" w:rsidRPr="00C7049F" w:rsidRDefault="003C3299" w:rsidP="003C3299">
      <w:pPr>
        <w:pStyle w:val="Normal"/>
        <w:keepNext/>
        <w:widowControl/>
        <w:spacing w:line="240" w:lineRule="auto"/>
        <w:ind w:left="360" w:firstLine="0"/>
        <w:rPr>
          <w:sz w:val="24"/>
          <w:szCs w:val="24"/>
        </w:rPr>
      </w:pPr>
    </w:p>
    <w:p w:rsidR="003C3299" w:rsidRPr="00C7049F" w:rsidRDefault="003C3299" w:rsidP="003C3299">
      <w:pPr>
        <w:pStyle w:val="Normal"/>
        <w:keepNext/>
        <w:widowControl/>
        <w:spacing w:line="240" w:lineRule="auto"/>
        <w:ind w:firstLine="720"/>
        <w:jc w:val="both"/>
        <w:rPr>
          <w:sz w:val="24"/>
          <w:szCs w:val="24"/>
        </w:rPr>
      </w:pPr>
      <w:r w:rsidRPr="00C7049F">
        <w:rPr>
          <w:sz w:val="24"/>
          <w:szCs w:val="24"/>
        </w:rPr>
        <w:t xml:space="preserve">4.1. Для организации работы направлений Дней русской истории, литературы и культуры и оценки работ обучающихся, оргкомитетом определяется состав жюри. </w:t>
      </w:r>
    </w:p>
    <w:p w:rsidR="003C3299" w:rsidRPr="00C7049F" w:rsidRDefault="003C3299" w:rsidP="003C3299">
      <w:pPr>
        <w:tabs>
          <w:tab w:val="num" w:pos="360"/>
        </w:tabs>
        <w:ind w:firstLine="720"/>
        <w:jc w:val="both"/>
        <w:rPr>
          <w:b w:val="0"/>
          <w:bCs w:val="0"/>
          <w:iCs/>
          <w:smallCaps w:val="0"/>
          <w:sz w:val="24"/>
          <w:szCs w:val="24"/>
        </w:rPr>
      </w:pPr>
      <w:r w:rsidRPr="00C7049F">
        <w:rPr>
          <w:rStyle w:val="30"/>
          <w:b w:val="0"/>
          <w:smallCaps w:val="0"/>
          <w:szCs w:val="24"/>
        </w:rPr>
        <w:t>4.2.</w:t>
      </w:r>
      <w:r w:rsidRPr="00C7049F">
        <w:rPr>
          <w:b w:val="0"/>
          <w:bCs w:val="0"/>
          <w:iCs/>
          <w:smallCaps w:val="0"/>
          <w:sz w:val="24"/>
          <w:szCs w:val="24"/>
        </w:rPr>
        <w:t xml:space="preserve"> </w:t>
      </w:r>
      <w:r w:rsidRPr="00C7049F">
        <w:rPr>
          <w:rStyle w:val="30"/>
          <w:b w:val="0"/>
          <w:smallCaps w:val="0"/>
          <w:szCs w:val="24"/>
        </w:rPr>
        <w:t xml:space="preserve">Состав жюри утверждается приказом </w:t>
      </w:r>
      <w:r>
        <w:rPr>
          <w:rStyle w:val="30"/>
          <w:b w:val="0"/>
          <w:smallCaps w:val="0"/>
          <w:szCs w:val="24"/>
        </w:rPr>
        <w:t>у</w:t>
      </w:r>
      <w:r w:rsidRPr="00C7049F">
        <w:rPr>
          <w:rStyle w:val="30"/>
          <w:b w:val="0"/>
          <w:smallCaps w:val="0"/>
          <w:szCs w:val="24"/>
        </w:rPr>
        <w:t>правления образования администрации г</w:t>
      </w:r>
      <w:r>
        <w:rPr>
          <w:rStyle w:val="30"/>
          <w:b w:val="0"/>
          <w:smallCaps w:val="0"/>
          <w:szCs w:val="24"/>
        </w:rPr>
        <w:t>.</w:t>
      </w:r>
      <w:r w:rsidRPr="00C7049F">
        <w:rPr>
          <w:rStyle w:val="30"/>
          <w:b w:val="0"/>
          <w:smallCaps w:val="0"/>
          <w:szCs w:val="24"/>
        </w:rPr>
        <w:t>Твери и состоит из авторитетных работников отрасли образования, преподавателей ВУЗов и общеобразовательных школ.</w:t>
      </w:r>
    </w:p>
    <w:p w:rsidR="003C3299" w:rsidRPr="00F75674" w:rsidRDefault="003C3299" w:rsidP="003C3299">
      <w:pPr>
        <w:tabs>
          <w:tab w:val="num" w:pos="360"/>
        </w:tabs>
        <w:ind w:firstLine="720"/>
        <w:jc w:val="both"/>
        <w:rPr>
          <w:b w:val="0"/>
          <w:bCs w:val="0"/>
          <w:iCs/>
          <w:smallCaps w:val="0"/>
          <w:sz w:val="24"/>
          <w:szCs w:val="24"/>
        </w:rPr>
      </w:pPr>
      <w:r w:rsidRPr="00F75674">
        <w:rPr>
          <w:rStyle w:val="30"/>
          <w:b w:val="0"/>
          <w:smallCaps w:val="0"/>
          <w:szCs w:val="24"/>
        </w:rPr>
        <w:t>4.3.</w:t>
      </w:r>
      <w:r w:rsidRPr="00F75674">
        <w:rPr>
          <w:b w:val="0"/>
          <w:bCs w:val="0"/>
          <w:iCs/>
          <w:smallCaps w:val="0"/>
          <w:sz w:val="24"/>
          <w:szCs w:val="24"/>
        </w:rPr>
        <w:t xml:space="preserve"> Члены ж</w:t>
      </w:r>
      <w:r w:rsidRPr="00F75674">
        <w:rPr>
          <w:rStyle w:val="30"/>
          <w:b w:val="0"/>
          <w:smallCaps w:val="0"/>
          <w:szCs w:val="24"/>
        </w:rPr>
        <w:t>юри:</w:t>
      </w:r>
    </w:p>
    <w:p w:rsidR="003C3299" w:rsidRPr="00F75674" w:rsidRDefault="003C3299" w:rsidP="003C3299">
      <w:pPr>
        <w:pStyle w:val="3"/>
        <w:numPr>
          <w:ilvl w:val="0"/>
          <w:numId w:val="4"/>
        </w:numPr>
        <w:jc w:val="both"/>
        <w:rPr>
          <w:bCs/>
          <w:iCs/>
          <w:szCs w:val="24"/>
        </w:rPr>
      </w:pPr>
      <w:r w:rsidRPr="00F75674">
        <w:rPr>
          <w:szCs w:val="24"/>
        </w:rPr>
        <w:t>проводят заочную экспертизу</w:t>
      </w:r>
      <w:r w:rsidRPr="00F75674">
        <w:rPr>
          <w:i/>
          <w:szCs w:val="24"/>
        </w:rPr>
        <w:t xml:space="preserve"> </w:t>
      </w:r>
      <w:r w:rsidRPr="00F75674">
        <w:rPr>
          <w:bCs/>
          <w:iCs/>
          <w:szCs w:val="24"/>
        </w:rPr>
        <w:t>работ  учащихся;</w:t>
      </w:r>
    </w:p>
    <w:p w:rsidR="003C3299" w:rsidRPr="00F75674" w:rsidRDefault="003C3299" w:rsidP="003C3299">
      <w:pPr>
        <w:pStyle w:val="3"/>
        <w:numPr>
          <w:ilvl w:val="0"/>
          <w:numId w:val="4"/>
        </w:numPr>
        <w:rPr>
          <w:szCs w:val="24"/>
        </w:rPr>
      </w:pPr>
      <w:r w:rsidRPr="00F75674">
        <w:rPr>
          <w:szCs w:val="24"/>
        </w:rPr>
        <w:t xml:space="preserve">оценивают публичное представление  работ учащихся. </w:t>
      </w:r>
    </w:p>
    <w:p w:rsidR="003C3299" w:rsidRPr="00E47F66" w:rsidRDefault="003C3299" w:rsidP="003C3299">
      <w:pPr>
        <w:rPr>
          <w:b w:val="0"/>
          <w:smallCaps w:val="0"/>
          <w:sz w:val="24"/>
          <w:szCs w:val="24"/>
          <w:highlight w:val="yellow"/>
        </w:rPr>
      </w:pPr>
    </w:p>
    <w:p w:rsidR="003C3299" w:rsidRPr="00F75674" w:rsidRDefault="003C3299" w:rsidP="003C3299">
      <w:pPr>
        <w:pStyle w:val="Normal"/>
        <w:keepNext/>
        <w:widowControl/>
        <w:numPr>
          <w:ilvl w:val="0"/>
          <w:numId w:val="3"/>
        </w:numPr>
        <w:spacing w:line="240" w:lineRule="auto"/>
        <w:ind w:left="0"/>
        <w:jc w:val="center"/>
        <w:rPr>
          <w:b/>
          <w:sz w:val="24"/>
          <w:szCs w:val="24"/>
        </w:rPr>
      </w:pPr>
      <w:r w:rsidRPr="00F75674">
        <w:rPr>
          <w:b/>
          <w:sz w:val="24"/>
          <w:szCs w:val="24"/>
        </w:rPr>
        <w:t xml:space="preserve">Сроки </w:t>
      </w:r>
      <w:r>
        <w:rPr>
          <w:b/>
          <w:sz w:val="24"/>
          <w:szCs w:val="24"/>
        </w:rPr>
        <w:t xml:space="preserve">и порядок </w:t>
      </w:r>
      <w:r w:rsidRPr="00F75674">
        <w:rPr>
          <w:b/>
          <w:sz w:val="24"/>
          <w:szCs w:val="24"/>
        </w:rPr>
        <w:t xml:space="preserve">проведения </w:t>
      </w:r>
      <w:r w:rsidRPr="00F75674">
        <w:rPr>
          <w:b/>
          <w:bCs/>
          <w:sz w:val="24"/>
          <w:szCs w:val="24"/>
        </w:rPr>
        <w:t>Дней русской истории, литературы и культуры</w:t>
      </w:r>
      <w:r>
        <w:rPr>
          <w:b/>
          <w:bCs/>
          <w:sz w:val="24"/>
          <w:szCs w:val="24"/>
        </w:rPr>
        <w:t>.</w:t>
      </w:r>
    </w:p>
    <w:p w:rsidR="003C3299" w:rsidRPr="00E47F66" w:rsidRDefault="003C3299" w:rsidP="003C3299">
      <w:pPr>
        <w:pStyle w:val="Normal"/>
        <w:keepNext/>
        <w:widowControl/>
        <w:spacing w:line="240" w:lineRule="auto"/>
        <w:ind w:firstLine="0"/>
        <w:rPr>
          <w:b/>
          <w:sz w:val="24"/>
          <w:szCs w:val="24"/>
          <w:highlight w:val="yellow"/>
        </w:rPr>
      </w:pPr>
    </w:p>
    <w:p w:rsidR="003C3299" w:rsidRPr="00F75674" w:rsidRDefault="003C3299" w:rsidP="003C3299">
      <w:pPr>
        <w:pStyle w:val="3"/>
        <w:ind w:firstLine="708"/>
        <w:jc w:val="both"/>
        <w:rPr>
          <w:szCs w:val="24"/>
        </w:rPr>
      </w:pPr>
      <w:r w:rsidRPr="00F75674">
        <w:rPr>
          <w:bCs/>
          <w:szCs w:val="24"/>
        </w:rPr>
        <w:t>Дни русской истории, литературы и культуры</w:t>
      </w:r>
      <w:r w:rsidRPr="00F75674">
        <w:rPr>
          <w:szCs w:val="24"/>
        </w:rPr>
        <w:t xml:space="preserve"> для школьников проводятся в три этапа:   </w:t>
      </w:r>
    </w:p>
    <w:p w:rsidR="003C3299" w:rsidRDefault="003C3299" w:rsidP="003C3299">
      <w:pPr>
        <w:pStyle w:val="3"/>
        <w:ind w:firstLine="709"/>
        <w:rPr>
          <w:szCs w:val="24"/>
        </w:rPr>
      </w:pPr>
      <w:r w:rsidRPr="00F75674">
        <w:rPr>
          <w:szCs w:val="24"/>
          <w:lang w:val="en-US"/>
        </w:rPr>
        <w:t>I</w:t>
      </w:r>
      <w:r w:rsidRPr="00F75674">
        <w:rPr>
          <w:szCs w:val="24"/>
        </w:rPr>
        <w:t xml:space="preserve"> этап – Интернет-викторины и конкурсы </w:t>
      </w:r>
      <w:r w:rsidRPr="002713A9">
        <w:rPr>
          <w:szCs w:val="24"/>
        </w:rPr>
        <w:t>с 01.11.201</w:t>
      </w:r>
      <w:r>
        <w:rPr>
          <w:szCs w:val="24"/>
          <w:lang w:val="ru-RU"/>
        </w:rPr>
        <w:t>7</w:t>
      </w:r>
      <w:r w:rsidRPr="002713A9">
        <w:rPr>
          <w:szCs w:val="24"/>
        </w:rPr>
        <w:t xml:space="preserve"> по </w:t>
      </w:r>
      <w:r>
        <w:rPr>
          <w:szCs w:val="24"/>
          <w:lang w:val="ru-RU"/>
        </w:rPr>
        <w:t>17</w:t>
      </w:r>
      <w:r w:rsidRPr="002713A9">
        <w:rPr>
          <w:szCs w:val="24"/>
        </w:rPr>
        <w:t>.11.</w:t>
      </w:r>
      <w:r w:rsidRPr="00F75674">
        <w:rPr>
          <w:szCs w:val="24"/>
        </w:rPr>
        <w:t>201</w:t>
      </w:r>
      <w:r>
        <w:rPr>
          <w:szCs w:val="24"/>
          <w:lang w:val="ru-RU"/>
        </w:rPr>
        <w:t>7</w:t>
      </w:r>
      <w:r w:rsidRPr="00F75674">
        <w:rPr>
          <w:szCs w:val="24"/>
        </w:rPr>
        <w:t xml:space="preserve"> г. </w:t>
      </w:r>
    </w:p>
    <w:p w:rsidR="003C3299" w:rsidRPr="002713A9" w:rsidRDefault="003C3299" w:rsidP="003C3299">
      <w:pPr>
        <w:pStyle w:val="3"/>
        <w:ind w:firstLine="709"/>
        <w:jc w:val="both"/>
        <w:rPr>
          <w:szCs w:val="24"/>
        </w:rPr>
      </w:pPr>
      <w:r w:rsidRPr="002713A9">
        <w:rPr>
          <w:b/>
          <w:szCs w:val="24"/>
        </w:rPr>
        <w:t>Конкурсные задания будут размещены на сайте МОУ СОШ №</w:t>
      </w:r>
      <w:r>
        <w:rPr>
          <w:b/>
          <w:szCs w:val="24"/>
        </w:rPr>
        <w:t xml:space="preserve"> </w:t>
      </w:r>
      <w:r w:rsidRPr="002713A9">
        <w:rPr>
          <w:b/>
          <w:szCs w:val="24"/>
        </w:rPr>
        <w:t xml:space="preserve">51 </w:t>
      </w:r>
      <w:hyperlink r:id="rId5" w:history="1">
        <w:r w:rsidRPr="002713A9">
          <w:rPr>
            <w:rStyle w:val="a5"/>
            <w:b/>
            <w:szCs w:val="24"/>
          </w:rPr>
          <w:t>http://www.school.tver.ru/school/51</w:t>
        </w:r>
      </w:hyperlink>
      <w:r>
        <w:rPr>
          <w:b/>
          <w:szCs w:val="24"/>
        </w:rPr>
        <w:t xml:space="preserve"> не позднее 1 ноября 201</w:t>
      </w:r>
      <w:r>
        <w:rPr>
          <w:b/>
          <w:szCs w:val="24"/>
          <w:lang w:val="ru-RU"/>
        </w:rPr>
        <w:t>7</w:t>
      </w:r>
      <w:r>
        <w:rPr>
          <w:b/>
          <w:szCs w:val="24"/>
        </w:rPr>
        <w:t>г.</w:t>
      </w:r>
    </w:p>
    <w:p w:rsidR="003C3299" w:rsidRPr="00F75674" w:rsidRDefault="003C3299" w:rsidP="003C3299">
      <w:pPr>
        <w:pStyle w:val="3"/>
        <w:ind w:firstLine="709"/>
        <w:rPr>
          <w:szCs w:val="24"/>
        </w:rPr>
      </w:pPr>
      <w:r w:rsidRPr="00F75674">
        <w:rPr>
          <w:szCs w:val="24"/>
          <w:lang w:val="en-US"/>
        </w:rPr>
        <w:t>II</w:t>
      </w:r>
      <w:r w:rsidRPr="00F75674">
        <w:rPr>
          <w:szCs w:val="24"/>
        </w:rPr>
        <w:t xml:space="preserve"> этап – заочная экспертиза и подведение </w:t>
      </w:r>
      <w:r w:rsidRPr="002713A9">
        <w:rPr>
          <w:szCs w:val="24"/>
        </w:rPr>
        <w:t xml:space="preserve">итогов с </w:t>
      </w:r>
      <w:r>
        <w:rPr>
          <w:szCs w:val="24"/>
          <w:lang w:val="ru-RU"/>
        </w:rPr>
        <w:t>18</w:t>
      </w:r>
      <w:r w:rsidRPr="002713A9">
        <w:rPr>
          <w:szCs w:val="24"/>
        </w:rPr>
        <w:t>.11.201</w:t>
      </w:r>
      <w:r>
        <w:rPr>
          <w:szCs w:val="24"/>
          <w:lang w:val="ru-RU"/>
        </w:rPr>
        <w:t>7</w:t>
      </w:r>
      <w:r w:rsidRPr="002713A9">
        <w:rPr>
          <w:szCs w:val="24"/>
        </w:rPr>
        <w:t xml:space="preserve"> </w:t>
      </w:r>
      <w:r>
        <w:rPr>
          <w:szCs w:val="24"/>
        </w:rPr>
        <w:t xml:space="preserve">г. </w:t>
      </w:r>
      <w:r w:rsidRPr="002713A9">
        <w:rPr>
          <w:szCs w:val="24"/>
        </w:rPr>
        <w:t xml:space="preserve">по </w:t>
      </w:r>
      <w:r>
        <w:rPr>
          <w:szCs w:val="24"/>
          <w:lang w:val="ru-RU"/>
        </w:rPr>
        <w:t>1</w:t>
      </w:r>
      <w:r w:rsidRPr="002713A9">
        <w:rPr>
          <w:szCs w:val="24"/>
        </w:rPr>
        <w:t>.1</w:t>
      </w:r>
      <w:r>
        <w:rPr>
          <w:szCs w:val="24"/>
          <w:lang w:val="ru-RU"/>
        </w:rPr>
        <w:t>2</w:t>
      </w:r>
      <w:r w:rsidRPr="002713A9">
        <w:rPr>
          <w:szCs w:val="24"/>
        </w:rPr>
        <w:t>.201</w:t>
      </w:r>
      <w:r>
        <w:rPr>
          <w:szCs w:val="24"/>
          <w:lang w:val="ru-RU"/>
        </w:rPr>
        <w:t>7</w:t>
      </w:r>
      <w:r w:rsidRPr="00F75674">
        <w:rPr>
          <w:szCs w:val="24"/>
        </w:rPr>
        <w:t xml:space="preserve"> г. </w:t>
      </w:r>
    </w:p>
    <w:p w:rsidR="003C3299" w:rsidRPr="002713A9" w:rsidRDefault="003C3299" w:rsidP="003C3299">
      <w:pPr>
        <w:ind w:firstLine="709"/>
        <w:jc w:val="both"/>
        <w:rPr>
          <w:b w:val="0"/>
          <w:smallCaps w:val="0"/>
          <w:sz w:val="24"/>
          <w:szCs w:val="24"/>
        </w:rPr>
      </w:pPr>
      <w:r w:rsidRPr="00F75674">
        <w:rPr>
          <w:b w:val="0"/>
          <w:smallCaps w:val="0"/>
          <w:sz w:val="24"/>
          <w:szCs w:val="24"/>
          <w:lang w:val="en-US"/>
        </w:rPr>
        <w:t>III</w:t>
      </w:r>
      <w:r w:rsidRPr="00F75674">
        <w:rPr>
          <w:b w:val="0"/>
          <w:smallCaps w:val="0"/>
          <w:sz w:val="24"/>
          <w:szCs w:val="24"/>
        </w:rPr>
        <w:t xml:space="preserve"> этап – заключительное мероприятие «Иллюстрированные страницы русской истории», награждение участников и победителей – 0</w:t>
      </w:r>
      <w:r>
        <w:rPr>
          <w:b w:val="0"/>
          <w:smallCaps w:val="0"/>
          <w:sz w:val="24"/>
          <w:szCs w:val="24"/>
        </w:rPr>
        <w:t>8</w:t>
      </w:r>
      <w:r w:rsidRPr="00F75674">
        <w:rPr>
          <w:b w:val="0"/>
          <w:smallCaps w:val="0"/>
          <w:sz w:val="24"/>
          <w:szCs w:val="24"/>
        </w:rPr>
        <w:t>.12.201</w:t>
      </w:r>
      <w:r>
        <w:rPr>
          <w:b w:val="0"/>
          <w:smallCaps w:val="0"/>
          <w:sz w:val="24"/>
          <w:szCs w:val="24"/>
        </w:rPr>
        <w:t>7</w:t>
      </w:r>
      <w:r w:rsidRPr="00F75674">
        <w:rPr>
          <w:b w:val="0"/>
          <w:smallCaps w:val="0"/>
          <w:sz w:val="24"/>
          <w:szCs w:val="24"/>
        </w:rPr>
        <w:t xml:space="preserve"> г</w:t>
      </w:r>
      <w:r w:rsidRPr="002713A9">
        <w:rPr>
          <w:b w:val="0"/>
          <w:smallCaps w:val="0"/>
          <w:sz w:val="24"/>
          <w:szCs w:val="24"/>
        </w:rPr>
        <w:t>.</w:t>
      </w:r>
      <w:r>
        <w:rPr>
          <w:b w:val="0"/>
          <w:smallCaps w:val="0"/>
          <w:sz w:val="24"/>
          <w:szCs w:val="24"/>
        </w:rPr>
        <w:t xml:space="preserve"> в актовом зале</w:t>
      </w:r>
      <w:r w:rsidRPr="002713A9">
        <w:rPr>
          <w:b w:val="0"/>
          <w:smallCaps w:val="0"/>
          <w:sz w:val="24"/>
          <w:szCs w:val="24"/>
        </w:rPr>
        <w:t xml:space="preserve"> МОУ СОШ № 51.</w:t>
      </w:r>
    </w:p>
    <w:p w:rsidR="003C3299" w:rsidRPr="00915489" w:rsidRDefault="003C3299" w:rsidP="003C3299">
      <w:pPr>
        <w:pStyle w:val="3"/>
        <w:ind w:firstLine="709"/>
        <w:jc w:val="both"/>
        <w:rPr>
          <w:szCs w:val="24"/>
        </w:rPr>
      </w:pPr>
      <w:r w:rsidRPr="00915489">
        <w:rPr>
          <w:szCs w:val="24"/>
        </w:rPr>
        <w:t xml:space="preserve">На </w:t>
      </w:r>
      <w:r w:rsidRPr="00915489">
        <w:rPr>
          <w:szCs w:val="24"/>
          <w:lang w:val="en-US"/>
        </w:rPr>
        <w:t>III</w:t>
      </w:r>
      <w:r w:rsidRPr="00915489">
        <w:rPr>
          <w:szCs w:val="24"/>
        </w:rPr>
        <w:t xml:space="preserve"> этап приглашаются обучающиеся и педагоги, представившие лучшие работы, набравшие наибольшее количество баллов по итогам </w:t>
      </w:r>
      <w:r w:rsidRPr="00915489">
        <w:rPr>
          <w:szCs w:val="24"/>
          <w:lang w:val="en-US"/>
        </w:rPr>
        <w:t>I</w:t>
      </w:r>
      <w:r w:rsidRPr="00915489">
        <w:rPr>
          <w:szCs w:val="24"/>
        </w:rPr>
        <w:t xml:space="preserve"> этапа.    </w:t>
      </w:r>
    </w:p>
    <w:p w:rsidR="003C3299" w:rsidRPr="00915489" w:rsidRDefault="003C3299" w:rsidP="003C3299">
      <w:pPr>
        <w:pStyle w:val="Normal"/>
        <w:keepNext/>
        <w:widowControl/>
        <w:spacing w:line="240" w:lineRule="auto"/>
        <w:ind w:firstLine="0"/>
        <w:jc w:val="both"/>
        <w:rPr>
          <w:sz w:val="24"/>
          <w:szCs w:val="24"/>
        </w:rPr>
      </w:pPr>
    </w:p>
    <w:p w:rsidR="003C3299" w:rsidRPr="00915489" w:rsidRDefault="003C3299" w:rsidP="003C3299">
      <w:pPr>
        <w:pStyle w:val="Normal"/>
        <w:keepNext/>
        <w:widowControl/>
        <w:numPr>
          <w:ilvl w:val="0"/>
          <w:numId w:val="3"/>
        </w:numPr>
        <w:spacing w:line="240" w:lineRule="auto"/>
        <w:jc w:val="center"/>
        <w:rPr>
          <w:b/>
          <w:sz w:val="24"/>
          <w:szCs w:val="24"/>
        </w:rPr>
      </w:pPr>
      <w:r w:rsidRPr="00915489">
        <w:rPr>
          <w:b/>
          <w:sz w:val="24"/>
          <w:szCs w:val="24"/>
        </w:rPr>
        <w:t>Порядок представления работ</w:t>
      </w:r>
      <w:r>
        <w:rPr>
          <w:b/>
          <w:sz w:val="24"/>
          <w:szCs w:val="24"/>
        </w:rPr>
        <w:t>.</w:t>
      </w:r>
      <w:r w:rsidRPr="00915489">
        <w:rPr>
          <w:b/>
          <w:sz w:val="24"/>
          <w:szCs w:val="24"/>
        </w:rPr>
        <w:t xml:space="preserve"> </w:t>
      </w:r>
    </w:p>
    <w:p w:rsidR="003C3299" w:rsidRPr="00E47F66" w:rsidRDefault="003C3299" w:rsidP="003C3299">
      <w:pPr>
        <w:pStyle w:val="Normal"/>
        <w:keepNext/>
        <w:widowControl/>
        <w:spacing w:line="240" w:lineRule="auto"/>
        <w:ind w:left="360" w:firstLine="0"/>
        <w:rPr>
          <w:b/>
          <w:sz w:val="24"/>
          <w:szCs w:val="24"/>
          <w:highlight w:val="yellow"/>
        </w:rPr>
      </w:pPr>
    </w:p>
    <w:p w:rsidR="003C3299" w:rsidRPr="00915489" w:rsidRDefault="003C3299" w:rsidP="003C3299">
      <w:pPr>
        <w:pStyle w:val="Normal"/>
        <w:keepNext/>
        <w:widowControl/>
        <w:spacing w:line="240" w:lineRule="auto"/>
        <w:ind w:firstLine="708"/>
        <w:jc w:val="both"/>
        <w:rPr>
          <w:sz w:val="24"/>
          <w:szCs w:val="24"/>
          <w:u w:val="single"/>
        </w:rPr>
      </w:pPr>
      <w:r w:rsidRPr="00915489">
        <w:rPr>
          <w:sz w:val="24"/>
          <w:szCs w:val="24"/>
        </w:rPr>
        <w:t xml:space="preserve">6.1. Все работы, согласно заявке от образовательного учреждения представляются </w:t>
      </w:r>
      <w:r w:rsidRPr="00915489">
        <w:rPr>
          <w:bCs/>
          <w:iCs/>
          <w:sz w:val="24"/>
          <w:szCs w:val="24"/>
        </w:rPr>
        <w:t xml:space="preserve">в </w:t>
      </w:r>
      <w:r w:rsidRPr="00915489">
        <w:rPr>
          <w:bCs/>
          <w:iCs/>
          <w:sz w:val="24"/>
          <w:szCs w:val="24"/>
          <w:u w:val="single"/>
        </w:rPr>
        <w:t>электронном виде</w:t>
      </w:r>
      <w:r w:rsidRPr="00915489">
        <w:rPr>
          <w:sz w:val="24"/>
          <w:szCs w:val="24"/>
        </w:rPr>
        <w:t xml:space="preserve"> на адрес электронной почты: </w:t>
      </w:r>
      <w:hyperlink r:id="rId6" w:history="1">
        <w:r w:rsidRPr="00915489">
          <w:rPr>
            <w:rStyle w:val="a5"/>
            <w:sz w:val="24"/>
            <w:szCs w:val="24"/>
          </w:rPr>
          <w:t>rus-1150@yandex.ru</w:t>
        </w:r>
      </w:hyperlink>
      <w:r w:rsidRPr="00915489">
        <w:rPr>
          <w:sz w:val="24"/>
          <w:szCs w:val="24"/>
        </w:rPr>
        <w:t xml:space="preserve"> до </w:t>
      </w:r>
      <w:r>
        <w:rPr>
          <w:sz w:val="24"/>
          <w:szCs w:val="24"/>
        </w:rPr>
        <w:t>17</w:t>
      </w:r>
      <w:r w:rsidRPr="002713A9">
        <w:rPr>
          <w:sz w:val="24"/>
          <w:szCs w:val="24"/>
        </w:rPr>
        <w:t xml:space="preserve"> ноября </w:t>
      </w:r>
      <w:r w:rsidRPr="002713A9">
        <w:rPr>
          <w:bCs/>
          <w:iCs/>
          <w:sz w:val="24"/>
          <w:szCs w:val="24"/>
        </w:rPr>
        <w:t>201</w:t>
      </w:r>
      <w:r>
        <w:rPr>
          <w:bCs/>
          <w:iCs/>
          <w:sz w:val="24"/>
          <w:szCs w:val="24"/>
        </w:rPr>
        <w:t>7</w:t>
      </w:r>
      <w:r w:rsidRPr="00915489">
        <w:rPr>
          <w:bCs/>
          <w:iCs/>
          <w:sz w:val="24"/>
          <w:szCs w:val="24"/>
        </w:rPr>
        <w:t xml:space="preserve"> года.</w:t>
      </w:r>
      <w:r w:rsidRPr="00915489">
        <w:rPr>
          <w:b/>
          <w:bCs/>
          <w:i/>
          <w:iCs/>
          <w:sz w:val="24"/>
          <w:szCs w:val="24"/>
        </w:rPr>
        <w:t xml:space="preserve"> </w:t>
      </w:r>
      <w:r w:rsidRPr="00915489">
        <w:rPr>
          <w:bCs/>
          <w:iCs/>
          <w:sz w:val="24"/>
          <w:szCs w:val="24"/>
        </w:rPr>
        <w:t>Работы, высланные позднее указанного срока</w:t>
      </w:r>
      <w:r>
        <w:rPr>
          <w:bCs/>
          <w:iCs/>
          <w:sz w:val="24"/>
          <w:szCs w:val="24"/>
        </w:rPr>
        <w:t>,</w:t>
      </w:r>
      <w:r w:rsidRPr="00915489">
        <w:rPr>
          <w:bCs/>
          <w:iCs/>
          <w:sz w:val="24"/>
          <w:szCs w:val="24"/>
        </w:rPr>
        <w:t xml:space="preserve"> к рассмотрению приниматься не будут.</w:t>
      </w:r>
    </w:p>
    <w:p w:rsidR="003C3299" w:rsidRPr="00915489" w:rsidRDefault="003C3299" w:rsidP="003C3299">
      <w:pPr>
        <w:ind w:firstLine="708"/>
        <w:jc w:val="both"/>
        <w:rPr>
          <w:smallCaps w:val="0"/>
          <w:sz w:val="24"/>
          <w:szCs w:val="24"/>
        </w:rPr>
      </w:pPr>
    </w:p>
    <w:p w:rsidR="003C3299" w:rsidRPr="009D38A3" w:rsidRDefault="003C3299" w:rsidP="003C3299">
      <w:pPr>
        <w:numPr>
          <w:ilvl w:val="0"/>
          <w:numId w:val="3"/>
        </w:numPr>
        <w:jc w:val="center"/>
        <w:rPr>
          <w:smallCaps w:val="0"/>
          <w:sz w:val="24"/>
          <w:szCs w:val="24"/>
        </w:rPr>
      </w:pPr>
      <w:r w:rsidRPr="009D38A3">
        <w:rPr>
          <w:smallCaps w:val="0"/>
          <w:sz w:val="24"/>
          <w:szCs w:val="24"/>
        </w:rPr>
        <w:t>Требования к предоставляемым работам.</w:t>
      </w:r>
    </w:p>
    <w:p w:rsidR="003C3299" w:rsidRPr="00E47F66" w:rsidRDefault="003C3299" w:rsidP="003C3299">
      <w:pPr>
        <w:ind w:firstLine="709"/>
        <w:jc w:val="both"/>
        <w:rPr>
          <w:smallCaps w:val="0"/>
          <w:sz w:val="24"/>
          <w:szCs w:val="24"/>
          <w:highlight w:val="yellow"/>
        </w:rPr>
      </w:pPr>
    </w:p>
    <w:p w:rsidR="003C3299" w:rsidRPr="00915489" w:rsidRDefault="003C3299" w:rsidP="003C3299">
      <w:pPr>
        <w:numPr>
          <w:ilvl w:val="1"/>
          <w:numId w:val="3"/>
        </w:numPr>
        <w:tabs>
          <w:tab w:val="left" w:pos="1134"/>
        </w:tabs>
        <w:ind w:left="0" w:firstLine="709"/>
        <w:jc w:val="both"/>
        <w:rPr>
          <w:b w:val="0"/>
          <w:smallCaps w:val="0"/>
          <w:sz w:val="24"/>
          <w:szCs w:val="24"/>
        </w:rPr>
      </w:pPr>
      <w:r w:rsidRPr="00915489">
        <w:rPr>
          <w:b w:val="0"/>
          <w:smallCaps w:val="0"/>
          <w:sz w:val="24"/>
          <w:szCs w:val="24"/>
        </w:rPr>
        <w:t xml:space="preserve">Каждая работа, подаваемая на конкурс, должна иметь </w:t>
      </w:r>
      <w:r w:rsidRPr="00915489">
        <w:rPr>
          <w:b w:val="0"/>
          <w:smallCaps w:val="0"/>
          <w:sz w:val="24"/>
          <w:szCs w:val="24"/>
          <w:u w:val="single"/>
        </w:rPr>
        <w:t>1 автора</w:t>
      </w:r>
      <w:r w:rsidRPr="00915489">
        <w:rPr>
          <w:b w:val="0"/>
          <w:smallCaps w:val="0"/>
          <w:sz w:val="24"/>
          <w:szCs w:val="24"/>
        </w:rPr>
        <w:t>. Коллективные работы не принимаются.</w:t>
      </w:r>
    </w:p>
    <w:p w:rsidR="003C3299" w:rsidRPr="00915489" w:rsidRDefault="003C3299" w:rsidP="003C3299">
      <w:pPr>
        <w:numPr>
          <w:ilvl w:val="1"/>
          <w:numId w:val="3"/>
        </w:numPr>
        <w:tabs>
          <w:tab w:val="left" w:pos="1134"/>
        </w:tabs>
        <w:ind w:left="0" w:firstLine="709"/>
        <w:jc w:val="both"/>
        <w:rPr>
          <w:b w:val="0"/>
          <w:smallCaps w:val="0"/>
          <w:sz w:val="24"/>
          <w:szCs w:val="24"/>
        </w:rPr>
      </w:pPr>
      <w:r w:rsidRPr="00915489">
        <w:rPr>
          <w:b w:val="0"/>
          <w:smallCaps w:val="0"/>
          <w:sz w:val="24"/>
          <w:szCs w:val="24"/>
        </w:rPr>
        <w:t>Титульный лист работы должен содержать следующие сведения:</w:t>
      </w:r>
    </w:p>
    <w:p w:rsidR="003C3299" w:rsidRPr="00915489" w:rsidRDefault="003C3299" w:rsidP="003C3299">
      <w:pPr>
        <w:numPr>
          <w:ilvl w:val="0"/>
          <w:numId w:val="5"/>
        </w:numPr>
        <w:tabs>
          <w:tab w:val="left" w:pos="993"/>
          <w:tab w:val="left" w:pos="1134"/>
        </w:tabs>
        <w:ind w:left="0" w:firstLine="709"/>
        <w:jc w:val="both"/>
        <w:rPr>
          <w:b w:val="0"/>
          <w:smallCaps w:val="0"/>
          <w:sz w:val="24"/>
          <w:szCs w:val="24"/>
        </w:rPr>
      </w:pPr>
      <w:r w:rsidRPr="00915489">
        <w:rPr>
          <w:b w:val="0"/>
          <w:smallCaps w:val="0"/>
          <w:sz w:val="24"/>
          <w:szCs w:val="24"/>
        </w:rPr>
        <w:t>Название конкурса или направление викторины;</w:t>
      </w:r>
    </w:p>
    <w:p w:rsidR="003C3299" w:rsidRPr="00915489" w:rsidRDefault="003C3299" w:rsidP="003C3299">
      <w:pPr>
        <w:numPr>
          <w:ilvl w:val="0"/>
          <w:numId w:val="5"/>
        </w:numPr>
        <w:tabs>
          <w:tab w:val="left" w:pos="993"/>
          <w:tab w:val="left" w:pos="1134"/>
        </w:tabs>
        <w:ind w:left="0" w:firstLine="709"/>
        <w:jc w:val="both"/>
        <w:rPr>
          <w:b w:val="0"/>
          <w:smallCaps w:val="0"/>
          <w:sz w:val="24"/>
          <w:szCs w:val="24"/>
        </w:rPr>
      </w:pPr>
      <w:r w:rsidRPr="00915489">
        <w:rPr>
          <w:b w:val="0"/>
          <w:smallCaps w:val="0"/>
          <w:sz w:val="24"/>
          <w:szCs w:val="24"/>
        </w:rPr>
        <w:t>Ф.И.О. автора;</w:t>
      </w:r>
    </w:p>
    <w:p w:rsidR="003C3299" w:rsidRPr="00915489" w:rsidRDefault="003C3299" w:rsidP="003C3299">
      <w:pPr>
        <w:numPr>
          <w:ilvl w:val="0"/>
          <w:numId w:val="5"/>
        </w:numPr>
        <w:tabs>
          <w:tab w:val="left" w:pos="993"/>
          <w:tab w:val="left" w:pos="1134"/>
        </w:tabs>
        <w:ind w:left="0" w:firstLine="709"/>
        <w:jc w:val="both"/>
        <w:rPr>
          <w:b w:val="0"/>
          <w:smallCaps w:val="0"/>
          <w:sz w:val="24"/>
          <w:szCs w:val="24"/>
        </w:rPr>
      </w:pPr>
      <w:r w:rsidRPr="00915489">
        <w:rPr>
          <w:b w:val="0"/>
          <w:smallCaps w:val="0"/>
          <w:sz w:val="24"/>
          <w:szCs w:val="24"/>
        </w:rPr>
        <w:t>Сведения об учебном заведении (область, населенный пункт, № школы, класс);</w:t>
      </w:r>
    </w:p>
    <w:p w:rsidR="003C3299" w:rsidRPr="00915489" w:rsidRDefault="003C3299" w:rsidP="003C3299">
      <w:pPr>
        <w:numPr>
          <w:ilvl w:val="0"/>
          <w:numId w:val="5"/>
        </w:numPr>
        <w:tabs>
          <w:tab w:val="left" w:pos="993"/>
          <w:tab w:val="left" w:pos="1134"/>
        </w:tabs>
        <w:ind w:left="0" w:firstLine="709"/>
        <w:jc w:val="both"/>
        <w:rPr>
          <w:b w:val="0"/>
          <w:smallCaps w:val="0"/>
          <w:sz w:val="24"/>
          <w:szCs w:val="24"/>
        </w:rPr>
      </w:pPr>
      <w:r w:rsidRPr="00915489">
        <w:rPr>
          <w:b w:val="0"/>
          <w:smallCaps w:val="0"/>
          <w:sz w:val="24"/>
          <w:szCs w:val="24"/>
        </w:rPr>
        <w:t>Сведения о педагоге, подготовившем участника.</w:t>
      </w:r>
    </w:p>
    <w:p w:rsidR="003C3299" w:rsidRDefault="003C3299" w:rsidP="003C3299">
      <w:pPr>
        <w:numPr>
          <w:ilvl w:val="1"/>
          <w:numId w:val="3"/>
        </w:numPr>
        <w:tabs>
          <w:tab w:val="left" w:pos="1134"/>
        </w:tabs>
        <w:ind w:left="0" w:firstLine="709"/>
        <w:jc w:val="both"/>
        <w:rPr>
          <w:b w:val="0"/>
          <w:smallCaps w:val="0"/>
          <w:sz w:val="24"/>
          <w:szCs w:val="24"/>
        </w:rPr>
      </w:pPr>
      <w:r w:rsidRPr="00915489">
        <w:rPr>
          <w:rFonts w:eastAsia="MS Mincho"/>
          <w:b w:val="0"/>
          <w:smallCaps w:val="0"/>
          <w:sz w:val="24"/>
          <w:szCs w:val="24"/>
        </w:rPr>
        <w:t xml:space="preserve">Текст работы должен быть набран в текстовом редакторе </w:t>
      </w:r>
      <w:r w:rsidRPr="00915489">
        <w:rPr>
          <w:rFonts w:eastAsia="MS Mincho"/>
          <w:b w:val="0"/>
          <w:smallCaps w:val="0"/>
          <w:sz w:val="24"/>
          <w:szCs w:val="24"/>
          <w:lang w:val="en-US"/>
        </w:rPr>
        <w:t>Word</w:t>
      </w:r>
      <w:r w:rsidRPr="00915489">
        <w:rPr>
          <w:rFonts w:eastAsia="MS Mincho"/>
          <w:b w:val="0"/>
          <w:smallCaps w:val="0"/>
          <w:sz w:val="24"/>
          <w:szCs w:val="24"/>
        </w:rPr>
        <w:t xml:space="preserve"> (шрифт Times New Roman, размер 14 пт,</w:t>
      </w:r>
      <w:r w:rsidRPr="00915489">
        <w:rPr>
          <w:b w:val="0"/>
          <w:smallCaps w:val="0"/>
          <w:sz w:val="24"/>
          <w:szCs w:val="24"/>
        </w:rPr>
        <w:t xml:space="preserve"> межстрочный интервал 1,5, цвет шрифта - черный)</w:t>
      </w:r>
      <w:r w:rsidRPr="00915489">
        <w:rPr>
          <w:rFonts w:eastAsia="MS Mincho"/>
          <w:b w:val="0"/>
          <w:smallCaps w:val="0"/>
          <w:sz w:val="24"/>
          <w:szCs w:val="24"/>
        </w:rPr>
        <w:t xml:space="preserve">. </w:t>
      </w:r>
      <w:r w:rsidRPr="00915489">
        <w:rPr>
          <w:b w:val="0"/>
          <w:smallCaps w:val="0"/>
          <w:color w:val="000000"/>
          <w:spacing w:val="9"/>
          <w:sz w:val="24"/>
          <w:szCs w:val="24"/>
        </w:rPr>
        <w:t xml:space="preserve">Размеры полей: </w:t>
      </w:r>
      <w:r w:rsidRPr="00915489">
        <w:rPr>
          <w:b w:val="0"/>
          <w:smallCaps w:val="0"/>
          <w:color w:val="000000"/>
          <w:spacing w:val="7"/>
          <w:sz w:val="24"/>
          <w:szCs w:val="24"/>
        </w:rPr>
        <w:t xml:space="preserve">левое </w:t>
      </w:r>
      <w:r>
        <w:rPr>
          <w:b w:val="0"/>
          <w:smallCaps w:val="0"/>
          <w:color w:val="000000"/>
          <w:spacing w:val="7"/>
          <w:sz w:val="24"/>
          <w:szCs w:val="24"/>
        </w:rPr>
        <w:t>–</w:t>
      </w:r>
      <w:r w:rsidRPr="00915489">
        <w:rPr>
          <w:b w:val="0"/>
          <w:smallCaps w:val="0"/>
          <w:color w:val="000000"/>
          <w:spacing w:val="7"/>
          <w:sz w:val="24"/>
          <w:szCs w:val="24"/>
        </w:rPr>
        <w:t xml:space="preserve"> 30мм; правое </w:t>
      </w:r>
      <w:r>
        <w:rPr>
          <w:b w:val="0"/>
          <w:smallCaps w:val="0"/>
          <w:color w:val="000000"/>
          <w:spacing w:val="7"/>
          <w:sz w:val="24"/>
          <w:szCs w:val="24"/>
        </w:rPr>
        <w:t>–</w:t>
      </w:r>
      <w:r w:rsidRPr="00915489">
        <w:rPr>
          <w:b w:val="0"/>
          <w:smallCaps w:val="0"/>
          <w:color w:val="000000"/>
          <w:spacing w:val="7"/>
          <w:sz w:val="24"/>
          <w:szCs w:val="24"/>
        </w:rPr>
        <w:t xml:space="preserve"> 15 мм; </w:t>
      </w:r>
      <w:r w:rsidRPr="00915489">
        <w:rPr>
          <w:b w:val="0"/>
          <w:smallCaps w:val="0"/>
          <w:color w:val="000000"/>
          <w:spacing w:val="8"/>
          <w:sz w:val="24"/>
          <w:szCs w:val="24"/>
        </w:rPr>
        <w:t xml:space="preserve">верхнее </w:t>
      </w:r>
      <w:r>
        <w:rPr>
          <w:b w:val="0"/>
          <w:smallCaps w:val="0"/>
          <w:color w:val="000000"/>
          <w:spacing w:val="8"/>
          <w:sz w:val="24"/>
          <w:szCs w:val="24"/>
        </w:rPr>
        <w:t>–</w:t>
      </w:r>
      <w:r w:rsidRPr="00915489">
        <w:rPr>
          <w:b w:val="0"/>
          <w:smallCaps w:val="0"/>
          <w:color w:val="000000"/>
          <w:spacing w:val="8"/>
          <w:sz w:val="24"/>
          <w:szCs w:val="24"/>
        </w:rPr>
        <w:t xml:space="preserve"> </w:t>
      </w:r>
      <w:smartTag w:uri="urn:schemas-microsoft-com:office:smarttags" w:element="metricconverter">
        <w:smartTagPr>
          <w:attr w:name="ProductID" w:val="15 мм"/>
        </w:smartTagPr>
        <w:r w:rsidRPr="00915489">
          <w:rPr>
            <w:b w:val="0"/>
            <w:smallCaps w:val="0"/>
            <w:color w:val="000000"/>
            <w:spacing w:val="8"/>
            <w:sz w:val="24"/>
            <w:szCs w:val="24"/>
          </w:rPr>
          <w:t>15 мм</w:t>
        </w:r>
      </w:smartTag>
      <w:r w:rsidRPr="00915489">
        <w:rPr>
          <w:b w:val="0"/>
          <w:smallCaps w:val="0"/>
          <w:color w:val="000000"/>
          <w:spacing w:val="8"/>
          <w:sz w:val="24"/>
          <w:szCs w:val="24"/>
        </w:rPr>
        <w:t>;</w:t>
      </w:r>
      <w:r w:rsidRPr="00915489">
        <w:rPr>
          <w:b w:val="0"/>
          <w:smallCaps w:val="0"/>
          <w:color w:val="000000"/>
          <w:spacing w:val="7"/>
          <w:sz w:val="24"/>
          <w:szCs w:val="24"/>
        </w:rPr>
        <w:t xml:space="preserve"> нижнее </w:t>
      </w:r>
      <w:r>
        <w:rPr>
          <w:b w:val="0"/>
          <w:smallCaps w:val="0"/>
          <w:color w:val="000000"/>
          <w:spacing w:val="7"/>
          <w:sz w:val="24"/>
          <w:szCs w:val="24"/>
        </w:rPr>
        <w:t>–</w:t>
      </w:r>
      <w:r w:rsidRPr="00915489">
        <w:rPr>
          <w:b w:val="0"/>
          <w:smallCaps w:val="0"/>
          <w:color w:val="000000"/>
          <w:spacing w:val="7"/>
          <w:sz w:val="24"/>
          <w:szCs w:val="24"/>
        </w:rPr>
        <w:t xml:space="preserve"> 15 мм.</w:t>
      </w:r>
      <w:r w:rsidRPr="00915489">
        <w:rPr>
          <w:b w:val="0"/>
          <w:smallCaps w:val="0"/>
          <w:sz w:val="24"/>
          <w:szCs w:val="24"/>
        </w:rPr>
        <w:t xml:space="preserve"> Если вопрос требует развернутого ответа, то его объем не должен превышать 2-х печатных страниц (ответы могут быть краткими, но полными)</w:t>
      </w:r>
      <w:r>
        <w:rPr>
          <w:b w:val="0"/>
          <w:smallCaps w:val="0"/>
          <w:sz w:val="24"/>
          <w:szCs w:val="24"/>
        </w:rPr>
        <w:t>.</w:t>
      </w:r>
    </w:p>
    <w:p w:rsidR="003C3299" w:rsidRDefault="003C3299" w:rsidP="003C3299">
      <w:pPr>
        <w:tabs>
          <w:tab w:val="left" w:pos="1134"/>
        </w:tabs>
        <w:ind w:left="709"/>
        <w:jc w:val="both"/>
        <w:rPr>
          <w:b w:val="0"/>
          <w:smallCaps w:val="0"/>
          <w:sz w:val="24"/>
          <w:szCs w:val="24"/>
        </w:rPr>
      </w:pPr>
    </w:p>
    <w:p w:rsidR="003C3299" w:rsidRPr="008A57A6" w:rsidRDefault="003C3299" w:rsidP="003C3299">
      <w:pPr>
        <w:pStyle w:val="a6"/>
        <w:numPr>
          <w:ilvl w:val="0"/>
          <w:numId w:val="3"/>
        </w:numPr>
        <w:jc w:val="center"/>
        <w:rPr>
          <w:rFonts w:ascii="Times New Roman" w:hAnsi="Times New Roman"/>
          <w:b/>
          <w:sz w:val="24"/>
          <w:szCs w:val="24"/>
        </w:rPr>
      </w:pPr>
      <w:r w:rsidRPr="008A57A6">
        <w:rPr>
          <w:rFonts w:ascii="Times New Roman" w:hAnsi="Times New Roman"/>
          <w:b/>
          <w:sz w:val="24"/>
          <w:szCs w:val="24"/>
        </w:rPr>
        <w:t>Подведение итогов.</w:t>
      </w:r>
    </w:p>
    <w:p w:rsidR="003C3299" w:rsidRPr="008A57A6" w:rsidRDefault="003C3299" w:rsidP="003C3299">
      <w:pPr>
        <w:pStyle w:val="a6"/>
        <w:rPr>
          <w:rFonts w:ascii="Times New Roman" w:hAnsi="Times New Roman"/>
          <w:sz w:val="24"/>
          <w:szCs w:val="24"/>
          <w:highlight w:val="yellow"/>
        </w:rPr>
      </w:pPr>
    </w:p>
    <w:p w:rsidR="003C3299" w:rsidRPr="008A57A6" w:rsidRDefault="003C3299" w:rsidP="003C3299">
      <w:pPr>
        <w:pStyle w:val="a6"/>
        <w:ind w:firstLine="709"/>
        <w:jc w:val="both"/>
        <w:rPr>
          <w:rFonts w:ascii="Times New Roman" w:hAnsi="Times New Roman"/>
          <w:sz w:val="24"/>
          <w:szCs w:val="24"/>
        </w:rPr>
      </w:pPr>
      <w:r w:rsidRPr="008A57A6">
        <w:rPr>
          <w:rFonts w:ascii="Times New Roman" w:hAnsi="Times New Roman"/>
          <w:sz w:val="24"/>
          <w:szCs w:val="24"/>
        </w:rPr>
        <w:t>Победители по каждому направлению Интернет-конкурсов будут определяться по максимальному количеству наиболее полных и правильных ответов.</w:t>
      </w:r>
    </w:p>
    <w:p w:rsidR="003C3299" w:rsidRPr="008A57A6" w:rsidRDefault="003C3299" w:rsidP="003C3299">
      <w:pPr>
        <w:pStyle w:val="a6"/>
        <w:ind w:firstLine="709"/>
        <w:jc w:val="both"/>
        <w:rPr>
          <w:rFonts w:ascii="Times New Roman" w:hAnsi="Times New Roman"/>
          <w:sz w:val="24"/>
          <w:szCs w:val="24"/>
        </w:rPr>
      </w:pPr>
      <w:r w:rsidRPr="008A57A6">
        <w:rPr>
          <w:rFonts w:ascii="Times New Roman" w:hAnsi="Times New Roman"/>
          <w:sz w:val="24"/>
          <w:szCs w:val="24"/>
        </w:rPr>
        <w:t>Победителями становятся три участника (1, 2, 3 место) в каждом направлении, набравшие наибольшее количество баллов.</w:t>
      </w:r>
    </w:p>
    <w:p w:rsidR="003C3299" w:rsidRPr="00915489" w:rsidRDefault="003C3299" w:rsidP="003C3299">
      <w:pPr>
        <w:pStyle w:val="Normal"/>
        <w:keepNext/>
        <w:widowControl/>
        <w:spacing w:line="240" w:lineRule="auto"/>
        <w:ind w:firstLine="709"/>
        <w:jc w:val="both"/>
        <w:rPr>
          <w:sz w:val="24"/>
          <w:szCs w:val="24"/>
        </w:rPr>
      </w:pPr>
      <w:r w:rsidRPr="00915489">
        <w:rPr>
          <w:sz w:val="24"/>
          <w:szCs w:val="24"/>
        </w:rPr>
        <w:lastRenderedPageBreak/>
        <w:t>Участники, предоставившие более 50% верных ответов и не вошедшие в число победителей, получают свидетельство об участии в Днях русской истории, литературы и культуры.</w:t>
      </w:r>
    </w:p>
    <w:p w:rsidR="003C3299" w:rsidRDefault="003C3299" w:rsidP="003C3299">
      <w:pPr>
        <w:pStyle w:val="Normal"/>
        <w:keepNext/>
        <w:widowControl/>
        <w:spacing w:line="240" w:lineRule="auto"/>
        <w:ind w:firstLine="709"/>
        <w:jc w:val="both"/>
        <w:rPr>
          <w:sz w:val="24"/>
          <w:szCs w:val="24"/>
        </w:rPr>
      </w:pPr>
      <w:r w:rsidRPr="00915489">
        <w:rPr>
          <w:sz w:val="24"/>
          <w:szCs w:val="24"/>
        </w:rPr>
        <w:t>Лучшие работы учащихся награждаются дипломами или грамотами Управления образования администрации г.</w:t>
      </w:r>
      <w:r>
        <w:rPr>
          <w:sz w:val="24"/>
          <w:szCs w:val="24"/>
        </w:rPr>
        <w:t xml:space="preserve"> </w:t>
      </w:r>
      <w:r w:rsidRPr="00915489">
        <w:rPr>
          <w:sz w:val="24"/>
          <w:szCs w:val="24"/>
        </w:rPr>
        <w:t>Твери</w:t>
      </w:r>
      <w:r>
        <w:rPr>
          <w:sz w:val="24"/>
          <w:szCs w:val="24"/>
        </w:rPr>
        <w:t xml:space="preserve"> и специальными дипломами Тверской областной картинной галереи</w:t>
      </w:r>
      <w:r w:rsidRPr="00915489">
        <w:rPr>
          <w:sz w:val="24"/>
          <w:szCs w:val="24"/>
        </w:rPr>
        <w:t xml:space="preserve">. </w:t>
      </w:r>
    </w:p>
    <w:p w:rsidR="003C3299" w:rsidRPr="00264F5B" w:rsidRDefault="003C3299" w:rsidP="003C3299">
      <w:pPr>
        <w:pStyle w:val="Normal"/>
        <w:keepNext/>
        <w:widowControl/>
        <w:spacing w:line="240" w:lineRule="auto"/>
        <w:ind w:firstLine="709"/>
        <w:jc w:val="both"/>
        <w:rPr>
          <w:b/>
          <w:sz w:val="24"/>
          <w:szCs w:val="24"/>
        </w:rPr>
      </w:pPr>
      <w:r w:rsidRPr="00264F5B">
        <w:rPr>
          <w:b/>
          <w:sz w:val="24"/>
          <w:szCs w:val="24"/>
        </w:rPr>
        <w:t>Для победителей конкурсов будет организована тематическая экскурсия в Императорский путевой дворец.</w:t>
      </w:r>
    </w:p>
    <w:p w:rsidR="003C3299" w:rsidRPr="00EB3A24" w:rsidRDefault="003C3299" w:rsidP="003C3299">
      <w:pPr>
        <w:pStyle w:val="Normal"/>
        <w:keepNext/>
        <w:widowControl/>
        <w:spacing w:line="240" w:lineRule="auto"/>
        <w:ind w:firstLine="709"/>
        <w:jc w:val="both"/>
        <w:rPr>
          <w:sz w:val="24"/>
          <w:szCs w:val="24"/>
        </w:rPr>
      </w:pPr>
      <w:r w:rsidRPr="00915489">
        <w:rPr>
          <w:sz w:val="24"/>
          <w:szCs w:val="24"/>
        </w:rPr>
        <w:t xml:space="preserve">Итоговый протокол результатов будет </w:t>
      </w:r>
      <w:r>
        <w:rPr>
          <w:sz w:val="24"/>
          <w:szCs w:val="24"/>
        </w:rPr>
        <w:t>направлен на электронные адреса образовательных учреждений участников конкурсов</w:t>
      </w:r>
      <w:r w:rsidRPr="00915489">
        <w:rPr>
          <w:sz w:val="24"/>
          <w:szCs w:val="24"/>
        </w:rPr>
        <w:t xml:space="preserve"> не </w:t>
      </w:r>
      <w:r w:rsidRPr="002713A9">
        <w:rPr>
          <w:sz w:val="24"/>
          <w:szCs w:val="24"/>
        </w:rPr>
        <w:t xml:space="preserve">позднее </w:t>
      </w:r>
      <w:r>
        <w:rPr>
          <w:b/>
          <w:sz w:val="24"/>
          <w:szCs w:val="24"/>
        </w:rPr>
        <w:t>1</w:t>
      </w:r>
      <w:r w:rsidRPr="002713A9">
        <w:rPr>
          <w:b/>
          <w:sz w:val="24"/>
          <w:szCs w:val="24"/>
        </w:rPr>
        <w:t xml:space="preserve"> </w:t>
      </w:r>
      <w:r>
        <w:rPr>
          <w:b/>
          <w:sz w:val="24"/>
          <w:szCs w:val="24"/>
        </w:rPr>
        <w:t>дека</w:t>
      </w:r>
      <w:r w:rsidRPr="002713A9">
        <w:rPr>
          <w:b/>
          <w:sz w:val="24"/>
          <w:szCs w:val="24"/>
        </w:rPr>
        <w:t>бря 201</w:t>
      </w:r>
      <w:r>
        <w:rPr>
          <w:b/>
          <w:sz w:val="24"/>
          <w:szCs w:val="24"/>
        </w:rPr>
        <w:t>7</w:t>
      </w:r>
      <w:r w:rsidRPr="002713A9">
        <w:rPr>
          <w:b/>
          <w:sz w:val="24"/>
          <w:szCs w:val="24"/>
        </w:rPr>
        <w:t xml:space="preserve"> года</w:t>
      </w:r>
      <w:r w:rsidRPr="00915489">
        <w:rPr>
          <w:sz w:val="24"/>
          <w:szCs w:val="24"/>
        </w:rPr>
        <w:t>.</w:t>
      </w:r>
    </w:p>
    <w:p w:rsidR="003C3299" w:rsidRPr="00EB3A24" w:rsidRDefault="003C3299" w:rsidP="003C3299">
      <w:pPr>
        <w:tabs>
          <w:tab w:val="left" w:pos="0"/>
        </w:tabs>
        <w:jc w:val="center"/>
        <w:rPr>
          <w:b w:val="0"/>
          <w:bCs w:val="0"/>
          <w:smallCaps w:val="0"/>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Default="003C3299" w:rsidP="003C3299">
      <w:pPr>
        <w:pStyle w:val="a6"/>
        <w:jc w:val="right"/>
        <w:rPr>
          <w:rFonts w:ascii="Times New Roman" w:hAnsi="Times New Roman"/>
          <w:sz w:val="24"/>
          <w:szCs w:val="24"/>
        </w:rPr>
      </w:pPr>
    </w:p>
    <w:p w:rsidR="003C3299" w:rsidRPr="00C70F8A" w:rsidRDefault="003C3299" w:rsidP="003C3299">
      <w:pPr>
        <w:pStyle w:val="a6"/>
        <w:jc w:val="right"/>
        <w:rPr>
          <w:rFonts w:ascii="Times New Roman" w:hAnsi="Times New Roman"/>
          <w:sz w:val="24"/>
          <w:szCs w:val="24"/>
        </w:rPr>
      </w:pPr>
      <w:r w:rsidRPr="00C70F8A">
        <w:rPr>
          <w:rFonts w:ascii="Times New Roman" w:hAnsi="Times New Roman"/>
          <w:sz w:val="24"/>
          <w:szCs w:val="24"/>
        </w:rPr>
        <w:t xml:space="preserve">Приложение № </w:t>
      </w:r>
      <w:r>
        <w:rPr>
          <w:rFonts w:ascii="Times New Roman" w:hAnsi="Times New Roman"/>
          <w:sz w:val="24"/>
          <w:szCs w:val="24"/>
        </w:rPr>
        <w:t>1</w:t>
      </w:r>
      <w:r w:rsidRPr="00C70F8A">
        <w:rPr>
          <w:rFonts w:ascii="Times New Roman" w:hAnsi="Times New Roman"/>
          <w:sz w:val="24"/>
          <w:szCs w:val="24"/>
        </w:rPr>
        <w:t xml:space="preserve"> к </w:t>
      </w:r>
      <w:r>
        <w:rPr>
          <w:rFonts w:ascii="Times New Roman" w:hAnsi="Times New Roman"/>
          <w:sz w:val="24"/>
          <w:szCs w:val="24"/>
        </w:rPr>
        <w:t>Положению.</w:t>
      </w:r>
    </w:p>
    <w:p w:rsidR="003C3299" w:rsidRPr="00C70F8A" w:rsidRDefault="003C3299" w:rsidP="003C3299">
      <w:pPr>
        <w:jc w:val="center"/>
        <w:rPr>
          <w:b w:val="0"/>
          <w:smallCaps w:val="0"/>
          <w:sz w:val="24"/>
          <w:szCs w:val="24"/>
        </w:rPr>
      </w:pPr>
    </w:p>
    <w:p w:rsidR="003C3299" w:rsidRPr="007C1275" w:rsidRDefault="003C3299" w:rsidP="003C3299">
      <w:pPr>
        <w:widowControl w:val="0"/>
        <w:snapToGrid w:val="0"/>
        <w:jc w:val="center"/>
        <w:rPr>
          <w:b w:val="0"/>
          <w:bCs w:val="0"/>
          <w:smallCaps w:val="0"/>
          <w:sz w:val="24"/>
          <w:szCs w:val="24"/>
        </w:rPr>
      </w:pPr>
      <w:r w:rsidRPr="007C1275">
        <w:rPr>
          <w:b w:val="0"/>
          <w:smallCaps w:val="0"/>
          <w:sz w:val="24"/>
          <w:szCs w:val="24"/>
        </w:rPr>
        <w:t>З А Я В К А</w:t>
      </w:r>
    </w:p>
    <w:p w:rsidR="003C3299" w:rsidRPr="007C1275" w:rsidRDefault="003C3299" w:rsidP="003C3299">
      <w:pPr>
        <w:widowControl w:val="0"/>
        <w:snapToGrid w:val="0"/>
        <w:jc w:val="center"/>
        <w:rPr>
          <w:b w:val="0"/>
          <w:bCs w:val="0"/>
          <w:smallCaps w:val="0"/>
          <w:sz w:val="24"/>
        </w:rPr>
      </w:pPr>
      <w:r w:rsidRPr="007C1275">
        <w:rPr>
          <w:b w:val="0"/>
          <w:smallCaps w:val="0"/>
          <w:sz w:val="24"/>
          <w:szCs w:val="24"/>
        </w:rPr>
        <w:t xml:space="preserve">на участие в </w:t>
      </w:r>
      <w:r w:rsidRPr="007C1275">
        <w:rPr>
          <w:b w:val="0"/>
          <w:bCs w:val="0"/>
          <w:smallCaps w:val="0"/>
          <w:sz w:val="24"/>
        </w:rPr>
        <w:t xml:space="preserve">Днях русской истории, литературы и культуры </w:t>
      </w:r>
    </w:p>
    <w:p w:rsidR="003C3299" w:rsidRPr="007C1275" w:rsidRDefault="003C3299" w:rsidP="003C3299">
      <w:pPr>
        <w:widowControl w:val="0"/>
        <w:snapToGrid w:val="0"/>
        <w:jc w:val="center"/>
        <w:rPr>
          <w:b w:val="0"/>
          <w:bCs w:val="0"/>
          <w:smallCaps w:val="0"/>
          <w:sz w:val="24"/>
          <w:szCs w:val="24"/>
        </w:rPr>
      </w:pPr>
      <w:r w:rsidRPr="007C1275">
        <w:rPr>
          <w:b w:val="0"/>
          <w:smallCaps w:val="0"/>
          <w:sz w:val="24"/>
          <w:szCs w:val="24"/>
        </w:rPr>
        <w:t>от МОУ СОШ  № ____________</w:t>
      </w:r>
    </w:p>
    <w:p w:rsidR="003C3299" w:rsidRPr="007C1275" w:rsidRDefault="003C3299" w:rsidP="003C3299">
      <w:pPr>
        <w:widowControl w:val="0"/>
        <w:snapToGrid w:val="0"/>
        <w:jc w:val="center"/>
        <w:rPr>
          <w:b w:val="0"/>
          <w:bCs w:val="0"/>
          <w:smallCaps w:val="0"/>
          <w:sz w:val="24"/>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551"/>
        <w:gridCol w:w="851"/>
        <w:gridCol w:w="3118"/>
        <w:gridCol w:w="2552"/>
      </w:tblGrid>
      <w:tr w:rsidR="003C3299" w:rsidRPr="00C70F8A" w:rsidTr="00EA6B72">
        <w:trPr>
          <w:trHeight w:val="834"/>
        </w:trPr>
        <w:tc>
          <w:tcPr>
            <w:tcW w:w="644" w:type="dxa"/>
            <w:tcBorders>
              <w:top w:val="single" w:sz="4" w:space="0" w:color="auto"/>
              <w:left w:val="single" w:sz="4" w:space="0" w:color="auto"/>
              <w:bottom w:val="single" w:sz="4" w:space="0" w:color="auto"/>
              <w:right w:val="single" w:sz="4" w:space="0" w:color="auto"/>
            </w:tcBorders>
            <w:hideMark/>
          </w:tcPr>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 xml:space="preserve">ФИО </w:t>
            </w:r>
          </w:p>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участника (полностью)</w:t>
            </w:r>
          </w:p>
        </w:tc>
        <w:tc>
          <w:tcPr>
            <w:tcW w:w="851" w:type="dxa"/>
            <w:tcBorders>
              <w:top w:val="single" w:sz="4" w:space="0" w:color="auto"/>
              <w:left w:val="single" w:sz="4" w:space="0" w:color="auto"/>
              <w:bottom w:val="single" w:sz="4" w:space="0" w:color="auto"/>
              <w:right w:val="single" w:sz="4" w:space="0" w:color="auto"/>
            </w:tcBorders>
          </w:tcPr>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класс</w:t>
            </w:r>
          </w:p>
        </w:tc>
        <w:tc>
          <w:tcPr>
            <w:tcW w:w="3118" w:type="dxa"/>
            <w:tcBorders>
              <w:top w:val="single" w:sz="4" w:space="0" w:color="auto"/>
              <w:left w:val="single" w:sz="4" w:space="0" w:color="auto"/>
              <w:bottom w:val="single" w:sz="4" w:space="0" w:color="auto"/>
              <w:right w:val="single" w:sz="4" w:space="0" w:color="auto"/>
            </w:tcBorders>
            <w:hideMark/>
          </w:tcPr>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 xml:space="preserve">Название работы </w:t>
            </w:r>
          </w:p>
        </w:tc>
        <w:tc>
          <w:tcPr>
            <w:tcW w:w="2552" w:type="dxa"/>
            <w:tcBorders>
              <w:top w:val="single" w:sz="4" w:space="0" w:color="auto"/>
              <w:left w:val="single" w:sz="4" w:space="0" w:color="auto"/>
              <w:bottom w:val="single" w:sz="4" w:space="0" w:color="auto"/>
              <w:right w:val="single" w:sz="4" w:space="0" w:color="auto"/>
            </w:tcBorders>
            <w:hideMark/>
          </w:tcPr>
          <w:p w:rsidR="003C3299" w:rsidRPr="007C1275" w:rsidRDefault="003C3299" w:rsidP="00EA6B72">
            <w:pPr>
              <w:widowControl w:val="0"/>
              <w:snapToGrid w:val="0"/>
              <w:jc w:val="center"/>
              <w:rPr>
                <w:b w:val="0"/>
                <w:bCs w:val="0"/>
                <w:smallCaps w:val="0"/>
                <w:sz w:val="24"/>
                <w:szCs w:val="24"/>
              </w:rPr>
            </w:pPr>
            <w:r w:rsidRPr="007C1275">
              <w:rPr>
                <w:b w:val="0"/>
                <w:smallCaps w:val="0"/>
                <w:sz w:val="24"/>
                <w:szCs w:val="24"/>
              </w:rPr>
              <w:t>ФИО руководителя</w:t>
            </w:r>
          </w:p>
          <w:p w:rsidR="003C3299" w:rsidRPr="00C70F8A" w:rsidRDefault="003C3299" w:rsidP="00EA6B72">
            <w:pPr>
              <w:widowControl w:val="0"/>
              <w:snapToGrid w:val="0"/>
              <w:jc w:val="center"/>
              <w:rPr>
                <w:b w:val="0"/>
                <w:smallCaps w:val="0"/>
                <w:sz w:val="24"/>
                <w:szCs w:val="24"/>
              </w:rPr>
            </w:pPr>
            <w:r w:rsidRPr="007C1275">
              <w:rPr>
                <w:b w:val="0"/>
                <w:smallCaps w:val="0"/>
                <w:sz w:val="24"/>
                <w:szCs w:val="24"/>
              </w:rPr>
              <w:t>(полностью), должность</w:t>
            </w:r>
          </w:p>
          <w:p w:rsidR="003C3299" w:rsidRPr="00C70F8A" w:rsidRDefault="003C3299" w:rsidP="00EA6B72">
            <w:pPr>
              <w:widowControl w:val="0"/>
              <w:snapToGrid w:val="0"/>
              <w:jc w:val="center"/>
              <w:rPr>
                <w:b w:val="0"/>
                <w:bCs w:val="0"/>
                <w:smallCaps w:val="0"/>
                <w:sz w:val="24"/>
                <w:szCs w:val="24"/>
              </w:rPr>
            </w:pPr>
            <w:r w:rsidRPr="00C70F8A">
              <w:rPr>
                <w:b w:val="0"/>
                <w:smallCaps w:val="0"/>
                <w:sz w:val="24"/>
                <w:szCs w:val="24"/>
              </w:rPr>
              <w:t xml:space="preserve"> </w:t>
            </w:r>
          </w:p>
        </w:tc>
      </w:tr>
      <w:tr w:rsidR="003C3299" w:rsidRPr="00C70F8A" w:rsidTr="00EA6B72">
        <w:trPr>
          <w:trHeight w:val="970"/>
        </w:trPr>
        <w:tc>
          <w:tcPr>
            <w:tcW w:w="644" w:type="dxa"/>
            <w:tcBorders>
              <w:top w:val="single" w:sz="4" w:space="0" w:color="auto"/>
              <w:left w:val="single" w:sz="4" w:space="0" w:color="auto"/>
              <w:bottom w:val="single" w:sz="4" w:space="0" w:color="auto"/>
              <w:right w:val="single" w:sz="4" w:space="0" w:color="auto"/>
            </w:tcBorders>
          </w:tcPr>
          <w:p w:rsidR="003C3299" w:rsidRPr="00C70F8A" w:rsidRDefault="003C3299" w:rsidP="00EA6B72">
            <w:pPr>
              <w:widowControl w:val="0"/>
              <w:snapToGrid w:val="0"/>
              <w:jc w:val="center"/>
              <w:rPr>
                <w:b w:val="0"/>
                <w:bCs w:val="0"/>
                <w:smallCaps w:val="0"/>
                <w:sz w:val="24"/>
                <w:szCs w:val="24"/>
              </w:rPr>
            </w:pPr>
          </w:p>
          <w:p w:rsidR="003C3299" w:rsidRPr="00C70F8A" w:rsidRDefault="003C3299" w:rsidP="00EA6B72">
            <w:pPr>
              <w:widowControl w:val="0"/>
              <w:snapToGrid w:val="0"/>
              <w:jc w:val="center"/>
              <w:rPr>
                <w:b w:val="0"/>
                <w:bCs w:val="0"/>
                <w:smallCaps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C3299" w:rsidRPr="00C70F8A" w:rsidRDefault="003C3299" w:rsidP="00EA6B72">
            <w:pPr>
              <w:widowControl w:val="0"/>
              <w:snapToGrid w:val="0"/>
              <w:jc w:val="center"/>
              <w:rPr>
                <w:b w:val="0"/>
                <w:bCs w:val="0"/>
                <w:smallCaps w:val="0"/>
                <w:sz w:val="24"/>
                <w:szCs w:val="24"/>
              </w:rPr>
            </w:pPr>
          </w:p>
        </w:tc>
        <w:tc>
          <w:tcPr>
            <w:tcW w:w="851" w:type="dxa"/>
            <w:tcBorders>
              <w:top w:val="single" w:sz="4" w:space="0" w:color="auto"/>
              <w:left w:val="single" w:sz="4" w:space="0" w:color="auto"/>
              <w:right w:val="single" w:sz="4" w:space="0" w:color="auto"/>
            </w:tcBorders>
          </w:tcPr>
          <w:p w:rsidR="003C3299" w:rsidRPr="00C70F8A" w:rsidRDefault="003C3299" w:rsidP="00EA6B72">
            <w:pPr>
              <w:widowControl w:val="0"/>
              <w:snapToGrid w:val="0"/>
              <w:jc w:val="center"/>
              <w:rPr>
                <w:b w:val="0"/>
                <w:bCs w:val="0"/>
                <w:smallCaps w:val="0"/>
                <w:sz w:val="24"/>
                <w:szCs w:val="24"/>
              </w:rPr>
            </w:pPr>
          </w:p>
        </w:tc>
        <w:tc>
          <w:tcPr>
            <w:tcW w:w="3118" w:type="dxa"/>
            <w:tcBorders>
              <w:top w:val="single" w:sz="4" w:space="0" w:color="auto"/>
              <w:left w:val="single" w:sz="4" w:space="0" w:color="auto"/>
              <w:right w:val="single" w:sz="4" w:space="0" w:color="auto"/>
            </w:tcBorders>
            <w:textDirection w:val="btLr"/>
          </w:tcPr>
          <w:p w:rsidR="003C3299" w:rsidRPr="00C70F8A" w:rsidRDefault="003C3299" w:rsidP="00EA6B72">
            <w:pPr>
              <w:widowControl w:val="0"/>
              <w:snapToGrid w:val="0"/>
              <w:ind w:left="113" w:right="113"/>
              <w:jc w:val="center"/>
              <w:rPr>
                <w:b w:val="0"/>
                <w:bCs w:val="0"/>
                <w:smallCaps w:val="0"/>
                <w:sz w:val="24"/>
                <w:szCs w:val="24"/>
              </w:rPr>
            </w:pPr>
          </w:p>
        </w:tc>
        <w:tc>
          <w:tcPr>
            <w:tcW w:w="2552" w:type="dxa"/>
            <w:tcBorders>
              <w:top w:val="single" w:sz="4" w:space="0" w:color="auto"/>
              <w:left w:val="single" w:sz="4" w:space="0" w:color="auto"/>
              <w:right w:val="single" w:sz="4" w:space="0" w:color="auto"/>
            </w:tcBorders>
            <w:textDirection w:val="btLr"/>
          </w:tcPr>
          <w:p w:rsidR="003C3299" w:rsidRPr="00C70F8A" w:rsidRDefault="003C3299" w:rsidP="00EA6B72">
            <w:pPr>
              <w:widowControl w:val="0"/>
              <w:snapToGrid w:val="0"/>
              <w:ind w:left="113" w:right="113"/>
              <w:jc w:val="center"/>
              <w:rPr>
                <w:b w:val="0"/>
                <w:bCs w:val="0"/>
                <w:smallCaps w:val="0"/>
                <w:sz w:val="24"/>
                <w:szCs w:val="24"/>
              </w:rPr>
            </w:pPr>
          </w:p>
        </w:tc>
      </w:tr>
    </w:tbl>
    <w:p w:rsidR="003C3299" w:rsidRPr="00C70F8A" w:rsidRDefault="003C3299" w:rsidP="003C3299">
      <w:pPr>
        <w:widowControl w:val="0"/>
        <w:snapToGrid w:val="0"/>
        <w:jc w:val="center"/>
        <w:rPr>
          <w:b w:val="0"/>
          <w:bCs w:val="0"/>
          <w:smallCaps w:val="0"/>
          <w:sz w:val="24"/>
          <w:szCs w:val="24"/>
        </w:rPr>
      </w:pPr>
    </w:p>
    <w:p w:rsidR="003C3299" w:rsidRPr="00C70F8A" w:rsidRDefault="003C3299" w:rsidP="003C3299">
      <w:pPr>
        <w:pStyle w:val="a6"/>
        <w:ind w:firstLine="709"/>
        <w:jc w:val="both"/>
        <w:rPr>
          <w:rFonts w:ascii="Times New Roman" w:hAnsi="Times New Roman"/>
          <w:sz w:val="24"/>
          <w:szCs w:val="24"/>
        </w:rPr>
      </w:pPr>
      <w:r w:rsidRPr="00C70F8A">
        <w:rPr>
          <w:rFonts w:ascii="Times New Roman" w:hAnsi="Times New Roman"/>
          <w:sz w:val="24"/>
          <w:szCs w:val="24"/>
        </w:rPr>
        <w:t xml:space="preserve">Подтверждаем, что участники </w:t>
      </w:r>
      <w:r w:rsidRPr="00C70F8A">
        <w:rPr>
          <w:rFonts w:ascii="Times New Roman" w:hAnsi="Times New Roman"/>
          <w:bCs/>
          <w:sz w:val="24"/>
        </w:rPr>
        <w:t>Дн</w:t>
      </w:r>
      <w:r>
        <w:rPr>
          <w:rFonts w:ascii="Times New Roman" w:hAnsi="Times New Roman"/>
          <w:bCs/>
          <w:sz w:val="24"/>
        </w:rPr>
        <w:t>ей</w:t>
      </w:r>
      <w:r w:rsidRPr="00C70F8A">
        <w:rPr>
          <w:rFonts w:ascii="Times New Roman" w:hAnsi="Times New Roman"/>
          <w:bCs/>
          <w:sz w:val="24"/>
        </w:rPr>
        <w:t xml:space="preserve"> русской истории, литературы и культуры </w:t>
      </w:r>
      <w:r w:rsidRPr="00C70F8A">
        <w:rPr>
          <w:rFonts w:ascii="Times New Roman" w:hAnsi="Times New Roman"/>
          <w:sz w:val="24"/>
          <w:szCs w:val="24"/>
        </w:rPr>
        <w:t xml:space="preserve">и их родители (законные представители) ознакомлены с Положением о </w:t>
      </w:r>
      <w:r>
        <w:rPr>
          <w:rFonts w:ascii="Times New Roman" w:hAnsi="Times New Roman"/>
          <w:sz w:val="24"/>
          <w:szCs w:val="24"/>
        </w:rPr>
        <w:t xml:space="preserve">проведении </w:t>
      </w:r>
      <w:r w:rsidRPr="00C70F8A">
        <w:rPr>
          <w:rFonts w:ascii="Times New Roman" w:hAnsi="Times New Roman"/>
          <w:bCs/>
          <w:sz w:val="24"/>
        </w:rPr>
        <w:t>Дн</w:t>
      </w:r>
      <w:r>
        <w:rPr>
          <w:rFonts w:ascii="Times New Roman" w:hAnsi="Times New Roman"/>
          <w:bCs/>
          <w:sz w:val="24"/>
        </w:rPr>
        <w:t>ей</w:t>
      </w:r>
      <w:r w:rsidRPr="00C70F8A">
        <w:rPr>
          <w:rFonts w:ascii="Times New Roman" w:hAnsi="Times New Roman"/>
          <w:bCs/>
          <w:sz w:val="24"/>
        </w:rPr>
        <w:t xml:space="preserve"> русской истории, литературы и культуры</w:t>
      </w:r>
      <w:r w:rsidRPr="00C70F8A">
        <w:rPr>
          <w:rFonts w:ascii="Times New Roman" w:hAnsi="Times New Roman"/>
          <w:sz w:val="24"/>
          <w:szCs w:val="24"/>
        </w:rPr>
        <w:t xml:space="preserve"> и дают свое согласие на внесение личных данных учащихся в базу </w:t>
      </w:r>
      <w:r w:rsidRPr="00C70F8A">
        <w:rPr>
          <w:rFonts w:ascii="Times New Roman" w:hAnsi="Times New Roman"/>
          <w:bCs/>
          <w:sz w:val="24"/>
        </w:rPr>
        <w:t>Дн</w:t>
      </w:r>
      <w:r>
        <w:rPr>
          <w:rFonts w:ascii="Times New Roman" w:hAnsi="Times New Roman"/>
          <w:bCs/>
          <w:sz w:val="24"/>
        </w:rPr>
        <w:t>ей</w:t>
      </w:r>
      <w:r w:rsidRPr="00C70F8A">
        <w:rPr>
          <w:rFonts w:ascii="Times New Roman" w:hAnsi="Times New Roman"/>
          <w:bCs/>
          <w:sz w:val="24"/>
        </w:rPr>
        <w:t xml:space="preserve"> русской истории, литературы и культуры</w:t>
      </w:r>
      <w:r w:rsidRPr="00C70F8A">
        <w:rPr>
          <w:rFonts w:ascii="Times New Roman" w:hAnsi="Times New Roman"/>
          <w:sz w:val="24"/>
          <w:szCs w:val="24"/>
        </w:rPr>
        <w:t>.</w:t>
      </w:r>
    </w:p>
    <w:p w:rsidR="003C3299" w:rsidRPr="00C70F8A" w:rsidRDefault="003C3299" w:rsidP="003C3299">
      <w:pPr>
        <w:pStyle w:val="a6"/>
        <w:ind w:firstLine="709"/>
        <w:jc w:val="both"/>
        <w:rPr>
          <w:rFonts w:ascii="Times New Roman" w:hAnsi="Times New Roman"/>
          <w:sz w:val="24"/>
          <w:szCs w:val="24"/>
        </w:rPr>
      </w:pPr>
      <w:r w:rsidRPr="00C70F8A">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3C3299" w:rsidRPr="00C70F8A" w:rsidRDefault="003C3299" w:rsidP="003C3299">
      <w:pPr>
        <w:widowControl w:val="0"/>
        <w:snapToGrid w:val="0"/>
        <w:rPr>
          <w:b w:val="0"/>
          <w:bCs w:val="0"/>
          <w:smallCaps w:val="0"/>
          <w:sz w:val="24"/>
          <w:szCs w:val="24"/>
        </w:rPr>
      </w:pPr>
    </w:p>
    <w:p w:rsidR="003C3299" w:rsidRPr="00C70F8A" w:rsidRDefault="003C3299" w:rsidP="003C3299">
      <w:pPr>
        <w:widowControl w:val="0"/>
        <w:snapToGrid w:val="0"/>
        <w:rPr>
          <w:b w:val="0"/>
          <w:bCs w:val="0"/>
          <w:smallCaps w:val="0"/>
          <w:sz w:val="24"/>
          <w:szCs w:val="24"/>
        </w:rPr>
      </w:pPr>
      <w:r w:rsidRPr="00C70F8A">
        <w:rPr>
          <w:b w:val="0"/>
          <w:smallCaps w:val="0"/>
          <w:sz w:val="24"/>
          <w:szCs w:val="24"/>
        </w:rPr>
        <w:t>Руководитель ОО</w:t>
      </w:r>
      <w:r w:rsidRPr="00C70F8A">
        <w:rPr>
          <w:b w:val="0"/>
          <w:smallCaps w:val="0"/>
          <w:sz w:val="24"/>
          <w:szCs w:val="24"/>
        </w:rPr>
        <w:tab/>
      </w:r>
      <w:r w:rsidRPr="00C70F8A">
        <w:rPr>
          <w:b w:val="0"/>
          <w:smallCaps w:val="0"/>
          <w:sz w:val="24"/>
          <w:szCs w:val="24"/>
        </w:rPr>
        <w:tab/>
      </w:r>
      <w:r w:rsidRPr="00C70F8A">
        <w:rPr>
          <w:b w:val="0"/>
          <w:smallCaps w:val="0"/>
          <w:sz w:val="24"/>
          <w:szCs w:val="24"/>
        </w:rPr>
        <w:tab/>
        <w:t xml:space="preserve">     подпись</w:t>
      </w:r>
      <w:r w:rsidRPr="00C70F8A">
        <w:rPr>
          <w:b w:val="0"/>
          <w:smallCaps w:val="0"/>
          <w:sz w:val="24"/>
          <w:szCs w:val="24"/>
        </w:rPr>
        <w:tab/>
      </w:r>
      <w:r w:rsidRPr="00C70F8A">
        <w:rPr>
          <w:b w:val="0"/>
          <w:smallCaps w:val="0"/>
          <w:sz w:val="24"/>
          <w:szCs w:val="24"/>
        </w:rPr>
        <w:tab/>
      </w:r>
      <w:r w:rsidRPr="00C70F8A">
        <w:rPr>
          <w:b w:val="0"/>
          <w:smallCaps w:val="0"/>
          <w:sz w:val="24"/>
          <w:szCs w:val="24"/>
        </w:rPr>
        <w:tab/>
        <w:t>расшифровка подписи</w:t>
      </w:r>
      <w:r w:rsidRPr="00C70F8A">
        <w:rPr>
          <w:b w:val="0"/>
          <w:smallCaps w:val="0"/>
          <w:sz w:val="24"/>
          <w:szCs w:val="24"/>
        </w:rPr>
        <w:tab/>
      </w:r>
      <w:r w:rsidRPr="00C70F8A">
        <w:rPr>
          <w:b w:val="0"/>
          <w:smallCaps w:val="0"/>
          <w:sz w:val="24"/>
          <w:szCs w:val="24"/>
        </w:rPr>
        <w:tab/>
      </w:r>
      <w:r w:rsidRPr="00C70F8A">
        <w:rPr>
          <w:b w:val="0"/>
          <w:smallCaps w:val="0"/>
          <w:sz w:val="24"/>
          <w:szCs w:val="24"/>
        </w:rPr>
        <w:tab/>
      </w:r>
    </w:p>
    <w:p w:rsidR="003C3299" w:rsidRPr="00C70F8A" w:rsidRDefault="003C3299" w:rsidP="003C3299">
      <w:pPr>
        <w:widowControl w:val="0"/>
        <w:snapToGrid w:val="0"/>
        <w:rPr>
          <w:b w:val="0"/>
          <w:bCs w:val="0"/>
          <w:smallCaps w:val="0"/>
          <w:sz w:val="24"/>
          <w:szCs w:val="24"/>
        </w:rPr>
      </w:pPr>
      <w:r w:rsidRPr="00C70F8A">
        <w:rPr>
          <w:b w:val="0"/>
          <w:smallCaps w:val="0"/>
          <w:sz w:val="24"/>
          <w:szCs w:val="24"/>
        </w:rPr>
        <w:t>МП</w:t>
      </w: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jc w:val="center"/>
        <w:rPr>
          <w:b w:val="0"/>
          <w:smallCaps w:val="0"/>
          <w:sz w:val="24"/>
          <w:szCs w:val="24"/>
        </w:rPr>
      </w:pPr>
    </w:p>
    <w:p w:rsidR="003C3299" w:rsidRDefault="003C3299" w:rsidP="003C3299">
      <w:pPr>
        <w:pStyle w:val="a6"/>
        <w:jc w:val="right"/>
        <w:rPr>
          <w:rFonts w:ascii="Times New Roman" w:hAnsi="Times New Roman"/>
        </w:rPr>
      </w:pPr>
    </w:p>
    <w:p w:rsidR="003C3299" w:rsidRDefault="003C3299" w:rsidP="003C3299">
      <w:pPr>
        <w:pStyle w:val="a6"/>
        <w:jc w:val="right"/>
        <w:rPr>
          <w:rFonts w:ascii="Times New Roman" w:hAnsi="Times New Roman"/>
        </w:rPr>
      </w:pPr>
    </w:p>
    <w:p w:rsidR="003C3299" w:rsidRDefault="003C3299" w:rsidP="003C3299">
      <w:pPr>
        <w:pStyle w:val="a6"/>
        <w:jc w:val="right"/>
        <w:rPr>
          <w:rFonts w:ascii="Times New Roman" w:hAnsi="Times New Roman"/>
        </w:rPr>
      </w:pPr>
    </w:p>
    <w:p w:rsidR="003C3299" w:rsidRDefault="003C3299" w:rsidP="003C3299">
      <w:pPr>
        <w:pStyle w:val="a6"/>
        <w:jc w:val="right"/>
        <w:rPr>
          <w:rFonts w:ascii="Times New Roman" w:hAnsi="Times New Roman"/>
        </w:rPr>
      </w:pPr>
    </w:p>
    <w:p w:rsidR="003C3299" w:rsidRDefault="003C3299" w:rsidP="003C3299">
      <w:pPr>
        <w:pStyle w:val="a6"/>
        <w:jc w:val="right"/>
        <w:rPr>
          <w:rFonts w:ascii="Times New Roman" w:hAnsi="Times New Roman"/>
        </w:rPr>
      </w:pPr>
    </w:p>
    <w:p w:rsidR="003C3299" w:rsidRPr="00C70F8A" w:rsidRDefault="003C3299" w:rsidP="003C3299">
      <w:pPr>
        <w:pStyle w:val="a6"/>
        <w:jc w:val="right"/>
        <w:rPr>
          <w:rFonts w:ascii="Times New Roman" w:hAnsi="Times New Roman"/>
          <w:sz w:val="24"/>
          <w:szCs w:val="24"/>
        </w:rPr>
      </w:pPr>
      <w:r w:rsidRPr="00C70F8A">
        <w:rPr>
          <w:rFonts w:ascii="Times New Roman" w:hAnsi="Times New Roman"/>
          <w:sz w:val="24"/>
          <w:szCs w:val="24"/>
        </w:rPr>
        <w:t xml:space="preserve">Приложение № </w:t>
      </w:r>
      <w:r>
        <w:rPr>
          <w:rFonts w:ascii="Times New Roman" w:hAnsi="Times New Roman"/>
          <w:sz w:val="24"/>
          <w:szCs w:val="24"/>
        </w:rPr>
        <w:t>2</w:t>
      </w:r>
      <w:r w:rsidRPr="00C70F8A">
        <w:rPr>
          <w:rFonts w:ascii="Times New Roman" w:hAnsi="Times New Roman"/>
          <w:sz w:val="24"/>
          <w:szCs w:val="24"/>
        </w:rPr>
        <w:t xml:space="preserve"> к </w:t>
      </w:r>
      <w:r>
        <w:rPr>
          <w:rFonts w:ascii="Times New Roman" w:hAnsi="Times New Roman"/>
          <w:sz w:val="24"/>
          <w:szCs w:val="24"/>
        </w:rPr>
        <w:t>Положению.</w:t>
      </w:r>
    </w:p>
    <w:p w:rsidR="003C3299" w:rsidRPr="00C70F8A" w:rsidRDefault="003C3299" w:rsidP="003C3299">
      <w:pPr>
        <w:widowControl w:val="0"/>
        <w:snapToGrid w:val="0"/>
        <w:jc w:val="right"/>
        <w:rPr>
          <w:b w:val="0"/>
          <w:smallCaps w:val="0"/>
          <w:sz w:val="16"/>
          <w:szCs w:val="16"/>
        </w:rPr>
      </w:pPr>
    </w:p>
    <w:p w:rsidR="003C3299" w:rsidRPr="00C70F8A" w:rsidRDefault="003C3299" w:rsidP="003C3299">
      <w:pPr>
        <w:pStyle w:val="a6"/>
        <w:ind w:left="-709"/>
        <w:jc w:val="center"/>
        <w:rPr>
          <w:rFonts w:ascii="Times New Roman" w:hAnsi="Times New Roman"/>
          <w:sz w:val="24"/>
          <w:szCs w:val="24"/>
        </w:rPr>
      </w:pPr>
      <w:r w:rsidRPr="00C70F8A">
        <w:rPr>
          <w:rFonts w:ascii="Times New Roman" w:hAnsi="Times New Roman"/>
          <w:sz w:val="24"/>
          <w:szCs w:val="24"/>
        </w:rPr>
        <w:t xml:space="preserve">               Подтверждение ознакомления родителя (законного представителя)  обучающегося                               с Положением о _______________________________________________________________________________</w:t>
      </w:r>
    </w:p>
    <w:p w:rsidR="003C3299" w:rsidRPr="00C70F8A" w:rsidRDefault="003C3299" w:rsidP="003C3299">
      <w:pPr>
        <w:pStyle w:val="a6"/>
        <w:ind w:left="-709"/>
        <w:jc w:val="center"/>
        <w:rPr>
          <w:rFonts w:ascii="Times New Roman" w:hAnsi="Times New Roman"/>
          <w:i/>
          <w:sz w:val="24"/>
          <w:szCs w:val="24"/>
        </w:rPr>
      </w:pPr>
      <w:r w:rsidRPr="00C70F8A">
        <w:rPr>
          <w:rFonts w:ascii="Times New Roman" w:hAnsi="Times New Roman"/>
          <w:i/>
          <w:sz w:val="24"/>
          <w:szCs w:val="24"/>
        </w:rPr>
        <w:t>(наименование конкурса, турнира, олимпиады и т.д.)</w:t>
      </w:r>
    </w:p>
    <w:p w:rsidR="003C3299" w:rsidRPr="00C70F8A" w:rsidRDefault="003C3299" w:rsidP="003C3299">
      <w:pPr>
        <w:pStyle w:val="a6"/>
        <w:ind w:left="-709"/>
        <w:jc w:val="center"/>
        <w:rPr>
          <w:rFonts w:ascii="Times New Roman" w:hAnsi="Times New Roman"/>
          <w:sz w:val="24"/>
          <w:szCs w:val="24"/>
        </w:rPr>
      </w:pPr>
      <w:r w:rsidRPr="00C70F8A">
        <w:rPr>
          <w:rFonts w:ascii="Times New Roman" w:hAnsi="Times New Roman"/>
          <w:sz w:val="24"/>
          <w:szCs w:val="24"/>
        </w:rPr>
        <w:t>(далее – конкурсное мероприятие)</w:t>
      </w:r>
    </w:p>
    <w:p w:rsidR="003C3299" w:rsidRPr="00C70F8A" w:rsidRDefault="003C3299" w:rsidP="003C3299">
      <w:pPr>
        <w:pStyle w:val="a6"/>
        <w:ind w:left="-709"/>
        <w:jc w:val="center"/>
        <w:rPr>
          <w:rFonts w:ascii="Times New Roman" w:hAnsi="Times New Roman"/>
          <w:i/>
          <w:sz w:val="24"/>
          <w:szCs w:val="24"/>
        </w:rPr>
      </w:pPr>
      <w:r w:rsidRPr="00C70F8A">
        <w:rPr>
          <w:rFonts w:ascii="Times New Roman" w:hAnsi="Times New Roman"/>
          <w:sz w:val="24"/>
          <w:szCs w:val="24"/>
        </w:rPr>
        <w:t xml:space="preserve">и  согласие на </w:t>
      </w:r>
      <w:r w:rsidRPr="00C70F8A">
        <w:rPr>
          <w:rFonts w:ascii="Times New Roman" w:hAnsi="Times New Roman"/>
          <w:bCs/>
          <w:spacing w:val="4"/>
          <w:sz w:val="24"/>
          <w:szCs w:val="24"/>
        </w:rPr>
        <w:t>обработку</w:t>
      </w:r>
      <w:r w:rsidRPr="00C70F8A">
        <w:rPr>
          <w:rFonts w:ascii="Times New Roman" w:hAnsi="Times New Roman"/>
          <w:bCs/>
          <w:spacing w:val="5"/>
          <w:sz w:val="24"/>
          <w:szCs w:val="24"/>
        </w:rPr>
        <w:t xml:space="preserve"> персональных данных своего ребенка (подопечного) </w:t>
      </w:r>
      <w:r w:rsidRPr="00C70F8A">
        <w:rPr>
          <w:rFonts w:ascii="Times New Roman" w:hAnsi="Times New Roman"/>
          <w:sz w:val="24"/>
          <w:szCs w:val="24"/>
        </w:rPr>
        <w:t>в целях его участия в конкурсном мероприятии в 201</w:t>
      </w:r>
      <w:r>
        <w:rPr>
          <w:rFonts w:ascii="Times New Roman" w:hAnsi="Times New Roman"/>
          <w:sz w:val="24"/>
          <w:szCs w:val="24"/>
        </w:rPr>
        <w:t>7</w:t>
      </w:r>
      <w:r w:rsidRPr="00C70F8A">
        <w:rPr>
          <w:rFonts w:ascii="Times New Roman" w:hAnsi="Times New Roman"/>
          <w:sz w:val="24"/>
          <w:szCs w:val="24"/>
        </w:rPr>
        <w:t>-201</w:t>
      </w:r>
      <w:r>
        <w:rPr>
          <w:rFonts w:ascii="Times New Roman" w:hAnsi="Times New Roman"/>
          <w:sz w:val="24"/>
          <w:szCs w:val="24"/>
        </w:rPr>
        <w:t>8</w:t>
      </w:r>
      <w:r w:rsidRPr="00C70F8A">
        <w:rPr>
          <w:rFonts w:ascii="Times New Roman" w:hAnsi="Times New Roman"/>
          <w:sz w:val="24"/>
          <w:szCs w:val="24"/>
        </w:rPr>
        <w:t xml:space="preserve"> учебном году</w:t>
      </w:r>
    </w:p>
    <w:p w:rsidR="003C3299" w:rsidRPr="00C70F8A" w:rsidRDefault="003C3299" w:rsidP="003C3299">
      <w:pPr>
        <w:shd w:val="clear" w:color="auto" w:fill="FFFFFF"/>
        <w:tabs>
          <w:tab w:val="left" w:leader="underscore" w:pos="5467"/>
          <w:tab w:val="left" w:leader="underscore" w:pos="8945"/>
        </w:tabs>
        <w:spacing w:before="293"/>
        <w:ind w:left="-709"/>
        <w:jc w:val="center"/>
        <w:rPr>
          <w:b w:val="0"/>
          <w:bCs w:val="0"/>
          <w:i/>
          <w:smallCaps w:val="0"/>
          <w:sz w:val="16"/>
          <w:szCs w:val="16"/>
        </w:rPr>
      </w:pPr>
      <w:r w:rsidRPr="00C70F8A">
        <w:rPr>
          <w:b w:val="0"/>
          <w:smallCaps w:val="0"/>
          <w:spacing w:val="-10"/>
          <w:sz w:val="24"/>
          <w:szCs w:val="24"/>
        </w:rPr>
        <w:t>Я,</w:t>
      </w:r>
      <w:r w:rsidRPr="00C70F8A">
        <w:rPr>
          <w:b w:val="0"/>
          <w:bCs w:val="0"/>
          <w:smallCaps w:val="0"/>
          <w:spacing w:val="-10"/>
          <w:sz w:val="24"/>
          <w:szCs w:val="24"/>
        </w:rPr>
        <w:t>____________________________________________________</w:t>
      </w:r>
      <w:r w:rsidRPr="00C70F8A">
        <w:rPr>
          <w:b w:val="0"/>
          <w:smallCaps w:val="0"/>
          <w:sz w:val="24"/>
          <w:szCs w:val="24"/>
        </w:rPr>
        <w:t>__________________________________,</w:t>
      </w:r>
      <w:r w:rsidRPr="00C70F8A">
        <w:rPr>
          <w:b w:val="0"/>
          <w:bCs w:val="0"/>
          <w:smallCaps w:val="0"/>
          <w:sz w:val="24"/>
          <w:szCs w:val="24"/>
        </w:rPr>
        <w:t xml:space="preserve"> </w:t>
      </w:r>
      <w:r w:rsidRPr="00C70F8A">
        <w:rPr>
          <w:b w:val="0"/>
          <w:i/>
          <w:smallCaps w:val="0"/>
          <w:spacing w:val="-1"/>
          <w:sz w:val="16"/>
          <w:szCs w:val="16"/>
        </w:rPr>
        <w:t>(ФИО родителя или законного представителя полностью)</w:t>
      </w:r>
    </w:p>
    <w:p w:rsidR="003C3299" w:rsidRPr="00C70F8A" w:rsidRDefault="003C3299" w:rsidP="003C3299">
      <w:pPr>
        <w:shd w:val="clear" w:color="auto" w:fill="FFFFFF"/>
        <w:spacing w:before="281"/>
        <w:ind w:left="-709" w:right="-91"/>
        <w:rPr>
          <w:b w:val="0"/>
          <w:bCs w:val="0"/>
          <w:smallCaps w:val="0"/>
          <w:spacing w:val="-5"/>
          <w:sz w:val="24"/>
          <w:szCs w:val="24"/>
        </w:rPr>
      </w:pPr>
      <w:r w:rsidRPr="00C70F8A">
        <w:rPr>
          <w:b w:val="0"/>
          <w:smallCaps w:val="0"/>
          <w:spacing w:val="-1"/>
          <w:sz w:val="24"/>
          <w:szCs w:val="24"/>
        </w:rPr>
        <w:t>проживающий(ая) по</w:t>
      </w:r>
      <w:r w:rsidRPr="00C70F8A">
        <w:rPr>
          <w:b w:val="0"/>
          <w:bCs w:val="0"/>
          <w:smallCaps w:val="0"/>
          <w:spacing w:val="-1"/>
          <w:sz w:val="24"/>
          <w:szCs w:val="24"/>
        </w:rPr>
        <w:t xml:space="preserve"> </w:t>
      </w:r>
      <w:r w:rsidRPr="00C70F8A">
        <w:rPr>
          <w:b w:val="0"/>
          <w:smallCaps w:val="0"/>
          <w:spacing w:val="-5"/>
          <w:sz w:val="24"/>
          <w:szCs w:val="24"/>
        </w:rPr>
        <w:t>адресу:____________________________</w:t>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r>
      <w:r w:rsidRPr="00C70F8A">
        <w:rPr>
          <w:b w:val="0"/>
          <w:smallCaps w:val="0"/>
          <w:spacing w:val="-5"/>
          <w:sz w:val="24"/>
          <w:szCs w:val="24"/>
        </w:rPr>
        <w:softHyphen/>
        <w:t>_______</w:t>
      </w:r>
      <w:r w:rsidRPr="00C70F8A">
        <w:rPr>
          <w:b w:val="0"/>
          <w:bCs w:val="0"/>
          <w:smallCaps w:val="0"/>
          <w:spacing w:val="-5"/>
          <w:sz w:val="24"/>
          <w:szCs w:val="24"/>
        </w:rPr>
        <w:t>__________________________</w:t>
      </w:r>
    </w:p>
    <w:p w:rsidR="003C3299" w:rsidRPr="00C70F8A" w:rsidRDefault="003C3299" w:rsidP="003C3299">
      <w:pPr>
        <w:shd w:val="clear" w:color="auto" w:fill="FFFFFF"/>
        <w:tabs>
          <w:tab w:val="left" w:leader="underscore" w:pos="9356"/>
        </w:tabs>
        <w:ind w:left="-709" w:right="52" w:hanging="26"/>
        <w:jc w:val="right"/>
        <w:rPr>
          <w:b w:val="0"/>
          <w:i/>
          <w:smallCaps w:val="0"/>
          <w:spacing w:val="-1"/>
          <w:sz w:val="16"/>
          <w:szCs w:val="16"/>
        </w:rPr>
      </w:pPr>
      <w:r w:rsidRPr="00C70F8A">
        <w:rPr>
          <w:b w:val="0"/>
          <w:smallCaps w:val="0"/>
          <w:spacing w:val="-2"/>
          <w:sz w:val="24"/>
          <w:szCs w:val="24"/>
        </w:rPr>
        <w:t xml:space="preserve">являясь родителем (законным представителем)____________________________________________                                                                                                        </w:t>
      </w:r>
      <w:r w:rsidRPr="00C70F8A">
        <w:rPr>
          <w:b w:val="0"/>
          <w:i/>
          <w:smallCaps w:val="0"/>
          <w:spacing w:val="-1"/>
          <w:sz w:val="16"/>
          <w:szCs w:val="16"/>
        </w:rPr>
        <w:t>(ФИО участника конкурсного мероприятия полностью)</w:t>
      </w:r>
    </w:p>
    <w:p w:rsidR="003C3299" w:rsidRPr="00C70F8A" w:rsidRDefault="003C3299" w:rsidP="003C3299">
      <w:pPr>
        <w:shd w:val="clear" w:color="auto" w:fill="FFFFFF"/>
        <w:tabs>
          <w:tab w:val="left" w:leader="underscore" w:pos="5148"/>
          <w:tab w:val="left" w:leader="underscore" w:pos="6898"/>
        </w:tabs>
        <w:ind w:left="-709"/>
        <w:jc w:val="both"/>
        <w:rPr>
          <w:b w:val="0"/>
          <w:smallCaps w:val="0"/>
          <w:sz w:val="24"/>
          <w:szCs w:val="24"/>
        </w:rPr>
      </w:pPr>
      <w:r w:rsidRPr="00C70F8A">
        <w:rPr>
          <w:b w:val="0"/>
          <w:smallCaps w:val="0"/>
          <w:sz w:val="24"/>
          <w:szCs w:val="24"/>
        </w:rPr>
        <w:t>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г.Твери,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3C3299" w:rsidRPr="00C70F8A" w:rsidRDefault="003C3299" w:rsidP="003C3299">
      <w:pPr>
        <w:ind w:left="-709" w:firstLine="708"/>
        <w:contextualSpacing/>
        <w:jc w:val="both"/>
        <w:rPr>
          <w:b w:val="0"/>
          <w:smallCaps w:val="0"/>
          <w:sz w:val="24"/>
          <w:szCs w:val="24"/>
        </w:rPr>
      </w:pPr>
      <w:r w:rsidRPr="00C70F8A">
        <w:rPr>
          <w:b w:val="0"/>
          <w:smallCaps w:val="0"/>
          <w:sz w:val="24"/>
          <w:szCs w:val="24"/>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3C3299" w:rsidRPr="00C70F8A" w:rsidRDefault="003C3299" w:rsidP="003C3299">
      <w:pPr>
        <w:shd w:val="clear" w:color="auto" w:fill="FFFFFF"/>
        <w:tabs>
          <w:tab w:val="left" w:leader="underscore" w:pos="709"/>
          <w:tab w:val="left" w:leader="underscore" w:pos="6898"/>
        </w:tabs>
        <w:ind w:left="-709" w:firstLine="709"/>
        <w:jc w:val="both"/>
        <w:rPr>
          <w:b w:val="0"/>
          <w:smallCaps w:val="0"/>
          <w:sz w:val="24"/>
          <w:szCs w:val="24"/>
        </w:rPr>
      </w:pPr>
      <w:r w:rsidRPr="00C70F8A">
        <w:rPr>
          <w:b w:val="0"/>
          <w:smallCaps w:val="0"/>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C70F8A">
        <w:rPr>
          <w:b w:val="0"/>
          <w:smallCaps w:val="0"/>
          <w:spacing w:val="5"/>
          <w:sz w:val="24"/>
          <w:szCs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C70F8A">
        <w:rPr>
          <w:b w:val="0"/>
          <w:smallCaps w:val="0"/>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3C3299" w:rsidRPr="00C70F8A" w:rsidRDefault="003C3299" w:rsidP="003C3299">
      <w:pPr>
        <w:shd w:val="clear" w:color="auto" w:fill="FFFFFF"/>
        <w:ind w:left="-709" w:firstLine="709"/>
        <w:contextualSpacing/>
        <w:jc w:val="both"/>
        <w:rPr>
          <w:b w:val="0"/>
          <w:smallCaps w:val="0"/>
          <w:sz w:val="24"/>
          <w:szCs w:val="24"/>
        </w:rPr>
      </w:pPr>
      <w:r w:rsidRPr="00C70F8A">
        <w:rPr>
          <w:b w:val="0"/>
          <w:smallCaps w:val="0"/>
          <w:sz w:val="24"/>
          <w:szCs w:val="24"/>
        </w:rPr>
        <w:t>Я проинформирован, что управление образования администрации г.Твери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3C3299" w:rsidRPr="00C70F8A" w:rsidRDefault="003C3299" w:rsidP="003C3299">
      <w:pPr>
        <w:shd w:val="clear" w:color="auto" w:fill="FFFFFF"/>
        <w:ind w:left="-709" w:firstLine="709"/>
        <w:contextualSpacing/>
        <w:jc w:val="both"/>
        <w:rPr>
          <w:b w:val="0"/>
          <w:smallCaps w:val="0"/>
          <w:sz w:val="24"/>
          <w:szCs w:val="24"/>
        </w:rPr>
      </w:pPr>
      <w:r w:rsidRPr="00C70F8A">
        <w:rPr>
          <w:b w:val="0"/>
          <w:smallCaps w:val="0"/>
          <w:sz w:val="24"/>
          <w:szCs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3C3299" w:rsidRPr="00C70F8A" w:rsidRDefault="003C3299" w:rsidP="003C3299">
      <w:pPr>
        <w:shd w:val="clear" w:color="auto" w:fill="FFFFFF"/>
        <w:ind w:left="-709" w:firstLine="709"/>
        <w:contextualSpacing/>
        <w:jc w:val="both"/>
        <w:rPr>
          <w:b w:val="0"/>
          <w:smallCaps w:val="0"/>
          <w:sz w:val="24"/>
          <w:szCs w:val="24"/>
        </w:rPr>
      </w:pPr>
      <w:r w:rsidRPr="00C70F8A">
        <w:rPr>
          <w:b w:val="0"/>
          <w:smallCaps w:val="0"/>
          <w:sz w:val="24"/>
          <w:szCs w:val="24"/>
        </w:rPr>
        <w:t xml:space="preserve">Данное согласие может быть отозвано в любой момент по моему  письменному заявлению. </w:t>
      </w:r>
    </w:p>
    <w:p w:rsidR="003C3299" w:rsidRPr="00C70F8A" w:rsidRDefault="003C3299" w:rsidP="003C3299">
      <w:pPr>
        <w:shd w:val="clear" w:color="auto" w:fill="FFFFFF"/>
        <w:ind w:left="-709" w:firstLine="709"/>
        <w:contextualSpacing/>
        <w:jc w:val="both"/>
        <w:rPr>
          <w:b w:val="0"/>
          <w:smallCaps w:val="0"/>
          <w:sz w:val="24"/>
          <w:szCs w:val="24"/>
        </w:rPr>
      </w:pPr>
      <w:r w:rsidRPr="00C70F8A">
        <w:rPr>
          <w:b w:val="0"/>
          <w:smallCaps w:val="0"/>
          <w:sz w:val="24"/>
          <w:szCs w:val="24"/>
        </w:rPr>
        <w:t>Я подтверждаю, что, давая такое согласие, я действую по собственной воле и в интересах своего ребенка (подопечного).</w:t>
      </w:r>
    </w:p>
    <w:p w:rsidR="003C3299" w:rsidRPr="00C70F8A" w:rsidRDefault="003C3299" w:rsidP="003C3299">
      <w:pPr>
        <w:shd w:val="clear" w:color="auto" w:fill="FFFFFF"/>
        <w:contextualSpacing/>
        <w:jc w:val="both"/>
        <w:rPr>
          <w:b w:val="0"/>
          <w:smallCaps w:val="0"/>
          <w:sz w:val="24"/>
          <w:szCs w:val="24"/>
        </w:rPr>
      </w:pPr>
    </w:p>
    <w:p w:rsidR="003C3299" w:rsidRPr="00C70F8A" w:rsidRDefault="003C3299" w:rsidP="003C3299">
      <w:pPr>
        <w:shd w:val="clear" w:color="auto" w:fill="FFFFFF"/>
        <w:contextualSpacing/>
        <w:jc w:val="both"/>
        <w:rPr>
          <w:b w:val="0"/>
          <w:bCs w:val="0"/>
          <w:smallCaps w:val="0"/>
          <w:sz w:val="24"/>
          <w:szCs w:val="24"/>
        </w:rPr>
      </w:pPr>
      <w:r w:rsidRPr="00C70F8A">
        <w:rPr>
          <w:b w:val="0"/>
          <w:smallCaps w:val="0"/>
          <w:sz w:val="24"/>
          <w:szCs w:val="24"/>
        </w:rPr>
        <w:t>«____» _________ 201</w:t>
      </w:r>
      <w:r>
        <w:rPr>
          <w:b w:val="0"/>
          <w:smallCaps w:val="0"/>
          <w:sz w:val="24"/>
          <w:szCs w:val="24"/>
        </w:rPr>
        <w:t>7</w:t>
      </w:r>
      <w:r w:rsidRPr="00C70F8A">
        <w:rPr>
          <w:b w:val="0"/>
          <w:smallCaps w:val="0"/>
          <w:sz w:val="24"/>
          <w:szCs w:val="24"/>
        </w:rPr>
        <w:t xml:space="preserve"> года                             ____________             /__________________        </w:t>
      </w:r>
    </w:p>
    <w:p w:rsidR="003C3299" w:rsidRPr="00C70F8A" w:rsidRDefault="003C3299" w:rsidP="003C3299">
      <w:pPr>
        <w:ind w:left="-709"/>
        <w:rPr>
          <w:sz w:val="16"/>
          <w:szCs w:val="16"/>
        </w:rPr>
      </w:pPr>
      <w:r w:rsidRPr="00C70F8A">
        <w:rPr>
          <w:b w:val="0"/>
          <w:smallCaps w:val="0"/>
          <w:sz w:val="16"/>
          <w:szCs w:val="16"/>
        </w:rPr>
        <w:t xml:space="preserve">                                                                                                </w:t>
      </w:r>
      <w:r>
        <w:rPr>
          <w:b w:val="0"/>
          <w:smallCaps w:val="0"/>
          <w:sz w:val="16"/>
          <w:szCs w:val="16"/>
        </w:rPr>
        <w:t xml:space="preserve">                                                   </w:t>
      </w:r>
      <w:r w:rsidRPr="00C70F8A">
        <w:rPr>
          <w:b w:val="0"/>
          <w:i/>
          <w:smallCaps w:val="0"/>
          <w:sz w:val="16"/>
          <w:szCs w:val="16"/>
        </w:rPr>
        <w:t xml:space="preserve">Подпись                          </w:t>
      </w:r>
      <w:r>
        <w:rPr>
          <w:b w:val="0"/>
          <w:i/>
          <w:smallCaps w:val="0"/>
          <w:sz w:val="16"/>
          <w:szCs w:val="16"/>
        </w:rPr>
        <w:t xml:space="preserve">           </w:t>
      </w:r>
      <w:r w:rsidRPr="00C70F8A">
        <w:rPr>
          <w:b w:val="0"/>
          <w:i/>
          <w:smallCaps w:val="0"/>
          <w:sz w:val="16"/>
          <w:szCs w:val="16"/>
        </w:rPr>
        <w:t xml:space="preserve">  Расшифровка подписи</w:t>
      </w:r>
    </w:p>
    <w:p w:rsidR="003C3299" w:rsidRPr="00C70F8A" w:rsidRDefault="003C3299" w:rsidP="003C3299">
      <w:pPr>
        <w:jc w:val="center"/>
        <w:rPr>
          <w:b w:val="0"/>
          <w:smallCaps w:val="0"/>
          <w:sz w:val="24"/>
          <w:szCs w:val="24"/>
        </w:rPr>
      </w:pPr>
    </w:p>
    <w:p w:rsidR="006C452C" w:rsidRDefault="003C3299">
      <w:bookmarkStart w:id="0" w:name="_GoBack"/>
      <w:bookmarkEnd w:id="0"/>
    </w:p>
    <w:sectPr w:rsidR="006C452C" w:rsidSect="009046E7">
      <w:pgSz w:w="11906" w:h="16838" w:code="9"/>
      <w:pgMar w:top="89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4AD"/>
    <w:multiLevelType w:val="hybridMultilevel"/>
    <w:tmpl w:val="025E0B7C"/>
    <w:lvl w:ilvl="0" w:tplc="53EAA980">
      <w:start w:val="1"/>
      <w:numFmt w:val="bullet"/>
      <w:lvlText w:val="–"/>
      <w:lvlJc w:val="left"/>
      <w:pPr>
        <w:tabs>
          <w:tab w:val="num" w:pos="1388"/>
        </w:tabs>
        <w:ind w:left="1388" w:hanging="340"/>
      </w:pPr>
      <w:rPr>
        <w:rFonts w:ascii="Times New Roman" w:hAnsi="Times New Roman" w:cs="Times New Roman" w:hint="default"/>
        <w:color w:val="auto"/>
        <w:sz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84B229B"/>
    <w:multiLevelType w:val="hybridMultilevel"/>
    <w:tmpl w:val="B9F8040E"/>
    <w:lvl w:ilvl="0" w:tplc="BED81E04">
      <w:start w:val="1"/>
      <w:numFmt w:val="bullet"/>
      <w:lvlText w:val=""/>
      <w:lvlJc w:val="left"/>
      <w:pPr>
        <w:tabs>
          <w:tab w:val="num" w:pos="1048"/>
        </w:tabs>
        <w:ind w:left="104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F02283C"/>
    <w:multiLevelType w:val="multilevel"/>
    <w:tmpl w:val="5AB65256"/>
    <w:lvl w:ilvl="0">
      <w:start w:val="1"/>
      <w:numFmt w:val="decimal"/>
      <w:lvlText w:val="%1."/>
      <w:lvlJc w:val="left"/>
      <w:pPr>
        <w:ind w:left="360" w:hanging="360"/>
      </w:pPr>
    </w:lvl>
    <w:lvl w:ilvl="1">
      <w:start w:val="1"/>
      <w:numFmt w:val="decimal"/>
      <w:isLgl/>
      <w:lvlText w:val="%1.%2."/>
      <w:lvlJc w:val="left"/>
      <w:pPr>
        <w:ind w:left="1908" w:hanging="1200"/>
      </w:pPr>
      <w:rPr>
        <w:rFonts w:hint="default"/>
      </w:rPr>
    </w:lvl>
    <w:lvl w:ilvl="2">
      <w:start w:val="1"/>
      <w:numFmt w:val="decimal"/>
      <w:isLgl/>
      <w:lvlText w:val="%1.%2.%3."/>
      <w:lvlJc w:val="left"/>
      <w:pPr>
        <w:ind w:left="2616" w:hanging="1200"/>
      </w:pPr>
      <w:rPr>
        <w:rFonts w:hint="default"/>
      </w:rPr>
    </w:lvl>
    <w:lvl w:ilvl="3">
      <w:start w:val="1"/>
      <w:numFmt w:val="decimal"/>
      <w:isLgl/>
      <w:lvlText w:val="%1.%2.%3.%4."/>
      <w:lvlJc w:val="left"/>
      <w:pPr>
        <w:ind w:left="3324" w:hanging="1200"/>
      </w:pPr>
      <w:rPr>
        <w:rFonts w:hint="default"/>
      </w:rPr>
    </w:lvl>
    <w:lvl w:ilvl="4">
      <w:start w:val="1"/>
      <w:numFmt w:val="decimal"/>
      <w:isLgl/>
      <w:lvlText w:val="%1.%2.%3.%4.%5."/>
      <w:lvlJc w:val="left"/>
      <w:pPr>
        <w:ind w:left="4032" w:hanging="1200"/>
      </w:pPr>
      <w:rPr>
        <w:rFonts w:hint="default"/>
      </w:rPr>
    </w:lvl>
    <w:lvl w:ilvl="5">
      <w:start w:val="1"/>
      <w:numFmt w:val="decimal"/>
      <w:isLgl/>
      <w:lvlText w:val="%1.%2.%3.%4.%5.%6."/>
      <w:lvlJc w:val="left"/>
      <w:pPr>
        <w:ind w:left="4740" w:hanging="120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nsid w:val="385020DD"/>
    <w:multiLevelType w:val="hybridMultilevel"/>
    <w:tmpl w:val="688E838E"/>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C4116"/>
    <w:multiLevelType w:val="hybridMultilevel"/>
    <w:tmpl w:val="3D149BCA"/>
    <w:lvl w:ilvl="0" w:tplc="37063A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2"/>
  </w:compat>
  <w:rsids>
    <w:rsidRoot w:val="003C3299"/>
    <w:rsid w:val="00324751"/>
    <w:rsid w:val="003C3299"/>
    <w:rsid w:val="006B24C1"/>
    <w:rsid w:val="00765C09"/>
    <w:rsid w:val="00CD3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5BC72E-727D-4C93-B30C-39B79F62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299"/>
    <w:pPr>
      <w:spacing w:after="0" w:line="240" w:lineRule="auto"/>
    </w:pPr>
    <w:rPr>
      <w:rFonts w:ascii="Times New Roman" w:eastAsia="Times New Roman" w:hAnsi="Times New Roman" w:cs="Times New Roman"/>
      <w:b/>
      <w:bCs/>
      <w:smallCaps/>
      <w:sz w:val="28"/>
      <w:szCs w:val="20"/>
      <w:lang w:eastAsia="ru-RU"/>
    </w:rPr>
  </w:style>
  <w:style w:type="paragraph" w:styleId="3">
    <w:name w:val="heading 3"/>
    <w:basedOn w:val="a"/>
    <w:next w:val="a"/>
    <w:link w:val="30"/>
    <w:qFormat/>
    <w:rsid w:val="003C3299"/>
    <w:pPr>
      <w:keepNext/>
      <w:outlineLvl w:val="2"/>
    </w:pPr>
    <w:rPr>
      <w:rFonts w:eastAsia="Arial Unicode MS"/>
      <w:b w:val="0"/>
      <w:bCs w:val="0"/>
      <w:smallCaps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299"/>
    <w:rPr>
      <w:rFonts w:ascii="Times New Roman" w:eastAsia="Arial Unicode MS" w:hAnsi="Times New Roman" w:cs="Times New Roman"/>
      <w:sz w:val="24"/>
      <w:szCs w:val="20"/>
      <w:lang w:val="x-none" w:eastAsia="x-none"/>
    </w:rPr>
  </w:style>
  <w:style w:type="paragraph" w:customStyle="1" w:styleId="Normal">
    <w:name w:val="Normal"/>
    <w:rsid w:val="003C3299"/>
    <w:pPr>
      <w:widowControl w:val="0"/>
      <w:snapToGrid w:val="0"/>
      <w:spacing w:after="0" w:line="256" w:lineRule="auto"/>
      <w:ind w:firstLine="380"/>
    </w:pPr>
    <w:rPr>
      <w:rFonts w:ascii="Times New Roman" w:eastAsia="Times New Roman" w:hAnsi="Times New Roman" w:cs="Times New Roman"/>
      <w:szCs w:val="20"/>
      <w:lang w:eastAsia="ru-RU"/>
    </w:rPr>
  </w:style>
  <w:style w:type="paragraph" w:styleId="a3">
    <w:name w:val="Body Text Indent"/>
    <w:basedOn w:val="a"/>
    <w:link w:val="a4"/>
    <w:rsid w:val="003C3299"/>
    <w:pPr>
      <w:widowControl w:val="0"/>
      <w:tabs>
        <w:tab w:val="num" w:pos="360"/>
      </w:tabs>
      <w:snapToGrid w:val="0"/>
      <w:ind w:left="540" w:hanging="540"/>
      <w:jc w:val="both"/>
    </w:pPr>
    <w:rPr>
      <w:b w:val="0"/>
      <w:bCs w:val="0"/>
      <w:smallCaps w:val="0"/>
      <w:sz w:val="24"/>
      <w:lang w:val="x-none" w:eastAsia="x-none"/>
    </w:rPr>
  </w:style>
  <w:style w:type="character" w:customStyle="1" w:styleId="a4">
    <w:name w:val="Основной текст с отступом Знак"/>
    <w:basedOn w:val="a0"/>
    <w:link w:val="a3"/>
    <w:rsid w:val="003C3299"/>
    <w:rPr>
      <w:rFonts w:ascii="Times New Roman" w:eastAsia="Times New Roman" w:hAnsi="Times New Roman" w:cs="Times New Roman"/>
      <w:sz w:val="24"/>
      <w:szCs w:val="20"/>
      <w:lang w:val="x-none" w:eastAsia="x-none"/>
    </w:rPr>
  </w:style>
  <w:style w:type="character" w:styleId="a5">
    <w:name w:val="Hyperlink"/>
    <w:unhideWhenUsed/>
    <w:rsid w:val="003C3299"/>
    <w:rPr>
      <w:color w:val="0000FF"/>
      <w:u w:val="single"/>
    </w:rPr>
  </w:style>
  <w:style w:type="paragraph" w:styleId="a6">
    <w:name w:val="No Spacing"/>
    <w:uiPriority w:val="1"/>
    <w:qFormat/>
    <w:rsid w:val="003C32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1150@yandex.ru" TargetMode="External"/><Relationship Id="rId5" Type="http://schemas.openxmlformats.org/officeDocument/2006/relationships/hyperlink" Target="http://www.school.tver.ru/school/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Prepodavatel</cp:lastModifiedBy>
  <cp:revision>1</cp:revision>
  <dcterms:created xsi:type="dcterms:W3CDTF">2017-11-01T07:24:00Z</dcterms:created>
  <dcterms:modified xsi:type="dcterms:W3CDTF">2017-11-01T07:29:00Z</dcterms:modified>
</cp:coreProperties>
</file>