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2" w:rsidRPr="00D32802" w:rsidRDefault="00D32802" w:rsidP="00D32802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bookmarkStart w:id="0" w:name="Yakor2"/>
      <w:bookmarkEnd w:id="0"/>
      <w:r w:rsidRPr="00D32802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Рекомендации по формированию у ребенка навыков уверенности в себе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 xml:space="preserve">1. Старайтесь не сравнивать своего ребенка с другими детьми.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Более верный путь – научить ребенка сравнивать себя “сегодняшнего” с собой “вчерашним” и видеть себя ” завтрашнего”. Вы можете сказать своему ребенку: “Вчера ты не мог это делать, но сегодня ты это сделал. Я горжусь тобой”. Или: “Сегодня ты опять принес двойку. Но завтра, если сделаешь то-то и то-то можешь принести лучшую оценку”. Всегда оставляйте ребенку шанс измениться к лучшему. Такой подход откроет ребенку перспективы своего развития и создаст благоприятную почву для формирования чувства уверенности в своих силах и в своих широких возможностях.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2. Примите своего ребенка таким, какой он есть.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Часто родители хотят, чтобы их ребенок обладал какими-то конкретными достоинствами, которые родители особенно ценят. Стремясь воспитать в своем малыше эти качества, родители не замечают, или не ценят других, какими ребенок реально обладает. Любые маленькие личные победы ребенка над самим собой – научился ли он правильно завязывать шнурки, пользоваться ложкой или победил в школьной олимпиаде, соревновании – ничто не должно пройти мимо родительского внимания. Цените все, даже если лично для вас не интересны его успехи в какой-то области, и вы ждете других достижений.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3. Учите ребенка обдумывать возможные альтернативы своих поступков </w:t>
      </w: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 xml:space="preserve"> или замыслов.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Если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вы вместе с ребенком обдумаете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несколько альтернативных целей и возможностей их осуществления, это даст ребенку, да и вам тоже, особое  отношение к своим перспективам. В таком случае даже, возможное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при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proofErr w:type="gramStart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неудачи</w:t>
      </w:r>
      <w:proofErr w:type="gramEnd"/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, чувство неуверенности в себе не будет носить тотального характера, а может быть логично включено в картину мира а, следовательно, будет иметь свое логичное начало и свой логичный конец.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lang w:eastAsia="ru-RU"/>
        </w:rPr>
        <w:t>4. Никогда никому не говорите о своем ребенке плохо.</w:t>
      </w:r>
      <w:r w:rsidRPr="00001C2C">
        <w:rPr>
          <w:rFonts w:ascii="Trebuchet MS" w:eastAsia="Times New Roman" w:hAnsi="Trebuchet MS" w:cs="Times New Roman"/>
          <w:b/>
          <w:bCs/>
          <w:sz w:val="27"/>
          <w:lang w:eastAsia="ru-RU"/>
        </w:rPr>
        <w:t xml:space="preserve"> </w:t>
      </w:r>
    </w:p>
    <w:p w:rsidR="00D32802" w:rsidRPr="00001C2C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Ни в коем случае не называйте  ребенка такими словами, как “глупый”, “невезучий”, “нет способностей” и т.д. Постарайтесь даже не думать в таком негативном ключе. Может так случится, что вы окажетесь единственными, кто верит в вашего ребенка. Если не вы, тогда кто?</w:t>
      </w:r>
    </w:p>
    <w:p w:rsidR="00D32802" w:rsidRPr="00001C2C" w:rsidRDefault="00D32802" w:rsidP="00D32802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001C2C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 xml:space="preserve">5. Позвольте вашему  ребенку, хотя бы иногда, спорить с вами. 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01C2C">
        <w:rPr>
          <w:rFonts w:ascii="Trebuchet MS" w:eastAsia="Times New Roman" w:hAnsi="Trebuchet MS" w:cs="Times New Roman"/>
          <w:sz w:val="24"/>
          <w:szCs w:val="24"/>
          <w:lang w:eastAsia="ru-RU"/>
        </w:rPr>
        <w:t>Если вы сделали это, то пойдите дальше – позвольте ему убедить вас в чем-то для него очень важном. Если у вас получилось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то  позвольте ребенку хотя бы раз поступить так, как он считает нужным, даже если вы с этим категорически не согласны. Данным образом вы учите ребенка формировать собственное мнение,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следовательно, уверенное поведение в себе.</w:t>
      </w:r>
    </w:p>
    <w:p w:rsidR="00D32802" w:rsidRDefault="00D32802">
      <w:pPr>
        <w:sectPr w:rsidR="00D32802" w:rsidSect="00AC7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C2C" w:rsidRDefault="00C41BE9">
      <w:hyperlink r:id="rId5" w:history="1">
        <w:r w:rsidR="00D32802" w:rsidRPr="00C2709B">
          <w:rPr>
            <w:rStyle w:val="a4"/>
          </w:rPr>
          <w:t>http://profilaktika.tomsk.ru/?p=7150</w:t>
        </w:r>
      </w:hyperlink>
    </w:p>
    <w:p w:rsidR="00D32802" w:rsidRPr="00D32802" w:rsidRDefault="00C41BE9" w:rsidP="00D32802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hyperlink r:id="rId6" w:tooltip="Как помочь ребенку преодолеть неуверенность в себе?" w:history="1">
        <w:r w:rsidR="00D32802" w:rsidRPr="00D32802">
          <w:rPr>
            <w:rFonts w:ascii="Trebuchet MS" w:eastAsia="Times New Roman" w:hAnsi="Trebuchet MS" w:cs="Times New Roman"/>
            <w:b/>
            <w:bCs/>
            <w:color w:val="134E6C"/>
            <w:kern w:val="36"/>
            <w:sz w:val="36"/>
            <w:szCs w:val="36"/>
            <w:lang w:eastAsia="ru-RU"/>
          </w:rPr>
          <w:t>Как помочь ребенку преодолеть неуверенность в себе?</w:t>
        </w:r>
      </w:hyperlink>
    </w:p>
    <w:p w:rsidR="00D32802" w:rsidRPr="00D32802" w:rsidRDefault="00D32802" w:rsidP="00D328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38383"/>
          <w:sz w:val="11"/>
          <w:szCs w:val="11"/>
          <w:lang w:eastAsia="ru-RU"/>
        </w:rPr>
      </w:pPr>
      <w:r w:rsidRPr="00D32802">
        <w:rPr>
          <w:rFonts w:ascii="Trebuchet MS" w:eastAsia="Times New Roman" w:hAnsi="Trebuchet MS" w:cs="Times New Roman"/>
          <w:color w:val="838383"/>
          <w:sz w:val="11"/>
          <w:szCs w:val="11"/>
          <w:lang w:eastAsia="ru-RU"/>
        </w:rPr>
        <w:t xml:space="preserve">Категория: </w:t>
      </w:r>
      <w:hyperlink r:id="rId7" w:tooltip="Просмотреть все записи в рубрике «Психология»" w:history="1">
        <w:r w:rsidRPr="00D32802">
          <w:rPr>
            <w:rFonts w:ascii="Trebuchet MS" w:eastAsia="Times New Roman" w:hAnsi="Trebuchet MS" w:cs="Times New Roman"/>
            <w:color w:val="666666"/>
            <w:sz w:val="11"/>
            <w:szCs w:val="11"/>
            <w:lang w:eastAsia="ru-RU"/>
          </w:rPr>
          <w:t>Психология</w:t>
        </w:r>
      </w:hyperlink>
      <w:r w:rsidRPr="00D32802">
        <w:rPr>
          <w:rFonts w:ascii="Trebuchet MS" w:eastAsia="Times New Roman" w:hAnsi="Trebuchet MS" w:cs="Times New Roman"/>
          <w:color w:val="838383"/>
          <w:sz w:val="11"/>
          <w:szCs w:val="11"/>
          <w:lang w:eastAsia="ru-RU"/>
        </w:rPr>
        <w:t xml:space="preserve">, </w:t>
      </w:r>
      <w:hyperlink r:id="rId8" w:tooltip="Просмотреть все записи в рубрике «Статьи»" w:history="1">
        <w:r w:rsidRPr="00D32802">
          <w:rPr>
            <w:rFonts w:ascii="Trebuchet MS" w:eastAsia="Times New Roman" w:hAnsi="Trebuchet MS" w:cs="Times New Roman"/>
            <w:color w:val="666666"/>
            <w:sz w:val="11"/>
            <w:szCs w:val="11"/>
            <w:lang w:eastAsia="ru-RU"/>
          </w:rPr>
          <w:t>Статьи</w:t>
        </w:r>
      </w:hyperlink>
    </w:p>
    <w:p w:rsidR="00D32802" w:rsidRPr="00D32802" w:rsidRDefault="00C41BE9" w:rsidP="00D32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1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9" w:anchor="Yakor1" w:history="1">
        <w:r w:rsidR="00D32802" w:rsidRPr="00D32802">
          <w:rPr>
            <w:rFonts w:ascii="Trebuchet MS" w:eastAsia="Times New Roman" w:hAnsi="Trebuchet MS" w:cs="Times New Roman"/>
            <w:color w:val="3399FF"/>
            <w:sz w:val="24"/>
            <w:szCs w:val="24"/>
            <w:lang w:eastAsia="ru-RU"/>
          </w:rPr>
          <w:t>Причины возникновения у ребенка чувства неуверенности в своих силах</w:t>
        </w:r>
      </w:hyperlink>
    </w:p>
    <w:p w:rsidR="00D32802" w:rsidRPr="00D32802" w:rsidRDefault="00C41BE9" w:rsidP="00D32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1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10" w:anchor="Yakor2" w:history="1">
        <w:r w:rsidR="00D32802" w:rsidRPr="00D32802">
          <w:rPr>
            <w:rFonts w:ascii="Trebuchet MS" w:eastAsia="Times New Roman" w:hAnsi="Trebuchet MS" w:cs="Times New Roman"/>
            <w:color w:val="3399FF"/>
            <w:sz w:val="24"/>
            <w:szCs w:val="24"/>
            <w:lang w:eastAsia="ru-RU"/>
          </w:rPr>
          <w:t>Рекомендации по формированию у ребенка навыков уверенности в себе</w:t>
        </w:r>
      </w:hyperlink>
    </w:p>
    <w:p w:rsidR="00D32802" w:rsidRPr="00D32802" w:rsidRDefault="00C41BE9" w:rsidP="00D32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1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11" w:anchor="Yakor3" w:history="1">
        <w:r w:rsidR="00D32802" w:rsidRPr="00D32802">
          <w:rPr>
            <w:rFonts w:ascii="Trebuchet MS" w:eastAsia="Times New Roman" w:hAnsi="Trebuchet MS" w:cs="Times New Roman"/>
            <w:color w:val="3399FF"/>
            <w:sz w:val="24"/>
            <w:szCs w:val="24"/>
            <w:lang w:eastAsia="ru-RU"/>
          </w:rPr>
          <w:t>Примеры игр для развития уверенности в себе</w:t>
        </w:r>
      </w:hyperlink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Родители и педагоги знают, что успешное развитие способностей и вообще успешное развитие ребенка затруднено, если по какой-то причине нарушается или задерживается формирование у малыша чувства уверенности в себе, своих возможностях и силах. Давайте разберемся, </w:t>
      </w:r>
      <w:r w:rsidRPr="00D3280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что такое неуверенность ребенка в своих способностях, и почему оно формируется в детском возрасте?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24375" cy="3637280"/>
            <wp:effectExtent l="19050" t="0" r="9525" b="0"/>
            <wp:docPr id="1" name="Рисунок 1" descr="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Неуверенность в себе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– это заниженное представление о собственных возможностях и способностях.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Психологи считают, что не существует такого врожденного набора черт личности, который формирует неуверенного в себе человека. Все происходит с точностью до наоборот – сначала человек учится сомневаться в себе, а уже это формирует тот тип поведения, который нам всем так хорошо знаком – тип «неудачного человека».</w:t>
      </w:r>
    </w:p>
    <w:p w:rsidR="00D32802" w:rsidRPr="00D32802" w:rsidRDefault="00D32802" w:rsidP="00D3280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</w:pPr>
      <w:bookmarkStart w:id="1" w:name="Yakor1"/>
      <w:bookmarkEnd w:id="1"/>
      <w:r w:rsidRPr="00D32802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Давайте проследим причины возникновения у ребенка чувства неуверенности в своих силах: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b/>
          <w:bCs/>
          <w:color w:val="CC3366"/>
          <w:sz w:val="27"/>
          <w:lang w:eastAsia="ru-RU"/>
        </w:rPr>
        <w:t>1. Родительская неуверенность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Как робкие родители  реагируют на любую жизненную ситуацию? -  Они обычно говорят, что</w:t>
      </w:r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«лучше не высовываться, не пробовать, чтобы не оказаться в заведомом проигрыше».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6745" cy="2859405"/>
            <wp:effectExtent l="19050" t="0" r="8255" b="0"/>
            <wp:docPr id="2" name="Рисунок 2" descr="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То есть безопаснее не вступать в соревнование с обстоятельствами и с окружающими людьми. Когда у ребенка что-то не получается, такие родители комментируют это следующими словами:</w:t>
      </w:r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“Вот видишь, не надо </w:t>
      </w:r>
      <w:proofErr w:type="gramStart"/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было</w:t>
      </w:r>
      <w:proofErr w:type="gramEnd"/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и пробовать, ты ведь не самый умный, не самый сильный…”.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Вот и первый урок жизни – </w:t>
      </w:r>
      <w:r w:rsidRPr="00D32802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>другие лучше, умнее меня.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Когда возникает новая ситуация, в которой нужно проявить инициативу, опыт подсказывает ребенку – лучше бездействовать, спрятаться. Независимо от того, какая у детей наследственность, неуверенность родителей в себе передается детям, которые воспроизводят их низкую самооценку. А она, в свою очередь, уже продуцирует неудачу – возникает порочный круг.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Замечено, что первенцы в семье чаще страдают заниженной самооценкой, имеют больше проблем в общении с окружающими, чем их младшие братья и сестры. Дело в том, что когда в доме появляется первый ребенок, родители испытывают множество беспокойств по его поводу. Тревога взрослых в отношении того, насколько они справляются со своими родительскими обязанностями, передается ребенку.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b/>
          <w:bCs/>
          <w:color w:val="CC3366"/>
          <w:sz w:val="27"/>
          <w:lang w:eastAsia="ru-RU"/>
        </w:rPr>
        <w:t>2. Психологические особенности черт личности родителей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Родители вполне благополучны и уверены в себе, однако всякий раз, когда ребенок оказывается на грани какого-то испытания, они точно так же, как в вышеописанной схеме, стараются удержать его от действия или даже обесценить уже достигнутый им успех.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 </w:t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9405" cy="1917700"/>
            <wp:effectExtent l="19050" t="0" r="0" b="0"/>
            <wp:docPr id="3" name="Рисунок 3" descr="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Здесь уже случай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посложнее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и, возможно, речь уже идет о глубинных, спрятанных от чужих глаз особенностях личности родителей. Эти </w:t>
      </w:r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«внутренние слои «Я»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у внешне успешного человека могут быть особо ранимыми и болезненными. Но пока речь идет о собственной деятельности, человек умеет, пусть с трудом, преодолевать свои страхи. Когда же речь заходит о ребенке – </w:t>
      </w:r>
      <w:proofErr w:type="spell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сверхценном</w:t>
      </w:r>
      <w:proofErr w:type="spell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втором «Я» родителей, страхи прорываются, и родители делают все, чтобы удержать его от дальнейших действий. Если ребенок уже что-то сделал и сделал успешно – взрослые, интуитивно предвидя опасность последующих действий, стараются представить явный его успех как неудачу, чтобы в следующий раз неповадно было пробовать. Все это делается неосознанно, причина скрывается от самих себя, но результат все тот же – робкий ребенок.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Возможна и другая причина такого поведения взрослых – боязнь потерять власть. Эта ситуация представляется особенно жестокой. Итак, власть и подчинение. В нашей отечественной психологии эта тема непопулярна. Однако в реальной жизни, к сожалению, этот мотив встречается весьма часто.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b/>
          <w:bCs/>
          <w:color w:val="CC3366"/>
          <w:sz w:val="27"/>
          <w:lang w:eastAsia="ru-RU"/>
        </w:rPr>
        <w:t>3. Проблемы ребенка в проявлении собственной инициативы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Считается, что инициативность у ребенка развивается в дошкольном возрасте и это качество в наибольшей мере проявляет себя в игре. Игра – это та сфера, где и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ребенок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взрослый свободны: человек может неподконтрольно представлять в воображении или строить в игровом действии любые ситуации. Сами рамки игры делают эти действия и ситуации неопасными, история развития общества создала игру, кажется, именно для того, чтобы человек мог пробовать себя, не опасаясь за последствия. </w:t>
      </w:r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Там, где можно действовать свободно, и рождается инициативность.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Но на противоположном полюсе этой свободы – чувство вины. Если смотреть на проблему робости с точки зрения альтернативы “инициативность – чувство вины”, становится ясно, что смелость и решительность – это продолжение инициативы, а робость и неуверенность в себе – отказ от инициативы, от действия, чтобы затем избежать чувства вины.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859405" cy="1896745"/>
            <wp:effectExtent l="19050" t="0" r="0" b="0"/>
            <wp:docPr id="4" name="Рисунок 4" descr="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Ребенок примерно с трех лет начинает осознавать связь между своим действием и его последствиями. Поэтому с этого возраста можно говорить о какой-то минимальной ответственности. Какие-то действия ребенка, конечно, приводят к нежелательным последствиям и требуют обсуждения, возможно, даже осуждения. Но мерой этого осуждения должны быть объективные характеристики ситуации, а не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родительское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«нравится – не нравится». </w:t>
      </w:r>
      <w:r w:rsidRPr="00D32802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В возрасте игры (от 3 до 7 лет</w:t>
      </w:r>
      <w:proofErr w:type="gramStart"/>
      <w:r w:rsidRPr="00D32802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)</w:t>
      </w:r>
      <w:proofErr w:type="gramEnd"/>
      <w:r w:rsidRPr="00D32802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ребенок особенно чувствителен к порицанию или одобрению.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Именно с 3-х лет начинается активное освобождение ребенка от родительской опеки. Можно смотреть на это, радуясь, а можно – все более настораживаясь: </w:t>
      </w:r>
      <w:r w:rsidRPr="00D32802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«Если так дальше пойдет, что же мне останется?»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если в этом возрасте, наблюдая за играми своего ребенка, за все большей его свободой, отец или мать именно так трактуют для себя эту свободу – прогноз очень тяжелый. Скорее всего, такому ребенку суждено всю жизнь мучиться угрызениями совести, переживать, что его действие кого-то обидело, кому-то принесло вред.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Если в возрасте игры ребенка часто осуждали или наказывали за инициативу – скорее всего, чувство, или комплекс, вины останется у него навсегда. И не следует успокаивать себя тем, что вина – основа совести. Это не так. Совесть – инструмент анализа своего поведения, вина – тупик для действия.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 если, взрослея, ребенок научится хотя бы частично преодолевать собственную робость, то позже, когда родители начнут стареть, этот, всегда виноватый, взрослый будет действовать в угоду их страху потерять власть над своим ребенком, принося в жертву свою карьеру, семью, будущее.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Видеть, как ребенок отрывается от тебя, боязнь потерять его для себя – непростое испытание для родителей. Но пережить его с достоинством, веря, что истинные отношения никогда не разрушатся, – прямая родительская обязанность.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b/>
          <w:bCs/>
          <w:color w:val="CC3366"/>
          <w:sz w:val="27"/>
          <w:lang w:eastAsia="ru-RU"/>
        </w:rPr>
        <w:t>4. Проблемы ребенка в формировании собственной самооценки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Самооценка – качество уникальное.  И на ее успешное формирование в детском возрасте  оказывают влияние многочисленные факторы: сверстники, педагоги, ситуации удач и поражений. К примеру, когда ребенок идет в школу, он попадает во власть новых людей, менее озабоченных его будущим, нежели родители. К сожалению, моральный ущерб, который может нанести один сверстник, сложно исправить потом даже самым опытным психологам. Для того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чтобы этого не произошло, ребенка нужно с самого раннего детства обучать грамотным стратегиям поведения.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63135" cy="3166110"/>
            <wp:effectExtent l="19050" t="0" r="0" b="0"/>
            <wp:docPr id="5" name="Рисунок 5" descr="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02" w:rsidRPr="00D32802" w:rsidRDefault="00D32802" w:rsidP="00D32802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</w:pPr>
      <w:bookmarkStart w:id="2" w:name="Yakor3"/>
      <w:bookmarkEnd w:id="2"/>
      <w:r w:rsidRPr="00D32802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Примеры игр для развития уверенности в себе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682B4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3"/>
      </w:tblGrid>
      <w:tr w:rsidR="00D32802" w:rsidRPr="00D32802" w:rsidTr="00D32802">
        <w:trPr>
          <w:tblCellSpacing w:w="37" w:type="dxa"/>
          <w:jc w:val="center"/>
        </w:trPr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D32802" w:rsidRPr="00D32802" w:rsidRDefault="00D32802" w:rsidP="00D32802">
            <w:pPr>
              <w:spacing w:before="100" w:beforeAutospacing="1" w:after="100" w:afterAutospacing="1" w:line="288" w:lineRule="atLeast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3366"/>
                <w:sz w:val="27"/>
                <w:szCs w:val="27"/>
                <w:lang w:eastAsia="ru-RU"/>
              </w:rPr>
            </w:pPr>
            <w:r w:rsidRPr="00D32802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ru-RU"/>
              </w:rPr>
              <w:t>Упражнение №1 «Мое имя»</w:t>
            </w:r>
            <w:r w:rsidRPr="00D32802">
              <w:rPr>
                <w:rFonts w:ascii="Trebuchet MS" w:eastAsia="Times New Roman" w:hAnsi="Trebuchet MS" w:cs="Times New Roman"/>
                <w:b/>
                <w:bCs/>
                <w:color w:val="003366"/>
                <w:sz w:val="27"/>
                <w:szCs w:val="27"/>
                <w:lang w:eastAsia="ru-RU"/>
              </w:rPr>
              <w:t> </w:t>
            </w:r>
          </w:p>
        </w:tc>
      </w:tr>
      <w:tr w:rsidR="00D32802" w:rsidRPr="00D32802" w:rsidTr="00D32802">
        <w:trPr>
          <w:tblCellSpacing w:w="37" w:type="dxa"/>
          <w:jc w:val="center"/>
        </w:trPr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D32802" w:rsidRPr="00D32802" w:rsidRDefault="00D32802" w:rsidP="00D32802">
            <w:pPr>
              <w:spacing w:before="86" w:after="86" w:line="240" w:lineRule="auto"/>
              <w:ind w:left="86" w:right="86" w:firstLine="269"/>
              <w:jc w:val="both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 xml:space="preserve">Взрослый подробно рассказывает о значении имен. Специально   подготовьтесь и узнайте, какое значение имеют имена родственников ребенка,   его друзей, педагогов и т.д. Затем предложите ребенку нарисовать (или   нарисуйте вместе с ним) рисунок на тему: “О чем говорит мое имя”.   Постарайтесь сделать его ярким и красочным, в образной форме подчеркнув особые свойства, которое носит имя </w:t>
            </w:r>
            <w:proofErr w:type="spellStart"/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>ребенка</w:t>
            </w:r>
            <w:proofErr w:type="gramStart"/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>.Е</w:t>
            </w:r>
            <w:proofErr w:type="gramEnd"/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>сли</w:t>
            </w:r>
            <w:proofErr w:type="spellEnd"/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 xml:space="preserve"> вас посетит вдохновение, попробуйте придумать для ребенка историю о герое, который носит такое же имя, вызывая у ребенка чувство гордости за   свое имя.</w:t>
            </w:r>
            <w:r w:rsidRPr="00D32802">
              <w:rPr>
                <w:rFonts w:ascii="Trebuchet MS" w:eastAsia="Times New Roman" w:hAnsi="Trebuchet MS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D32802" w:rsidRPr="00D32802" w:rsidTr="00D32802">
        <w:trPr>
          <w:tblCellSpacing w:w="37" w:type="dxa"/>
          <w:jc w:val="center"/>
        </w:trPr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82B4"/>
            <w:vAlign w:val="center"/>
            <w:hideMark/>
          </w:tcPr>
          <w:p w:rsidR="00D32802" w:rsidRPr="00D32802" w:rsidRDefault="00D32802" w:rsidP="00D32802">
            <w:pPr>
              <w:spacing w:before="100" w:beforeAutospacing="1" w:after="100" w:afterAutospacing="1" w:line="288" w:lineRule="atLeast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3366"/>
                <w:sz w:val="27"/>
                <w:szCs w:val="27"/>
                <w:lang w:eastAsia="ru-RU"/>
              </w:rPr>
            </w:pPr>
            <w:r w:rsidRPr="00D32802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ru-RU"/>
              </w:rPr>
              <w:t>Упражнение №2 «Волшебная палочка»</w:t>
            </w:r>
            <w:r w:rsidRPr="00D32802">
              <w:rPr>
                <w:rFonts w:ascii="Trebuchet MS" w:eastAsia="Times New Roman" w:hAnsi="Trebuchet MS" w:cs="Times New Roman"/>
                <w:b/>
                <w:bCs/>
                <w:color w:val="003366"/>
                <w:sz w:val="27"/>
                <w:szCs w:val="27"/>
                <w:lang w:eastAsia="ru-RU"/>
              </w:rPr>
              <w:t> </w:t>
            </w:r>
          </w:p>
        </w:tc>
      </w:tr>
      <w:tr w:rsidR="00D32802" w:rsidRPr="00D32802" w:rsidTr="00D32802">
        <w:trPr>
          <w:tblCellSpacing w:w="37" w:type="dxa"/>
          <w:jc w:val="center"/>
        </w:trPr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D32802" w:rsidRPr="00D32802" w:rsidRDefault="00D32802" w:rsidP="00D32802">
            <w:pPr>
              <w:spacing w:before="86" w:after="86" w:line="240" w:lineRule="auto"/>
              <w:ind w:left="86" w:right="86" w:firstLine="269"/>
              <w:jc w:val="both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>Эта игра может носить как познавательное содержание, так и особую   эмоциональную направленность. Ребенок берет в руки любой предмет –   “волшебную палочку” и превращает играющего с ним взрослого или   других детей в те или иные “образы”. Затем партнер по игре “превращает”   самого ребенка. “Превращения ” могут быть разные (их подсказывает   взрослый) – в цветы, в буквы, в животных, в птиц, в виды спорта, в любимых   героев и т.д.</w:t>
            </w:r>
            <w:r w:rsidRPr="00D32802">
              <w:rPr>
                <w:rFonts w:ascii="Trebuchet MS" w:eastAsia="Times New Roman" w:hAnsi="Trebuchet MS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D32802" w:rsidRPr="00D32802" w:rsidRDefault="00D32802" w:rsidP="00D32802">
            <w:pPr>
              <w:spacing w:before="86" w:after="86" w:line="240" w:lineRule="auto"/>
              <w:ind w:left="86" w:right="86" w:firstLine="269"/>
              <w:jc w:val="both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</w:pPr>
            <w:r w:rsidRPr="00D32802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ru-RU"/>
              </w:rPr>
              <w:t>Конечно, необходимо следить, чтобы дети использовали положительные образы. Иногда дети сами просят, чтобы их превратили то в одного героя, то в другого. Возможно, это спорно, но даже если взрослому кажется, что выбранный герой не очень положительный (например, волк), можно пойти навстречу ребенку. Так как возможности нравственного анализа детей могут быть ограничены, и ребенок выбирает такого героя часто потому, что он “сильный”, “может постоять за себя” и т.д., желая иметь именно эти качества для себя, а остальных просто не замечая.</w:t>
            </w:r>
          </w:p>
        </w:tc>
      </w:tr>
    </w:tbl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Более подробное описание игр по коррекции неуверенного поведения детей можно найти </w:t>
      </w:r>
      <w:hyperlink r:id="rId17" w:anchor=".UnOoxHC8CgE" w:history="1">
        <w:r w:rsidRPr="00D32802">
          <w:rPr>
            <w:rFonts w:ascii="Trebuchet MS" w:eastAsia="Times New Roman" w:hAnsi="Trebuchet MS" w:cs="Times New Roman"/>
            <w:color w:val="3399FF"/>
            <w:sz w:val="27"/>
            <w:szCs w:val="27"/>
            <w:lang w:eastAsia="ru-RU"/>
          </w:rPr>
          <w:t>здесь.</w:t>
        </w:r>
        <w:r w:rsidRPr="00D32802">
          <w:rPr>
            <w:rFonts w:ascii="Trebuchet MS" w:eastAsia="Times New Roman" w:hAnsi="Trebuchet MS" w:cs="Times New Roman"/>
            <w:color w:val="3399FF"/>
            <w:sz w:val="24"/>
            <w:szCs w:val="24"/>
            <w:lang w:eastAsia="ru-RU"/>
          </w:rPr>
          <w:t xml:space="preserve"> </w:t>
        </w:r>
      </w:hyperlink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Итак, подведем итог. О детской  самооценке, о робости,  неуверенности в себе можно говорить бесконечно. Но обозначим результаты. </w:t>
      </w:r>
      <w:r w:rsidRPr="00D3280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Причина детской  робости – низкая самооценка.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Возникает она в общении с другими людьми, прежде всего – с родителями, конкретнее – в ситуации, когда оценивается действие ребенка. </w:t>
      </w:r>
      <w:r w:rsidRPr="00D3280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его опыт неудач перевешивает опыт успехов – вывод однозначен, у него формируется заниженная самооценка.</w:t>
      </w:r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При этом совершенно неважно, каким на самом деле оказалось действие – успешным или нет, важно, как его оценили. Даже если мы имеем дело с полным провалом, его можно, конечно, представить как трагедию, а можно – как урок на будущее. Если мы хотим, чтобы наши дети были готовы к тем испытаниям, которые ждут их в жизни, если мы хотим, чтобы они были успешными, надо всеми силами стараться, чтобы они еще в детстве собрали свой  «багаж успехов».  </w:t>
      </w:r>
      <w:proofErr w:type="gramStart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</w:t>
      </w:r>
      <w:proofErr w:type="gramEnd"/>
      <w:r w:rsidRPr="00D328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несомненно, с таким опытом у них все получится!</w:t>
      </w:r>
    </w:p>
    <w:p w:rsidR="00D32802" w:rsidRPr="00D32802" w:rsidRDefault="00D32802" w:rsidP="00D32802">
      <w:pPr>
        <w:shd w:val="clear" w:color="auto" w:fill="FFFFFF"/>
        <w:spacing w:before="86" w:after="86" w:line="215" w:lineRule="atLeast"/>
        <w:ind w:left="88" w:right="88" w:firstLine="26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9405" cy="1903730"/>
            <wp:effectExtent l="19050" t="0" r="0" b="0"/>
            <wp:docPr id="11" name="Рисунок 11" descr="malysh_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lysh_mam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02" w:rsidRDefault="00D32802"/>
    <w:sectPr w:rsidR="00D32802" w:rsidSect="00A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71"/>
    <w:multiLevelType w:val="multilevel"/>
    <w:tmpl w:val="DF0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2802"/>
    <w:rsid w:val="00001C2C"/>
    <w:rsid w:val="00553FC5"/>
    <w:rsid w:val="00AC7C2C"/>
    <w:rsid w:val="00B11C06"/>
    <w:rsid w:val="00BE66F5"/>
    <w:rsid w:val="00C41BE9"/>
    <w:rsid w:val="00D3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paragraph" w:styleId="2">
    <w:name w:val="heading 2"/>
    <w:basedOn w:val="a"/>
    <w:link w:val="20"/>
    <w:uiPriority w:val="9"/>
    <w:qFormat/>
    <w:rsid w:val="00D32802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2802"/>
    <w:rPr>
      <w:b/>
      <w:bCs/>
    </w:rPr>
  </w:style>
  <w:style w:type="character" w:styleId="a4">
    <w:name w:val="Hyperlink"/>
    <w:basedOn w:val="a0"/>
    <w:uiPriority w:val="99"/>
    <w:unhideWhenUsed/>
    <w:rsid w:val="00D3280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328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305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07872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87996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8738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?cat=2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?cat=29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romek.ru/kind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p=7150" TargetMode="External"/><Relationship Id="rId11" Type="http://schemas.openxmlformats.org/officeDocument/2006/relationships/hyperlink" Target="http://profilaktika.tomsk.ru/?p=7150" TargetMode="External"/><Relationship Id="rId5" Type="http://schemas.openxmlformats.org/officeDocument/2006/relationships/hyperlink" Target="http://profilaktika.tomsk.ru/?p=715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profilaktika.tomsk.ru/?p=71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ilaktika.tomsk.ru/?p=715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1924</Words>
  <Characters>10973</Characters>
  <Application>Microsoft Office Word</Application>
  <DocSecurity>0</DocSecurity>
  <Lines>91</Lines>
  <Paragraphs>25</Paragraphs>
  <ScaleCrop>false</ScaleCrop>
  <Company>School 9 Tver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2016-09-08T10:40:00Z</cp:lastPrinted>
  <dcterms:created xsi:type="dcterms:W3CDTF">2016-04-13T13:07:00Z</dcterms:created>
  <dcterms:modified xsi:type="dcterms:W3CDTF">2016-09-08T10:40:00Z</dcterms:modified>
</cp:coreProperties>
</file>