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36" w:rsidRPr="00D72435" w:rsidRDefault="00620036" w:rsidP="00620036">
      <w:pPr>
        <w:widowControl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Детская ложь</w:t>
      </w:r>
    </w:p>
    <w:p w:rsidR="00620036" w:rsidRPr="00D72435" w:rsidRDefault="00620036" w:rsidP="00620036">
      <w:pPr>
        <w:widowControl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D72435">
        <w:rPr>
          <w:b/>
          <w:sz w:val="24"/>
          <w:szCs w:val="24"/>
        </w:rPr>
        <w:t>Рекомендации педагогам и родителям</w:t>
      </w:r>
    </w:p>
    <w:p w:rsidR="00620036" w:rsidRPr="00D72435" w:rsidRDefault="00620036" w:rsidP="00620036">
      <w:pPr>
        <w:widowControl/>
        <w:spacing w:before="0" w:line="240" w:lineRule="auto"/>
        <w:ind w:firstLine="567"/>
        <w:rPr>
          <w:sz w:val="21"/>
          <w:szCs w:val="21"/>
        </w:rPr>
      </w:pP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Педагогам и родителям нужно знать, что детская ложь не появляется неожиданно и сама по себе. Ребенок учится лгать так же, как учится всему осталь</w:t>
      </w:r>
      <w:r w:rsidRPr="00D72435">
        <w:rPr>
          <w:sz w:val="21"/>
          <w:szCs w:val="21"/>
        </w:rPr>
        <w:softHyphen/>
        <w:t>ному.</w:t>
      </w:r>
      <w:r w:rsidRPr="00D72435">
        <w:rPr>
          <w:b/>
          <w:bCs/>
          <w:sz w:val="21"/>
          <w:szCs w:val="21"/>
        </w:rPr>
        <w:t xml:space="preserve"> </w:t>
      </w:r>
      <w:r w:rsidRPr="00D72435">
        <w:rPr>
          <w:bCs/>
          <w:sz w:val="21"/>
          <w:szCs w:val="21"/>
        </w:rPr>
        <w:t>То</w:t>
      </w:r>
      <w:r w:rsidRPr="00D72435">
        <w:rPr>
          <w:sz w:val="21"/>
          <w:szCs w:val="21"/>
        </w:rPr>
        <w:t xml:space="preserve"> есть </w:t>
      </w:r>
      <w:proofErr w:type="gramStart"/>
      <w:r w:rsidRPr="00D72435">
        <w:rPr>
          <w:sz w:val="21"/>
          <w:szCs w:val="21"/>
        </w:rPr>
        <w:t>учится</w:t>
      </w:r>
      <w:proofErr w:type="gramEnd"/>
      <w:r w:rsidRPr="00D72435">
        <w:rPr>
          <w:sz w:val="21"/>
          <w:szCs w:val="21"/>
        </w:rPr>
        <w:t xml:space="preserve"> у нас, взрослых. И воспитывают, убеждают ребенка не столько слова, сколько модели поведения, демонстрируемые взрослыми. Задумать</w:t>
      </w:r>
      <w:r w:rsidRPr="00D72435">
        <w:rPr>
          <w:sz w:val="21"/>
          <w:szCs w:val="21"/>
        </w:rPr>
        <w:softHyphen/>
        <w:t>ся о том, как воспитать ребенка правдивым, лучше до того, как появились первые проявления лжи. Предот</w:t>
      </w:r>
      <w:r w:rsidRPr="00D72435">
        <w:rPr>
          <w:sz w:val="21"/>
          <w:szCs w:val="21"/>
        </w:rPr>
        <w:softHyphen/>
        <w:t>вратить и искоренить – задачи разные. Наши реко</w:t>
      </w:r>
      <w:r w:rsidRPr="00D72435">
        <w:rPr>
          <w:sz w:val="21"/>
          <w:szCs w:val="21"/>
        </w:rPr>
        <w:softHyphen/>
        <w:t>мендации психологам, работающим с родителями. Наши рекомендации молодям родителям, которые имеют дело с чистым, искренним созданием, не зна</w:t>
      </w:r>
      <w:r w:rsidRPr="00D72435">
        <w:rPr>
          <w:sz w:val="21"/>
          <w:szCs w:val="21"/>
        </w:rPr>
        <w:softHyphen/>
        <w:t>комым с ложью.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1. </w:t>
      </w:r>
      <w:r w:rsidRPr="00D72435">
        <w:rPr>
          <w:b/>
          <w:bCs/>
          <w:i/>
          <w:iCs/>
          <w:sz w:val="21"/>
          <w:szCs w:val="21"/>
        </w:rPr>
        <w:t>Будьте единодушны в требованиях к ре</w:t>
      </w:r>
      <w:r w:rsidRPr="00D72435">
        <w:rPr>
          <w:b/>
          <w:bCs/>
          <w:i/>
          <w:iCs/>
          <w:sz w:val="21"/>
          <w:szCs w:val="21"/>
        </w:rPr>
        <w:softHyphen/>
        <w:t>бенку.</w:t>
      </w:r>
      <w:r w:rsidRPr="00D72435">
        <w:rPr>
          <w:sz w:val="21"/>
          <w:szCs w:val="21"/>
        </w:rPr>
        <w:t xml:space="preserve"> Самые опытные манипуляторы вырастают в семьях, где нет единых требований, и родители со</w:t>
      </w:r>
      <w:r w:rsidRPr="00D72435">
        <w:rPr>
          <w:sz w:val="21"/>
          <w:szCs w:val="21"/>
        </w:rPr>
        <w:softHyphen/>
        <w:t>ревнуются между собой. Ребенок в такой семье уже к пяти годам знает, что сказать маме, если что-то за</w:t>
      </w:r>
      <w:r w:rsidRPr="00D72435">
        <w:rPr>
          <w:sz w:val="21"/>
          <w:szCs w:val="21"/>
        </w:rPr>
        <w:softHyphen/>
        <w:t>претил лапа, чтобы получить желаемое. Единые тре</w:t>
      </w:r>
      <w:r w:rsidRPr="00D72435">
        <w:rPr>
          <w:sz w:val="21"/>
          <w:szCs w:val="21"/>
        </w:rPr>
        <w:softHyphen/>
        <w:t>бования к ребенку должны быть у семьи и школы, дет</w:t>
      </w:r>
      <w:r w:rsidRPr="00D72435">
        <w:rPr>
          <w:sz w:val="21"/>
          <w:szCs w:val="21"/>
        </w:rPr>
        <w:softHyphen/>
        <w:t>ского сада.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2. </w:t>
      </w:r>
      <w:r w:rsidRPr="00D72435">
        <w:rPr>
          <w:b/>
          <w:bCs/>
          <w:i/>
          <w:iCs/>
          <w:sz w:val="21"/>
          <w:szCs w:val="21"/>
        </w:rPr>
        <w:t xml:space="preserve">Сдерживайте свои </w:t>
      </w:r>
      <w:proofErr w:type="gramStart"/>
      <w:r w:rsidRPr="00D72435">
        <w:rPr>
          <w:b/>
          <w:bCs/>
          <w:i/>
          <w:iCs/>
          <w:sz w:val="21"/>
          <w:szCs w:val="21"/>
        </w:rPr>
        <w:t>обещания</w:t>
      </w:r>
      <w:proofErr w:type="gramEnd"/>
      <w:r w:rsidRPr="00D72435">
        <w:rPr>
          <w:sz w:val="21"/>
          <w:szCs w:val="21"/>
        </w:rPr>
        <w:t xml:space="preserve"> как в отноше</w:t>
      </w:r>
      <w:r w:rsidRPr="00D72435">
        <w:rPr>
          <w:sz w:val="21"/>
          <w:szCs w:val="21"/>
        </w:rPr>
        <w:softHyphen/>
        <w:t>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 то, что вы действительно сможете выполнить.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3. </w:t>
      </w:r>
      <w:r w:rsidRPr="00D72435">
        <w:rPr>
          <w:b/>
          <w:bCs/>
          <w:i/>
          <w:iCs/>
          <w:sz w:val="21"/>
          <w:szCs w:val="21"/>
        </w:rPr>
        <w:t>Старайтесь быть честными и искренни</w:t>
      </w:r>
      <w:r w:rsidRPr="00D72435">
        <w:rPr>
          <w:b/>
          <w:bCs/>
          <w:i/>
          <w:iCs/>
          <w:sz w:val="21"/>
          <w:szCs w:val="21"/>
        </w:rPr>
        <w:softHyphen/>
        <w:t>ми при ребенке даже в мелочах.</w:t>
      </w:r>
      <w:r w:rsidRPr="00D72435">
        <w:rPr>
          <w:sz w:val="21"/>
          <w:szCs w:val="21"/>
        </w:rPr>
        <w:t xml:space="preserve"> Ребенок ко</w:t>
      </w:r>
      <w:r w:rsidRPr="00D72435">
        <w:rPr>
          <w:sz w:val="21"/>
          <w:szCs w:val="21"/>
        </w:rPr>
        <w:softHyphen/>
        <w:t>пирует нас, и в подавляющем большинстве случаев причины негативного поведения – это слепок с пове</w:t>
      </w:r>
      <w:r w:rsidRPr="00D72435">
        <w:rPr>
          <w:sz w:val="21"/>
          <w:szCs w:val="21"/>
        </w:rPr>
        <w:softHyphen/>
        <w:t>дения одного из родителей или значимого для ребен</w:t>
      </w:r>
      <w:r w:rsidRPr="00D72435">
        <w:rPr>
          <w:sz w:val="21"/>
          <w:szCs w:val="21"/>
        </w:rPr>
        <w:softHyphen/>
        <w:t>ка взрослого человека.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4. </w:t>
      </w:r>
      <w:r w:rsidRPr="00D72435">
        <w:rPr>
          <w:b/>
          <w:bCs/>
          <w:i/>
          <w:iCs/>
          <w:sz w:val="21"/>
          <w:szCs w:val="21"/>
        </w:rPr>
        <w:t>Постарайтесь понять, почему ребенок солгал.</w:t>
      </w:r>
      <w:r w:rsidRPr="00D72435">
        <w:rPr>
          <w:sz w:val="21"/>
          <w:szCs w:val="21"/>
        </w:rPr>
        <w:t xml:space="preserve"> Работать нужно не с самим фактом лжи, а с мотивом, причиной, по которой ребенок солгал.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10% случаев вы обнаружите, что это не ложь, а не</w:t>
      </w:r>
      <w:r w:rsidRPr="00D72435">
        <w:rPr>
          <w:sz w:val="21"/>
          <w:szCs w:val="21"/>
        </w:rPr>
        <w:softHyphen/>
        <w:t>доразумение, основанное на особенностях детского восприятия. Не поленитесь и объясните, как все об</w:t>
      </w:r>
      <w:r w:rsidRPr="00D72435">
        <w:rPr>
          <w:sz w:val="21"/>
          <w:szCs w:val="21"/>
        </w:rPr>
        <w:softHyphen/>
        <w:t>стоит на самом деле.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20% ситуаций лежит стремление ребенка полу</w:t>
      </w:r>
      <w:r w:rsidRPr="00D72435">
        <w:rPr>
          <w:sz w:val="21"/>
          <w:szCs w:val="21"/>
        </w:rPr>
        <w:softHyphen/>
        <w:t>чить или продолжить запретное удовольствие.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30% – это страх, стремление избежать наказа</w:t>
      </w:r>
      <w:r w:rsidRPr="00D72435">
        <w:rPr>
          <w:sz w:val="21"/>
          <w:szCs w:val="21"/>
        </w:rPr>
        <w:softHyphen/>
        <w:t>ния. И если вы будете ругать и запугивать ребенка, произойдет усугубление: ребенок не перестанет бо</w:t>
      </w:r>
      <w:r w:rsidRPr="00D72435">
        <w:rPr>
          <w:sz w:val="21"/>
          <w:szCs w:val="21"/>
        </w:rPr>
        <w:softHyphen/>
        <w:t xml:space="preserve">яться, </w:t>
      </w:r>
      <w:proofErr w:type="gramStart"/>
      <w:r w:rsidRPr="00D72435">
        <w:rPr>
          <w:sz w:val="21"/>
          <w:szCs w:val="21"/>
        </w:rPr>
        <w:t>а</w:t>
      </w:r>
      <w:proofErr w:type="gramEnd"/>
      <w:r w:rsidRPr="00D72435">
        <w:rPr>
          <w:sz w:val="21"/>
          <w:szCs w:val="21"/>
        </w:rPr>
        <w:t xml:space="preserve"> следовательно, лгать.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оставшихся 40% случаев лежат причины, описан</w:t>
      </w:r>
      <w:r w:rsidRPr="00D72435">
        <w:rPr>
          <w:sz w:val="21"/>
          <w:szCs w:val="21"/>
        </w:rPr>
        <w:softHyphen/>
        <w:t>ные в главе «Почему люди лгут».</w:t>
      </w:r>
    </w:p>
    <w:p w:rsidR="00620036" w:rsidRPr="00D72435" w:rsidRDefault="00620036" w:rsidP="00620036">
      <w:pPr>
        <w:widowControl/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5. </w:t>
      </w:r>
      <w:r w:rsidRPr="00D72435">
        <w:rPr>
          <w:b/>
          <w:bCs/>
          <w:i/>
          <w:iCs/>
          <w:sz w:val="21"/>
          <w:szCs w:val="21"/>
        </w:rPr>
        <w:t>Следует проговаривать с ребенком эту ситуацию, не акцентируя внимание на его лжи.</w:t>
      </w:r>
      <w:r w:rsidRPr="00D72435">
        <w:rPr>
          <w:sz w:val="21"/>
          <w:szCs w:val="21"/>
        </w:rPr>
        <w:t xml:space="preserve"> Не следует уличать ребенка во лжи, приписы</w:t>
      </w:r>
      <w:r w:rsidRPr="00D72435">
        <w:rPr>
          <w:sz w:val="21"/>
          <w:szCs w:val="21"/>
        </w:rPr>
        <w:softHyphen/>
        <w:t>вать ему «плохие мысли», «коварные планы», «наличие дурных генов». В дошкольном и младшем школьном возрасте ребенок не ставит цели солгать. Он учится жить, решать проблемы, удовлетворять собственные желания. От вас зависит, какая жизненная стратегия у него закрепится.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6. </w:t>
      </w:r>
      <w:r w:rsidRPr="00D72435">
        <w:rPr>
          <w:b/>
          <w:bCs/>
          <w:i/>
          <w:iCs/>
          <w:sz w:val="21"/>
          <w:szCs w:val="21"/>
        </w:rPr>
        <w:t>Пересмотрите систему запретов в семье или в школе.</w:t>
      </w:r>
      <w:r w:rsidRPr="00D72435">
        <w:rPr>
          <w:sz w:val="21"/>
          <w:szCs w:val="21"/>
        </w:rPr>
        <w:t xml:space="preserve"> Может быть, в жизни ребенка слиш</w:t>
      </w:r>
      <w:r w:rsidRPr="00D72435">
        <w:rPr>
          <w:sz w:val="21"/>
          <w:szCs w:val="21"/>
        </w:rPr>
        <w:softHyphen/>
        <w:t>ком много «нельзя», а он – активен, любознателен. И здесь снова следует поговорить и в доступных выра</w:t>
      </w:r>
      <w:r w:rsidRPr="00D72435">
        <w:rPr>
          <w:sz w:val="21"/>
          <w:szCs w:val="21"/>
        </w:rPr>
        <w:softHyphen/>
        <w:t>жениях объяснить, почему существуют все эти «нель</w:t>
      </w:r>
      <w:r w:rsidRPr="00D72435">
        <w:rPr>
          <w:sz w:val="21"/>
          <w:szCs w:val="21"/>
        </w:rPr>
        <w:softHyphen/>
        <w:t>зя». А если ребенок дошкольного возраста – убрать из поля его зрения то, что «нельзя трогать, есть, смо</w:t>
      </w:r>
      <w:r w:rsidRPr="00D72435">
        <w:rPr>
          <w:sz w:val="21"/>
          <w:szCs w:val="21"/>
        </w:rPr>
        <w:softHyphen/>
        <w:t>треть»,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7. </w:t>
      </w:r>
      <w:r w:rsidRPr="00D72435">
        <w:rPr>
          <w:b/>
          <w:bCs/>
          <w:i/>
          <w:iCs/>
          <w:sz w:val="21"/>
          <w:szCs w:val="21"/>
        </w:rPr>
        <w:t>Если ребенок признался во лжи, ни в коем случае нельзя его наказывать,</w:t>
      </w:r>
      <w:r w:rsidRPr="00D72435">
        <w:rPr>
          <w:sz w:val="21"/>
          <w:szCs w:val="21"/>
        </w:rPr>
        <w:t xml:space="preserve"> каким бы серьезным ни был проступок, или вы рискуете больше никогда не услышать правды.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8. </w:t>
      </w:r>
      <w:r w:rsidRPr="00D72435">
        <w:rPr>
          <w:b/>
          <w:bCs/>
          <w:i/>
          <w:iCs/>
          <w:sz w:val="21"/>
          <w:szCs w:val="21"/>
        </w:rPr>
        <w:t>Программируйте ребенка на правду, а не на ложь.</w:t>
      </w:r>
      <w:r w:rsidRPr="00D72435">
        <w:rPr>
          <w:sz w:val="21"/>
          <w:szCs w:val="21"/>
        </w:rPr>
        <w:t xml:space="preserve"> Фразы: «Тебе шесть лет, а ты уже врешь... Ты хочешь вырасти лгуном, преступником?» – де</w:t>
      </w:r>
      <w:r w:rsidRPr="00D72435">
        <w:rPr>
          <w:sz w:val="21"/>
          <w:szCs w:val="21"/>
        </w:rPr>
        <w:softHyphen/>
        <w:t>структивны и содержат в себе негативные програм</w:t>
      </w:r>
      <w:r w:rsidRPr="00D72435">
        <w:rPr>
          <w:sz w:val="21"/>
          <w:szCs w:val="21"/>
        </w:rPr>
        <w:softHyphen/>
        <w:t>мы, побуждающие ко лжи. Скажите лучше: «Ты у меня такой честный, почему же ты не сказал правду?» «Ты похож на отца, а он всегда говорит правду. Я думала, и ты будешь всегда честным».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9. </w:t>
      </w:r>
      <w:r w:rsidRPr="00D72435">
        <w:rPr>
          <w:b/>
          <w:bCs/>
          <w:i/>
          <w:iCs/>
          <w:sz w:val="21"/>
          <w:szCs w:val="21"/>
        </w:rPr>
        <w:t>Не подыгрывайте ребенку в его первых хитростях, не умиляйтесь проявлениям лу</w:t>
      </w:r>
      <w:r w:rsidRPr="00D72435">
        <w:rPr>
          <w:b/>
          <w:bCs/>
          <w:i/>
          <w:iCs/>
          <w:sz w:val="21"/>
          <w:szCs w:val="21"/>
        </w:rPr>
        <w:softHyphen/>
        <w:t>кавства.</w:t>
      </w:r>
      <w:r w:rsidRPr="00D72435">
        <w:rPr>
          <w:sz w:val="21"/>
          <w:szCs w:val="21"/>
        </w:rPr>
        <w:t xml:space="preserve"> Показывайте, что вы поняли, что за этим стоит. «Ты, наверное, просто не хочешь спать, поэто</w:t>
      </w:r>
      <w:r w:rsidRPr="00D72435">
        <w:rPr>
          <w:sz w:val="21"/>
          <w:szCs w:val="21"/>
        </w:rPr>
        <w:softHyphen/>
        <w:t>му просишь воды?», «Тебе папа запретил, поэтому ты просишь это у меня? Хочешь получить это – иди к папе».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10. </w:t>
      </w:r>
      <w:r w:rsidRPr="00D72435">
        <w:rPr>
          <w:b/>
          <w:bCs/>
          <w:i/>
          <w:iCs/>
          <w:sz w:val="21"/>
          <w:szCs w:val="21"/>
        </w:rPr>
        <w:t>Пусть ребенок сам устраняет резуль</w:t>
      </w:r>
      <w:r w:rsidRPr="00D72435">
        <w:rPr>
          <w:b/>
          <w:bCs/>
          <w:i/>
          <w:iCs/>
          <w:sz w:val="21"/>
          <w:szCs w:val="21"/>
        </w:rPr>
        <w:softHyphen/>
        <w:t>таты лжи.</w:t>
      </w:r>
      <w:r w:rsidRPr="00D72435">
        <w:rPr>
          <w:sz w:val="21"/>
          <w:szCs w:val="21"/>
        </w:rPr>
        <w:t xml:space="preserve"> Возвращает игрушки, просит прощения, ищет в магазине именно такие конфеты, которые он съел, извиняется перед учителем за то, что списал, и пр. Если вы наказали ребенка за </w:t>
      </w:r>
      <w:proofErr w:type="gramStart"/>
      <w:r w:rsidRPr="00D72435">
        <w:rPr>
          <w:sz w:val="21"/>
          <w:szCs w:val="21"/>
        </w:rPr>
        <w:t>вранье</w:t>
      </w:r>
      <w:proofErr w:type="gramEnd"/>
      <w:r w:rsidRPr="00D72435">
        <w:rPr>
          <w:sz w:val="21"/>
          <w:szCs w:val="21"/>
        </w:rPr>
        <w:t>, но он успел получить удовольствие – съесть сладости, получить пятерку, нагуляться и пр., вы закрепили привычку. Это доказывают эксперименты с животными.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 xml:space="preserve">Собакам, участвующим в эксперименте, </w:t>
      </w:r>
      <w:proofErr w:type="gramStart"/>
      <w:r w:rsidRPr="00D72435">
        <w:rPr>
          <w:sz w:val="21"/>
          <w:szCs w:val="21"/>
        </w:rPr>
        <w:t>было</w:t>
      </w:r>
      <w:proofErr w:type="gramEnd"/>
      <w:r w:rsidRPr="00D72435">
        <w:rPr>
          <w:sz w:val="21"/>
          <w:szCs w:val="21"/>
        </w:rPr>
        <w:t xml:space="preserve"> запре</w:t>
      </w:r>
      <w:r w:rsidRPr="00D72435">
        <w:rPr>
          <w:sz w:val="21"/>
          <w:szCs w:val="21"/>
        </w:rPr>
        <w:softHyphen/>
        <w:t>щено есть мясо, лежащее в этой же комнате. Если со</w:t>
      </w:r>
      <w:r w:rsidRPr="00D72435">
        <w:rPr>
          <w:sz w:val="21"/>
          <w:szCs w:val="21"/>
        </w:rPr>
        <w:softHyphen/>
        <w:t>баки нарушали запрет, их наказывали в трех случаях: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а) когда они уже съели мясо,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 xml:space="preserve">б) когда они только </w:t>
      </w:r>
      <w:proofErr w:type="gramStart"/>
      <w:r w:rsidRPr="00D72435">
        <w:rPr>
          <w:sz w:val="21"/>
          <w:szCs w:val="21"/>
        </w:rPr>
        <w:t>начинали</w:t>
      </w:r>
      <w:proofErr w:type="gramEnd"/>
      <w:r w:rsidRPr="00D72435">
        <w:rPr>
          <w:sz w:val="21"/>
          <w:szCs w:val="21"/>
        </w:rPr>
        <w:t xml:space="preserve"> есть мясо,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в) когда они только нюхали мясо.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дальнейшем</w:t>
      </w:r>
      <w:r w:rsidRPr="00D72435">
        <w:rPr>
          <w:b/>
          <w:bCs/>
          <w:sz w:val="21"/>
          <w:szCs w:val="21"/>
        </w:rPr>
        <w:t xml:space="preserve"> </w:t>
      </w:r>
      <w:r w:rsidRPr="00D72435">
        <w:rPr>
          <w:bCs/>
          <w:sz w:val="21"/>
          <w:szCs w:val="21"/>
        </w:rPr>
        <w:t>собаки из</w:t>
      </w:r>
      <w:r w:rsidRPr="00D72435">
        <w:rPr>
          <w:sz w:val="21"/>
          <w:szCs w:val="21"/>
        </w:rPr>
        <w:t xml:space="preserve"> первого и второго экспе</w:t>
      </w:r>
      <w:r w:rsidRPr="00D72435">
        <w:rPr>
          <w:sz w:val="21"/>
          <w:szCs w:val="21"/>
        </w:rPr>
        <w:softHyphen/>
        <w:t>римента всегда, несмотря на последующее физиче</w:t>
      </w:r>
      <w:r w:rsidRPr="00D72435">
        <w:rPr>
          <w:sz w:val="21"/>
          <w:szCs w:val="21"/>
        </w:rPr>
        <w:softHyphen/>
        <w:t>ское наказание, съедали запретное мясо. И только в третьем случае воздерживались.</w:t>
      </w:r>
    </w:p>
    <w:p w:rsidR="00620036" w:rsidRPr="00D72435" w:rsidRDefault="00620036" w:rsidP="00620036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Задача взрослых – не позволить ребенку получить психологическое и физическое удовольствие от ре</w:t>
      </w:r>
      <w:r w:rsidRPr="00D72435">
        <w:rPr>
          <w:sz w:val="21"/>
          <w:szCs w:val="21"/>
        </w:rPr>
        <w:softHyphen/>
        <w:t>зультатов собственной лжи. Укоры совести, которые он испытает при ликвидации последствий своего обмана, не позволят ему поступать так в следующий раз,</w:t>
      </w:r>
    </w:p>
    <w:p w:rsidR="00AC7C2C" w:rsidRDefault="00620036" w:rsidP="00620036">
      <w:pPr>
        <w:spacing w:before="0" w:line="240" w:lineRule="auto"/>
        <w:ind w:firstLine="567"/>
      </w:pPr>
      <w:r w:rsidRPr="00D72435">
        <w:rPr>
          <w:b/>
          <w:bCs/>
          <w:sz w:val="21"/>
          <w:szCs w:val="21"/>
        </w:rPr>
        <w:t xml:space="preserve">11. </w:t>
      </w:r>
      <w:r w:rsidRPr="00D72435">
        <w:rPr>
          <w:b/>
          <w:bCs/>
          <w:i/>
          <w:iCs/>
          <w:sz w:val="21"/>
          <w:szCs w:val="21"/>
        </w:rPr>
        <w:t>Наказание должно быть эквивалентно проступку.</w:t>
      </w:r>
      <w:r w:rsidRPr="00D72435">
        <w:rPr>
          <w:sz w:val="21"/>
          <w:szCs w:val="21"/>
        </w:rPr>
        <w:t xml:space="preserve"> Еще доктор Б. </w:t>
      </w:r>
      <w:proofErr w:type="spellStart"/>
      <w:r w:rsidRPr="00D72435">
        <w:rPr>
          <w:sz w:val="21"/>
          <w:szCs w:val="21"/>
        </w:rPr>
        <w:t>Спок</w:t>
      </w:r>
      <w:proofErr w:type="spellEnd"/>
      <w:r w:rsidRPr="00D72435">
        <w:rPr>
          <w:sz w:val="21"/>
          <w:szCs w:val="21"/>
        </w:rPr>
        <w:t xml:space="preserve"> говорил, что, если ребенок провинился на рубль, ему полагается наказа</w:t>
      </w:r>
      <w:r w:rsidRPr="00D72435">
        <w:rPr>
          <w:sz w:val="21"/>
          <w:szCs w:val="21"/>
        </w:rPr>
        <w:softHyphen/>
        <w:t>ние на 1 рубль. Но если он провинился на 5 копеек, и наказание должно быть соответствующим.</w:t>
      </w:r>
    </w:p>
    <w:sectPr w:rsidR="00AC7C2C" w:rsidSect="001E59EE">
      <w:headerReference w:type="default" r:id="rId6"/>
      <w:pgSz w:w="11906" w:h="16838"/>
      <w:pgMar w:top="426" w:right="566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AE" w:rsidRDefault="008B4AAE" w:rsidP="00620036">
      <w:pPr>
        <w:spacing w:before="0" w:line="240" w:lineRule="auto"/>
      </w:pPr>
      <w:r>
        <w:separator/>
      </w:r>
    </w:p>
  </w:endnote>
  <w:endnote w:type="continuationSeparator" w:id="0">
    <w:p w:rsidR="008B4AAE" w:rsidRDefault="008B4AAE" w:rsidP="006200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AE" w:rsidRDefault="008B4AAE" w:rsidP="00620036">
      <w:pPr>
        <w:spacing w:before="0" w:line="240" w:lineRule="auto"/>
      </w:pPr>
      <w:r>
        <w:separator/>
      </w:r>
    </w:p>
  </w:footnote>
  <w:footnote w:type="continuationSeparator" w:id="0">
    <w:p w:rsidR="008B4AAE" w:rsidRDefault="008B4AAE" w:rsidP="006200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36" w:rsidRPr="00620036" w:rsidRDefault="00620036" w:rsidP="00620036">
    <w:pPr>
      <w:spacing w:before="0" w:line="240" w:lineRule="auto"/>
      <w:ind w:right="-284" w:firstLine="181"/>
      <w:jc w:val="right"/>
      <w:rPr>
        <w:rFonts w:ascii="Monotype Corsiva" w:hAnsi="Monotype Corsiva" w:cs="Times New Roman"/>
        <w:b/>
        <w:spacing w:val="20"/>
        <w:sz w:val="28"/>
        <w:szCs w:val="28"/>
      </w:rPr>
    </w:pPr>
    <w:r w:rsidRPr="00620036">
      <w:rPr>
        <w:rFonts w:ascii="Monotype Corsiva" w:hAnsi="Monotype Corsiva" w:cs="Times New Roman"/>
        <w:b/>
        <w:spacing w:val="20"/>
        <w:sz w:val="28"/>
        <w:szCs w:val="28"/>
      </w:rPr>
      <w:t>Учимся понимать своего ребёнка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36"/>
    <w:rsid w:val="000E58E2"/>
    <w:rsid w:val="001E59EE"/>
    <w:rsid w:val="00620036"/>
    <w:rsid w:val="008B4AAE"/>
    <w:rsid w:val="00AC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6"/>
    <w:pPr>
      <w:widowControl w:val="0"/>
      <w:autoSpaceDE w:val="0"/>
      <w:autoSpaceDN w:val="0"/>
      <w:adjustRightInd w:val="0"/>
      <w:spacing w:before="160" w:after="0" w:line="260" w:lineRule="auto"/>
      <w:ind w:firstLine="1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3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036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003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036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4260</Characters>
  <Application>Microsoft Office Word</Application>
  <DocSecurity>0</DocSecurity>
  <Lines>35</Lines>
  <Paragraphs>9</Paragraphs>
  <ScaleCrop>false</ScaleCrop>
  <Company>School 9 Tver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2014-10-29T13:36:00Z</cp:lastPrinted>
  <dcterms:created xsi:type="dcterms:W3CDTF">2014-10-29T13:33:00Z</dcterms:created>
  <dcterms:modified xsi:type="dcterms:W3CDTF">2014-10-29T13:38:00Z</dcterms:modified>
</cp:coreProperties>
</file>