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7A" w:rsidRPr="00B92716" w:rsidRDefault="00C0257A" w:rsidP="00C0257A">
      <w:pPr>
        <w:rPr>
          <w:rFonts w:ascii="Times New Roman" w:hAnsi="Times New Roman" w:cs="Times New Roman"/>
        </w:rPr>
      </w:pPr>
      <w:r w:rsidRPr="00B92716">
        <w:rPr>
          <w:rFonts w:ascii="Times New Roman" w:hAnsi="Times New Roman" w:cs="Times New Roman"/>
          <w:b/>
          <w:bCs/>
        </w:rPr>
        <w:t>Статья 55.</w:t>
      </w:r>
      <w:r w:rsidRPr="00B92716">
        <w:rPr>
          <w:rFonts w:ascii="Times New Roman" w:hAnsi="Times New Roman" w:cs="Times New Roman"/>
        </w:rPr>
        <w:t xml:space="preserve"> </w:t>
      </w:r>
      <w:bookmarkStart w:id="0" w:name="_GoBack"/>
      <w:r w:rsidRPr="00B92716">
        <w:rPr>
          <w:rFonts w:ascii="Times New Roman" w:hAnsi="Times New Roman" w:cs="Times New Roman"/>
          <w:b/>
        </w:rPr>
        <w:t>Безнадзорное появление несовершеннолетних в общественных местах</w:t>
      </w:r>
      <w:bookmarkEnd w:id="0"/>
    </w:p>
    <w:p w:rsidR="00C0257A" w:rsidRPr="00B92716" w:rsidRDefault="00C0257A" w:rsidP="00C0257A">
      <w:pPr>
        <w:rPr>
          <w:rFonts w:ascii="Times New Roman" w:hAnsi="Times New Roman" w:cs="Times New Roman"/>
        </w:rPr>
      </w:pPr>
      <w:proofErr w:type="gramStart"/>
      <w:r w:rsidRPr="00B92716">
        <w:rPr>
          <w:rFonts w:ascii="Times New Roman" w:hAnsi="Times New Roman" w:cs="Times New Roman"/>
          <w:b/>
          <w:bCs/>
        </w:rPr>
        <w:t>1.</w:t>
      </w:r>
      <w:r w:rsidRPr="00B92716">
        <w:rPr>
          <w:rFonts w:ascii="Times New Roman" w:hAnsi="Times New Roman" w:cs="Times New Roman"/>
        </w:rPr>
        <w:t>Нахождение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то есть на объектах (территориях,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пивных ресторанах, винных барах, пивных барах, рюмочных</w:t>
      </w:r>
      <w:proofErr w:type="gramEnd"/>
      <w:r w:rsidRPr="00B92716">
        <w:rPr>
          <w:rFonts w:ascii="Times New Roman" w:hAnsi="Times New Roman" w:cs="Times New Roman"/>
        </w:rPr>
        <w:t>, других местах, которые предназначены для реализации только алкогольной продукции, пива и напитков, изготавливаемых на его основе, игорных заведениях, - влечет наложение административного штрафа на должностных лиц в размере от одной тысячи до двух тысяч рублей; на граждан, осуществляющих предпринимательскую деятельность без образования юридического лица, - от пяти тысяч до десяти тысяч рублей; на юридических лиц - от пятнадцати тысяч до тридцати тысяч рублей.</w:t>
      </w:r>
    </w:p>
    <w:p w:rsidR="00C0257A" w:rsidRPr="00B92716" w:rsidRDefault="00C0257A" w:rsidP="00C0257A">
      <w:pPr>
        <w:rPr>
          <w:rFonts w:ascii="Times New Roman" w:hAnsi="Times New Roman" w:cs="Times New Roman"/>
        </w:rPr>
      </w:pPr>
      <w:proofErr w:type="gramStart"/>
      <w:r w:rsidRPr="00B92716">
        <w:rPr>
          <w:rFonts w:ascii="Times New Roman" w:hAnsi="Times New Roman" w:cs="Times New Roman"/>
          <w:b/>
          <w:bCs/>
        </w:rPr>
        <w:t>2.</w:t>
      </w:r>
      <w:r w:rsidRPr="00B92716">
        <w:rPr>
          <w:rFonts w:ascii="Times New Roman" w:hAnsi="Times New Roman" w:cs="Times New Roman"/>
        </w:rPr>
        <w:t>Нахождение детей (лиц, не достигших возраста 16 лет) в общественных местах: на улицах, стадионах, в парках, скверах, транспортных средствах общего пользования, на автомобильных и железных дорогах, территориях вокзалов, аэропортов, в водоемах и на прилегающих к ним территориях (береговая полоса), территориях, на которых осуществляется строительство, в местах общего пользования в жилых домах (на межквартирных лестничных площадках, лестницах, в лифтах, коридорах</w:t>
      </w:r>
      <w:proofErr w:type="gramEnd"/>
      <w:r w:rsidRPr="00B92716">
        <w:rPr>
          <w:rFonts w:ascii="Times New Roman" w:hAnsi="Times New Roman" w:cs="Times New Roman"/>
        </w:rPr>
        <w:t>, на технических этажах, чердаках, в подвалах, на крышах), на территориях, прилегающих к жилым домам и образовательным учреждениям (</w:t>
      </w:r>
      <w:proofErr w:type="gramStart"/>
      <w:r w:rsidRPr="00B92716">
        <w:rPr>
          <w:rFonts w:ascii="Times New Roman" w:hAnsi="Times New Roman" w:cs="Times New Roman"/>
        </w:rPr>
        <w:t>придомовая</w:t>
      </w:r>
      <w:proofErr w:type="gramEnd"/>
      <w:r w:rsidRPr="00B92716">
        <w:rPr>
          <w:rFonts w:ascii="Times New Roman" w:hAnsi="Times New Roman" w:cs="Times New Roman"/>
        </w:rPr>
        <w:t xml:space="preserve"> и пришкольная </w:t>
      </w:r>
      <w:proofErr w:type="gramStart"/>
      <w:r w:rsidRPr="00B92716">
        <w:rPr>
          <w:rFonts w:ascii="Times New Roman" w:hAnsi="Times New Roman" w:cs="Times New Roman"/>
        </w:rPr>
        <w:t>территории), на детских площадках, спортивных сооружениях в период с 23 часов до 6 часов без сопровождения родителей (лиц, их заменяющих) или лиц, осуществляющих мероприятия с участием детей, - влечет предупреждение или наложение административного штрафа на родителей (лиц, их заменяющих), лиц, осуществляющих мероприятия с участием детей, в размере от пятисот до одной тысячи рублей.</w:t>
      </w:r>
      <w:proofErr w:type="gramEnd"/>
    </w:p>
    <w:p w:rsidR="00C0257A" w:rsidRPr="00B92716" w:rsidRDefault="00C0257A" w:rsidP="00C0257A">
      <w:pPr>
        <w:rPr>
          <w:rFonts w:ascii="Times New Roman" w:hAnsi="Times New Roman" w:cs="Times New Roman"/>
        </w:rPr>
      </w:pPr>
      <w:proofErr w:type="gramStart"/>
      <w:r w:rsidRPr="00B92716">
        <w:rPr>
          <w:rFonts w:ascii="Times New Roman" w:hAnsi="Times New Roman" w:cs="Times New Roman"/>
          <w:b/>
          <w:bCs/>
        </w:rPr>
        <w:t>3.</w:t>
      </w:r>
      <w:r w:rsidRPr="00B92716">
        <w:rPr>
          <w:rFonts w:ascii="Times New Roman" w:hAnsi="Times New Roman" w:cs="Times New Roman"/>
        </w:rPr>
        <w:t>Нахождение детей (лиц, не достигших возраста 16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Интернет, а также для реализации услуг в сфере торговли и общественного питания (в организациях или пунктах), для развлечений, досуга, в том числе, где в установленном законом</w:t>
      </w:r>
      <w:proofErr w:type="gramEnd"/>
      <w:r w:rsidRPr="00B92716">
        <w:rPr>
          <w:rFonts w:ascii="Times New Roman" w:hAnsi="Times New Roman" w:cs="Times New Roman"/>
        </w:rPr>
        <w:t xml:space="preserve"> </w:t>
      </w:r>
      <w:proofErr w:type="gramStart"/>
      <w:r w:rsidRPr="00B92716">
        <w:rPr>
          <w:rFonts w:ascii="Times New Roman" w:hAnsi="Times New Roman" w:cs="Times New Roman"/>
        </w:rPr>
        <w:t>порядке предусмотрена розничная продажа алкогольной продукции, пива и напитков, изготавливаемых на его основе, в период с 23 часов до 6 часов без сопровождения родителей (лиц, их заменяющих) или лиц, осуществляющих мероприятия с участием детей, - влечет наложение административного штрафа на должностных лиц в размере от пяти тысяч до десяти тысяч рублей;</w:t>
      </w:r>
      <w:proofErr w:type="gramEnd"/>
      <w:r w:rsidRPr="00B92716">
        <w:rPr>
          <w:rFonts w:ascii="Times New Roman" w:hAnsi="Times New Roman" w:cs="Times New Roman"/>
        </w:rPr>
        <w:t xml:space="preserve"> на граждан,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пятнадцати тысяч до тридцати тысяч рублей.</w:t>
      </w:r>
    </w:p>
    <w:p w:rsidR="00D30000" w:rsidRPr="00B92716" w:rsidRDefault="00D30000">
      <w:pPr>
        <w:rPr>
          <w:rFonts w:ascii="Times New Roman" w:hAnsi="Times New Roman" w:cs="Times New Roman"/>
        </w:rPr>
      </w:pPr>
    </w:p>
    <w:sectPr w:rsidR="00D30000" w:rsidRPr="00B9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8D"/>
    <w:rsid w:val="000E458D"/>
    <w:rsid w:val="00B92716"/>
    <w:rsid w:val="00C0257A"/>
    <w:rsid w:val="00D3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Company>Krokoz™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Livroom</dc:creator>
  <cp:keywords/>
  <dc:description/>
  <cp:lastModifiedBy>Ilya Zubov</cp:lastModifiedBy>
  <cp:revision>3</cp:revision>
  <dcterms:created xsi:type="dcterms:W3CDTF">2016-10-07T19:24:00Z</dcterms:created>
  <dcterms:modified xsi:type="dcterms:W3CDTF">2016-10-11T14:52:00Z</dcterms:modified>
</cp:coreProperties>
</file>