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2" w:type="dxa"/>
        <w:tblLayout w:type="fixed"/>
        <w:tblLook w:val="0000" w:firstRow="0" w:lastRow="0" w:firstColumn="0" w:lastColumn="0" w:noHBand="0" w:noVBand="0"/>
      </w:tblPr>
      <w:tblGrid>
        <w:gridCol w:w="9747"/>
        <w:gridCol w:w="4505"/>
      </w:tblGrid>
      <w:tr w:rsidR="00726519" w:rsidRPr="00FF16E3" w:rsidTr="00DB568C">
        <w:tc>
          <w:tcPr>
            <w:tcW w:w="9747" w:type="dxa"/>
            <w:shd w:val="clear" w:color="auto" w:fill="auto"/>
          </w:tcPr>
          <w:p w:rsidR="002B7503" w:rsidRPr="002B7503" w:rsidRDefault="00FF16E3" w:rsidP="002B7503">
            <w:pPr>
              <w:spacing w:line="276" w:lineRule="auto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</w:t>
            </w:r>
            <w:r w:rsidR="002B7503" w:rsidRPr="002B7503">
              <w:rPr>
                <w:sz w:val="28"/>
                <w:szCs w:val="28"/>
                <w:lang w:val="ru-RU"/>
              </w:rPr>
              <w:t xml:space="preserve">ПРИНЯТО:                                                               </w:t>
            </w:r>
            <w:r w:rsidR="002B7503" w:rsidRPr="002B7503">
              <w:rPr>
                <w:lang w:val="ru-RU"/>
              </w:rPr>
      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      </w:r>
          </w:p>
          <w:p w:rsidR="002B7503" w:rsidRPr="00BE6710" w:rsidRDefault="002B7503" w:rsidP="002B7503">
            <w:pPr>
              <w:spacing w:line="276" w:lineRule="auto"/>
            </w:pPr>
            <w:proofErr w:type="spellStart"/>
            <w:r>
              <w:t>Протокол</w:t>
            </w:r>
            <w:proofErr w:type="spellEnd"/>
            <w:r>
              <w:t xml:space="preserve"> № 2  </w:t>
            </w:r>
            <w:proofErr w:type="spellStart"/>
            <w:r>
              <w:t>от</w:t>
            </w:r>
            <w:proofErr w:type="spellEnd"/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t xml:space="preserve"> 28.08.2015                                                </w:t>
            </w:r>
            <w:proofErr w:type="spellStart"/>
            <w:r>
              <w:t>Приказ</w:t>
            </w:r>
            <w:proofErr w:type="spellEnd"/>
            <w:r>
              <w:t xml:space="preserve"> № 166 </w:t>
            </w:r>
            <w:r w:rsidRPr="00BC2D75">
              <w:rPr>
                <w:color w:val="000000"/>
                <w:shd w:val="clear" w:color="auto" w:fill="FFFFFF"/>
              </w:rPr>
              <w:t>§</w:t>
            </w:r>
            <w:r>
              <w:t xml:space="preserve"> 3  </w:t>
            </w:r>
            <w:proofErr w:type="spellStart"/>
            <w:r>
              <w:t>от</w:t>
            </w:r>
            <w:proofErr w:type="spellEnd"/>
            <w:r>
              <w:t xml:space="preserve"> 29.08.15 </w:t>
            </w:r>
          </w:p>
          <w:p w:rsidR="00FF16E3" w:rsidRPr="00FF16E3" w:rsidRDefault="00FF16E3" w:rsidP="00FF16E3">
            <w:pPr>
              <w:spacing w:line="276" w:lineRule="auto"/>
              <w:ind w:firstLine="567"/>
              <w:jc w:val="center"/>
              <w:rPr>
                <w:sz w:val="28"/>
                <w:szCs w:val="28"/>
                <w:lang w:val="ru-RU"/>
              </w:rPr>
            </w:pPr>
          </w:p>
          <w:p w:rsidR="00726519" w:rsidRPr="0035513D" w:rsidRDefault="00726519" w:rsidP="00DB568C">
            <w:pPr>
              <w:ind w:left="34" w:firstLine="567"/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05" w:type="dxa"/>
            <w:shd w:val="clear" w:color="auto" w:fill="auto"/>
          </w:tcPr>
          <w:p w:rsidR="00726519" w:rsidRDefault="00726519" w:rsidP="0053484D">
            <w:pPr>
              <w:ind w:firstLine="567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B568C" w:rsidRDefault="00DB568C" w:rsidP="00726519">
      <w:pPr>
        <w:spacing w:line="276" w:lineRule="auto"/>
        <w:ind w:firstLine="567"/>
        <w:jc w:val="center"/>
        <w:rPr>
          <w:b/>
          <w:color w:val="0070C0"/>
          <w:lang w:val="ru-RU"/>
        </w:rPr>
      </w:pPr>
    </w:p>
    <w:p w:rsidR="00726519" w:rsidRPr="00DB568C" w:rsidRDefault="00726519" w:rsidP="00726519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ПОЛОЖЕНИЕ</w:t>
      </w:r>
    </w:p>
    <w:p w:rsidR="00726519" w:rsidRPr="00DB568C" w:rsidRDefault="00726519" w:rsidP="00726519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 xml:space="preserve">об итоговом </w:t>
      </w:r>
      <w:proofErr w:type="gramStart"/>
      <w:r w:rsidRPr="00DB568C">
        <w:rPr>
          <w:b/>
          <w:sz w:val="28"/>
          <w:szCs w:val="28"/>
          <w:lang w:val="ru-RU"/>
        </w:rPr>
        <w:t>индивидуальном проекте</w:t>
      </w:r>
      <w:proofErr w:type="gramEnd"/>
    </w:p>
    <w:p w:rsidR="00726519" w:rsidRPr="00DB568C" w:rsidRDefault="00726519" w:rsidP="00726519">
      <w:pPr>
        <w:spacing w:line="276" w:lineRule="auto"/>
        <w:ind w:firstLine="567"/>
        <w:jc w:val="center"/>
        <w:rPr>
          <w:b/>
          <w:color w:val="00B050"/>
          <w:sz w:val="28"/>
          <w:szCs w:val="28"/>
          <w:lang w:val="ru-RU"/>
        </w:rPr>
      </w:pPr>
    </w:p>
    <w:p w:rsidR="00726519" w:rsidRPr="00DB568C" w:rsidRDefault="00726519" w:rsidP="00726519">
      <w:pPr>
        <w:spacing w:line="276" w:lineRule="auto"/>
        <w:ind w:firstLine="567"/>
        <w:jc w:val="both"/>
        <w:rPr>
          <w:b/>
          <w:color w:val="00B050"/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1. Общие положения</w:t>
      </w:r>
    </w:p>
    <w:p w:rsidR="00726519" w:rsidRPr="00DB568C" w:rsidRDefault="00726519" w:rsidP="00726519">
      <w:pPr>
        <w:suppressAutoHyphens/>
        <w:spacing w:line="276" w:lineRule="auto"/>
        <w:ind w:firstLine="567"/>
        <w:jc w:val="both"/>
        <w:rPr>
          <w:bCs/>
          <w:iCs/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1.1. Настоящее положение составлено на основе основной образовательной программы основного общего образования, ФГОС ООО.</w:t>
      </w:r>
      <w:r w:rsidRPr="00DB568C">
        <w:rPr>
          <w:bCs/>
          <w:iCs/>
          <w:sz w:val="28"/>
          <w:szCs w:val="28"/>
          <w:lang w:val="ru-RU"/>
        </w:rPr>
        <w:t xml:space="preserve"> </w:t>
      </w:r>
    </w:p>
    <w:p w:rsidR="00726519" w:rsidRPr="00DB568C" w:rsidRDefault="00726519" w:rsidP="00726519">
      <w:pPr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1.2. Индивидуальный итоговый проект являетс</w:t>
      </w:r>
      <w:r w:rsidRPr="00DB568C">
        <w:rPr>
          <w:bCs/>
          <w:iCs/>
          <w:sz w:val="28"/>
          <w:szCs w:val="28"/>
          <w:lang w:val="ru-RU"/>
        </w:rPr>
        <w:t>я основным</w:t>
      </w:r>
      <w:r w:rsidRPr="00DB568C">
        <w:rPr>
          <w:b/>
          <w:bCs/>
          <w:iCs/>
          <w:sz w:val="28"/>
          <w:szCs w:val="28"/>
          <w:lang w:val="ru-RU"/>
        </w:rPr>
        <w:t xml:space="preserve"> объектом</w:t>
      </w:r>
      <w:r w:rsidRPr="00DB568C">
        <w:rPr>
          <w:bCs/>
          <w:iCs/>
          <w:sz w:val="28"/>
          <w:szCs w:val="28"/>
          <w:lang w:val="ru-RU"/>
        </w:rPr>
        <w:t xml:space="preserve"> оценки </w:t>
      </w:r>
      <w:proofErr w:type="spellStart"/>
      <w:r w:rsidRPr="00DB568C">
        <w:rPr>
          <w:bCs/>
          <w:iCs/>
          <w:sz w:val="28"/>
          <w:szCs w:val="28"/>
          <w:lang w:val="ru-RU"/>
        </w:rPr>
        <w:t>метапредметных</w:t>
      </w:r>
      <w:proofErr w:type="spellEnd"/>
      <w:r w:rsidRPr="00DB568C">
        <w:rPr>
          <w:bCs/>
          <w:iCs/>
          <w:sz w:val="28"/>
          <w:szCs w:val="28"/>
          <w:lang w:val="ru-RU"/>
        </w:rPr>
        <w:t xml:space="preserve"> результатов, полученных учащимися в ходе освоения</w:t>
      </w:r>
      <w:r w:rsidRPr="00DB568C">
        <w:rPr>
          <w:sz w:val="28"/>
          <w:szCs w:val="28"/>
          <w:lang w:val="ru-RU"/>
        </w:rPr>
        <w:t xml:space="preserve"> междисциплинарных учебных программ.</w:t>
      </w:r>
    </w:p>
    <w:p w:rsidR="00726519" w:rsidRPr="00DB568C" w:rsidRDefault="00726519" w:rsidP="00726519">
      <w:pPr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1.3. </w:t>
      </w:r>
      <w:proofErr w:type="gramStart"/>
      <w:r w:rsidRPr="00DB568C">
        <w:rPr>
          <w:sz w:val="28"/>
          <w:szCs w:val="28"/>
          <w:lang w:val="ru-RU"/>
        </w:rPr>
        <w:t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  <w:proofErr w:type="gramEnd"/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1.4. Выполнение индивидуального итогового проекта обязательно для каждого учащегося, занимающегося по ФГОС второго поколения.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1.5. Невыполнение выпускником индивидуального итогового проекта равноценно получению неудовлетворительной оценки по любому учебному предмету.</w:t>
      </w:r>
    </w:p>
    <w:p w:rsidR="00726519" w:rsidRPr="00DB568C" w:rsidRDefault="00726519" w:rsidP="0072651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1.6. Защита индивидуального итогового проекта является одной из обязательных составляющих материалов системы </w:t>
      </w:r>
      <w:proofErr w:type="spellStart"/>
      <w:r w:rsidRPr="00DB568C">
        <w:rPr>
          <w:sz w:val="28"/>
          <w:szCs w:val="28"/>
          <w:lang w:val="ru-RU"/>
        </w:rPr>
        <w:t>внутришкольного</w:t>
      </w:r>
      <w:proofErr w:type="spellEnd"/>
      <w:r w:rsidRPr="00DB568C">
        <w:rPr>
          <w:sz w:val="28"/>
          <w:szCs w:val="28"/>
          <w:lang w:val="ru-RU"/>
        </w:rPr>
        <w:t xml:space="preserve"> мониторинга образовательных достижений.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1.7. Отметка за выполнение проекта выставляется в графу «Проектная деятельность»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1.8. Результаты выполнения </w:t>
      </w:r>
      <w:proofErr w:type="gramStart"/>
      <w:r w:rsidRPr="00DB568C">
        <w:rPr>
          <w:sz w:val="28"/>
          <w:szCs w:val="28"/>
          <w:lang w:val="ru-RU"/>
        </w:rPr>
        <w:t>индивидуального проекта</w:t>
      </w:r>
      <w:proofErr w:type="gramEnd"/>
      <w:r w:rsidRPr="00DB568C">
        <w:rPr>
          <w:sz w:val="28"/>
          <w:szCs w:val="28"/>
          <w:lang w:val="ru-RU"/>
        </w:rPr>
        <w:t xml:space="preserve">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color w:val="00B050"/>
          <w:sz w:val="28"/>
          <w:szCs w:val="28"/>
          <w:lang w:val="ru-RU"/>
        </w:rPr>
      </w:pPr>
    </w:p>
    <w:p w:rsidR="00726519" w:rsidRPr="00DB568C" w:rsidRDefault="00726519" w:rsidP="00726519">
      <w:pPr>
        <w:pStyle w:val="a5"/>
        <w:spacing w:line="276" w:lineRule="auto"/>
        <w:ind w:firstLine="567"/>
        <w:rPr>
          <w:b/>
        </w:rPr>
      </w:pPr>
      <w:r w:rsidRPr="00DB568C">
        <w:rPr>
          <w:b/>
        </w:rPr>
        <w:lastRenderedPageBreak/>
        <w:t xml:space="preserve">2. Цели итогового </w:t>
      </w:r>
      <w:proofErr w:type="gramStart"/>
      <w:r w:rsidRPr="00DB568C">
        <w:rPr>
          <w:b/>
        </w:rPr>
        <w:t>индивидуального проекта</w:t>
      </w:r>
      <w:proofErr w:type="gramEnd"/>
    </w:p>
    <w:p w:rsidR="00726519" w:rsidRPr="00DB568C" w:rsidRDefault="00726519" w:rsidP="00726519">
      <w:pPr>
        <w:pStyle w:val="a5"/>
        <w:spacing w:line="276" w:lineRule="auto"/>
        <w:ind w:firstLine="567"/>
      </w:pPr>
      <w:r w:rsidRPr="00DB568C">
        <w:t>2.1. Продемонстрировать выпускникам способность и готовность к освоению систематических знаний, их самостоятельному пополнению, переносу и интеграции.</w:t>
      </w:r>
    </w:p>
    <w:p w:rsidR="00726519" w:rsidRPr="00DB568C" w:rsidRDefault="00726519" w:rsidP="00726519">
      <w:pPr>
        <w:pStyle w:val="a5"/>
        <w:spacing w:line="276" w:lineRule="auto"/>
        <w:ind w:firstLine="567"/>
      </w:pPr>
      <w:r w:rsidRPr="00DB568C">
        <w:rPr>
          <w:iCs/>
        </w:rPr>
        <w:t xml:space="preserve">2.2. Выявить у школьника </w:t>
      </w:r>
      <w:r w:rsidRPr="00DB568C">
        <w:t>способность к сотрудничеству и коммуникации.</w:t>
      </w:r>
    </w:p>
    <w:p w:rsidR="00726519" w:rsidRPr="00DB568C" w:rsidRDefault="00726519" w:rsidP="00726519">
      <w:pPr>
        <w:pStyle w:val="a5"/>
        <w:spacing w:line="276" w:lineRule="auto"/>
        <w:ind w:firstLine="567"/>
      </w:pPr>
      <w:r w:rsidRPr="00DB568C">
        <w:rPr>
          <w:iCs/>
        </w:rPr>
        <w:t xml:space="preserve">2.3. Сформировать у выпускника </w:t>
      </w:r>
      <w:r w:rsidRPr="00DB568C">
        <w:t>способность к решению личностно и социально значимых проблем и воплощению найденных решений в практику.</w:t>
      </w:r>
    </w:p>
    <w:p w:rsidR="00726519" w:rsidRPr="00DB568C" w:rsidRDefault="00726519" w:rsidP="00726519">
      <w:pPr>
        <w:pStyle w:val="a5"/>
        <w:spacing w:line="276" w:lineRule="auto"/>
        <w:ind w:firstLine="567"/>
      </w:pPr>
      <w:r w:rsidRPr="00DB568C">
        <w:rPr>
          <w:iCs/>
        </w:rPr>
        <w:t xml:space="preserve">2.4. Оценить у выпускника </w:t>
      </w:r>
      <w:r w:rsidRPr="00DB568C">
        <w:t>способность и готовность к использованию ИКТ в целях обучения и развития.</w:t>
      </w:r>
    </w:p>
    <w:p w:rsidR="00726519" w:rsidRPr="00DB568C" w:rsidRDefault="00726519" w:rsidP="00726519">
      <w:pPr>
        <w:pStyle w:val="a5"/>
        <w:spacing w:line="276" w:lineRule="auto"/>
        <w:ind w:firstLine="567"/>
      </w:pPr>
      <w:r w:rsidRPr="00DB568C">
        <w:rPr>
          <w:iCs/>
        </w:rPr>
        <w:t xml:space="preserve">2.5. Определить уровень </w:t>
      </w:r>
      <w:proofErr w:type="spellStart"/>
      <w:r w:rsidRPr="00DB568C">
        <w:rPr>
          <w:iCs/>
        </w:rPr>
        <w:t>сформированности</w:t>
      </w:r>
      <w:proofErr w:type="spellEnd"/>
      <w:r w:rsidRPr="00DB568C">
        <w:rPr>
          <w:iCs/>
        </w:rPr>
        <w:t xml:space="preserve"> у выпускника </w:t>
      </w:r>
      <w:r w:rsidRPr="00DB568C">
        <w:t xml:space="preserve">способности к самоорганизации, </w:t>
      </w:r>
      <w:proofErr w:type="spellStart"/>
      <w:r w:rsidRPr="00DB568C">
        <w:t>саморегуляции</w:t>
      </w:r>
      <w:proofErr w:type="spellEnd"/>
      <w:r w:rsidRPr="00DB568C">
        <w:t xml:space="preserve"> и рефлексии.</w:t>
      </w:r>
    </w:p>
    <w:p w:rsidR="00726519" w:rsidRPr="00DB568C" w:rsidRDefault="00726519" w:rsidP="00726519">
      <w:pPr>
        <w:pStyle w:val="a5"/>
        <w:spacing w:line="276" w:lineRule="auto"/>
        <w:ind w:firstLine="567"/>
      </w:pPr>
    </w:p>
    <w:p w:rsidR="00726519" w:rsidRPr="00DB568C" w:rsidRDefault="00726519" w:rsidP="00726519">
      <w:pPr>
        <w:pStyle w:val="a5"/>
        <w:spacing w:line="276" w:lineRule="auto"/>
        <w:ind w:firstLine="567"/>
        <w:rPr>
          <w:b/>
        </w:rPr>
      </w:pPr>
      <w:r w:rsidRPr="00DB568C">
        <w:rPr>
          <w:b/>
        </w:rPr>
        <w:t xml:space="preserve">3. Требования к подготовке итогового </w:t>
      </w:r>
      <w:proofErr w:type="gramStart"/>
      <w:r w:rsidRPr="00DB568C">
        <w:rPr>
          <w:b/>
        </w:rPr>
        <w:t>индивидуального проекта</w:t>
      </w:r>
      <w:proofErr w:type="gramEnd"/>
    </w:p>
    <w:p w:rsidR="00726519" w:rsidRPr="00DB568C" w:rsidRDefault="00726519" w:rsidP="00726519">
      <w:pPr>
        <w:pStyle w:val="a3"/>
        <w:spacing w:line="276" w:lineRule="auto"/>
        <w:ind w:firstLine="567"/>
        <w:rPr>
          <w:sz w:val="28"/>
          <w:szCs w:val="28"/>
        </w:rPr>
      </w:pPr>
      <w:r w:rsidRPr="00DB568C">
        <w:rPr>
          <w:sz w:val="28"/>
          <w:szCs w:val="28"/>
        </w:rPr>
        <w:t>3.1. План, программа подготовки проекта для каждого учащегося разрабатываются образовательным учреждением.</w:t>
      </w:r>
    </w:p>
    <w:p w:rsidR="00726519" w:rsidRPr="00DB568C" w:rsidRDefault="00726519" w:rsidP="00726519">
      <w:pPr>
        <w:pStyle w:val="a3"/>
        <w:spacing w:line="276" w:lineRule="auto"/>
        <w:ind w:firstLine="567"/>
        <w:rPr>
          <w:sz w:val="28"/>
          <w:szCs w:val="28"/>
        </w:rPr>
      </w:pPr>
      <w:r w:rsidRPr="00DB568C">
        <w:rPr>
          <w:sz w:val="28"/>
          <w:szCs w:val="28"/>
        </w:rPr>
        <w:t>3.2. Руководителем проекта может быть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</w:p>
    <w:p w:rsidR="00726519" w:rsidRPr="00DB568C" w:rsidRDefault="00726519" w:rsidP="00726519">
      <w:pPr>
        <w:pStyle w:val="a3"/>
        <w:spacing w:line="276" w:lineRule="auto"/>
        <w:ind w:firstLine="567"/>
        <w:rPr>
          <w:sz w:val="28"/>
          <w:szCs w:val="28"/>
        </w:rPr>
      </w:pPr>
      <w:r w:rsidRPr="00DB568C">
        <w:rPr>
          <w:sz w:val="28"/>
          <w:szCs w:val="28"/>
        </w:rPr>
        <w:t>3.3. Учащиеся сами выбирают как тему, так и руководителя проекта.</w:t>
      </w:r>
    </w:p>
    <w:p w:rsidR="00726519" w:rsidRPr="00DB568C" w:rsidRDefault="00726519" w:rsidP="00726519">
      <w:pPr>
        <w:pStyle w:val="a3"/>
        <w:spacing w:line="276" w:lineRule="auto"/>
        <w:ind w:firstLine="567"/>
        <w:rPr>
          <w:sz w:val="28"/>
          <w:szCs w:val="28"/>
        </w:rPr>
      </w:pPr>
      <w:r w:rsidRPr="00DB568C">
        <w:rPr>
          <w:sz w:val="28"/>
          <w:szCs w:val="28"/>
        </w:rPr>
        <w:t xml:space="preserve">3.4. Тема проекта должна быть утверждена методическим советом школы. </w:t>
      </w:r>
    </w:p>
    <w:p w:rsidR="00726519" w:rsidRPr="00DB568C" w:rsidRDefault="00726519" w:rsidP="00726519">
      <w:pPr>
        <w:pStyle w:val="a3"/>
        <w:spacing w:line="276" w:lineRule="auto"/>
        <w:ind w:firstLine="567"/>
        <w:rPr>
          <w:sz w:val="28"/>
          <w:szCs w:val="28"/>
        </w:rPr>
      </w:pPr>
      <w:r w:rsidRPr="00DB568C">
        <w:rPr>
          <w:sz w:val="28"/>
          <w:szCs w:val="28"/>
        </w:rPr>
        <w:t xml:space="preserve">3.5. План реализации итогового </w:t>
      </w:r>
      <w:proofErr w:type="gramStart"/>
      <w:r w:rsidRPr="00DB568C">
        <w:rPr>
          <w:sz w:val="28"/>
          <w:szCs w:val="28"/>
        </w:rPr>
        <w:t>индивидуального проекта</w:t>
      </w:r>
      <w:proofErr w:type="gramEnd"/>
      <w:r w:rsidRPr="00DB568C">
        <w:rPr>
          <w:sz w:val="28"/>
          <w:szCs w:val="28"/>
        </w:rPr>
        <w:t xml:space="preserve"> разрабатывается учащимся совместно с руководителем проекта. </w:t>
      </w:r>
    </w:p>
    <w:p w:rsidR="00726519" w:rsidRPr="00DB568C" w:rsidRDefault="00726519" w:rsidP="00726519">
      <w:pPr>
        <w:pStyle w:val="a3"/>
        <w:spacing w:line="276" w:lineRule="auto"/>
        <w:ind w:firstLine="567"/>
        <w:rPr>
          <w:sz w:val="28"/>
          <w:szCs w:val="28"/>
        </w:rPr>
      </w:pP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  <w:color w:val="00B050"/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 xml:space="preserve">4. Требования к содержанию и направленности проекта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4.1. Результат проектной деятельности должен иметь практическую направленность.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4.2. Результатом (продуктом) проектной деятельности может быть любая из следующих работ:</w:t>
      </w:r>
    </w:p>
    <w:p w:rsidR="00726519" w:rsidRPr="00DB568C" w:rsidRDefault="00726519" w:rsidP="00726519">
      <w:pPr>
        <w:numPr>
          <w:ilvl w:val="0"/>
          <w:numId w:val="2"/>
        </w:num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письменная работа</w:t>
      </w:r>
      <w:r w:rsidRPr="00DB568C">
        <w:rPr>
          <w:sz w:val="28"/>
          <w:szCs w:val="28"/>
          <w:lang w:val="ru-RU"/>
        </w:rPr>
        <w:t xml:space="preserve"> (эссе, реферат, аналитические материалы, обзорные материалы, отчеты о проведенных исследованиях, стендовый доклад);</w:t>
      </w:r>
    </w:p>
    <w:p w:rsidR="00726519" w:rsidRPr="00DB568C" w:rsidRDefault="00726519" w:rsidP="00726519">
      <w:pPr>
        <w:numPr>
          <w:ilvl w:val="0"/>
          <w:numId w:val="2"/>
        </w:num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художественная творческая работа</w:t>
      </w:r>
      <w:r w:rsidRPr="00DB568C">
        <w:rPr>
          <w:i/>
          <w:sz w:val="28"/>
          <w:szCs w:val="28"/>
          <w:lang w:val="ru-RU"/>
        </w:rPr>
        <w:t xml:space="preserve"> </w:t>
      </w:r>
      <w:r w:rsidRPr="00DB568C">
        <w:rPr>
          <w:sz w:val="28"/>
          <w:szCs w:val="28"/>
          <w:lang w:val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726519" w:rsidRPr="00DB568C" w:rsidRDefault="00726519" w:rsidP="00726519">
      <w:pPr>
        <w:numPr>
          <w:ilvl w:val="0"/>
          <w:numId w:val="2"/>
        </w:num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материальный объект,</w:t>
      </w:r>
      <w:r w:rsidRPr="00DB568C">
        <w:rPr>
          <w:sz w:val="28"/>
          <w:szCs w:val="28"/>
          <w:lang w:val="ru-RU"/>
        </w:rPr>
        <w:t xml:space="preserve"> макет, иное конструкторское изделие;</w:t>
      </w:r>
    </w:p>
    <w:p w:rsidR="00726519" w:rsidRPr="00DB568C" w:rsidRDefault="00726519" w:rsidP="00726519">
      <w:pPr>
        <w:numPr>
          <w:ilvl w:val="0"/>
          <w:numId w:val="2"/>
        </w:num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отчетные материалы по социальному проекту,</w:t>
      </w:r>
      <w:r w:rsidRPr="00DB568C">
        <w:rPr>
          <w:sz w:val="28"/>
          <w:szCs w:val="28"/>
          <w:lang w:val="ru-RU"/>
        </w:rPr>
        <w:t xml:space="preserve"> которые </w:t>
      </w:r>
      <w:r w:rsidRPr="00DB568C">
        <w:rPr>
          <w:sz w:val="28"/>
          <w:szCs w:val="28"/>
          <w:lang w:val="ru-RU"/>
        </w:rPr>
        <w:lastRenderedPageBreak/>
        <w:t>могут включать как тексты, так и мультимедийные продукты.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left="527" w:firstLine="567"/>
        <w:jc w:val="both"/>
        <w:rPr>
          <w:sz w:val="28"/>
          <w:szCs w:val="28"/>
          <w:lang w:val="ru-RU"/>
        </w:rPr>
      </w:pP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i/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 xml:space="preserve">5. Требования к оформлению итогового </w:t>
      </w:r>
      <w:proofErr w:type="gramStart"/>
      <w:r w:rsidRPr="00DB568C">
        <w:rPr>
          <w:b/>
          <w:sz w:val="28"/>
          <w:szCs w:val="28"/>
          <w:lang w:val="ru-RU"/>
        </w:rPr>
        <w:t>индивидуального проекта</w:t>
      </w:r>
      <w:proofErr w:type="gramEnd"/>
      <w:r w:rsidRPr="00DB568C">
        <w:rPr>
          <w:i/>
          <w:sz w:val="28"/>
          <w:szCs w:val="28"/>
          <w:lang w:val="ru-RU"/>
        </w:rPr>
        <w:t xml:space="preserve">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5.1. Подготовленная учащимся пояснительная записка должна быть объемом не более одной машинописной страницы с указанием </w:t>
      </w:r>
      <w:r w:rsidRPr="00DB568C">
        <w:rPr>
          <w:i/>
          <w:sz w:val="28"/>
          <w:szCs w:val="28"/>
          <w:lang w:val="ru-RU"/>
        </w:rPr>
        <w:t>для всех проектов:</w:t>
      </w:r>
      <w:r w:rsidRPr="00DB568C">
        <w:rPr>
          <w:sz w:val="28"/>
          <w:szCs w:val="28"/>
          <w:lang w:val="ru-RU"/>
        </w:rPr>
        <w:t xml:space="preserve"> а)</w:t>
      </w:r>
      <w:r w:rsidRPr="00DB568C">
        <w:rPr>
          <w:sz w:val="28"/>
          <w:szCs w:val="28"/>
        </w:rPr>
        <w:t> </w:t>
      </w:r>
      <w:r w:rsidRPr="00DB568C">
        <w:rPr>
          <w:sz w:val="28"/>
          <w:szCs w:val="28"/>
          <w:lang w:val="ru-RU"/>
        </w:rPr>
        <w:t>исходного замысла, цели и назначения проекта; б)</w:t>
      </w:r>
      <w:r w:rsidRPr="00DB568C">
        <w:rPr>
          <w:sz w:val="28"/>
          <w:szCs w:val="28"/>
        </w:rPr>
        <w:t> </w:t>
      </w:r>
      <w:r w:rsidRPr="00DB568C">
        <w:rPr>
          <w:sz w:val="28"/>
          <w:szCs w:val="28"/>
          <w:lang w:val="ru-RU"/>
        </w:rPr>
        <w:t>краткого описания хода выполнения проекта и полученных результатов; в)</w:t>
      </w:r>
      <w:r w:rsidRPr="00DB568C">
        <w:rPr>
          <w:sz w:val="28"/>
          <w:szCs w:val="28"/>
        </w:rPr>
        <w:t> </w:t>
      </w:r>
      <w:r w:rsidRPr="00DB568C">
        <w:rPr>
          <w:sz w:val="28"/>
          <w:szCs w:val="28"/>
          <w:lang w:val="ru-RU"/>
        </w:rPr>
        <w:t xml:space="preserve">списка использованных источников. Для </w:t>
      </w:r>
      <w:r w:rsidRPr="00DB568C">
        <w:rPr>
          <w:i/>
          <w:sz w:val="28"/>
          <w:szCs w:val="28"/>
          <w:lang w:val="ru-RU"/>
        </w:rPr>
        <w:t>конструкторских проектов</w:t>
      </w:r>
      <w:r w:rsidRPr="00DB568C">
        <w:rPr>
          <w:sz w:val="28"/>
          <w:szCs w:val="28"/>
          <w:lang w:val="ru-RU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DB568C">
        <w:rPr>
          <w:i/>
          <w:sz w:val="28"/>
          <w:szCs w:val="28"/>
          <w:lang w:val="ru-RU"/>
        </w:rPr>
        <w:t>социальных проектов</w:t>
      </w:r>
      <w:r w:rsidRPr="00DB568C">
        <w:rPr>
          <w:sz w:val="28"/>
          <w:szCs w:val="28"/>
          <w:lang w:val="ru-RU"/>
        </w:rPr>
        <w:t xml:space="preserve"> – описание эффектов/эффекта от реализации проекта.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5.2. Отзыв руководителя должен содержать краткую характеристику работы учащегося в ходе выполнения проекта, в том числе: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а) инициативности и самостоятельности;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б) ответственности (включая динамику отношения к выполняемой работе);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в)</w:t>
      </w:r>
      <w:r w:rsidRPr="00DB568C">
        <w:rPr>
          <w:sz w:val="28"/>
          <w:szCs w:val="28"/>
        </w:rPr>
        <w:t> </w:t>
      </w:r>
      <w:r w:rsidRPr="00DB568C">
        <w:rPr>
          <w:sz w:val="28"/>
          <w:szCs w:val="28"/>
          <w:lang w:val="ru-RU"/>
        </w:rPr>
        <w:t xml:space="preserve">исполнительской дисциплины.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5.3. Необходимо соблюдение разработчиком проекта норм и правил цитирования, ссылок на различные источники.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5.4. В случае заимствования текста работы (плагиата) без указания ссылок на источник проект к защите не допускается</w:t>
      </w:r>
      <w:r w:rsidRPr="00DB568C">
        <w:rPr>
          <w:b/>
          <w:sz w:val="28"/>
          <w:szCs w:val="28"/>
          <w:lang w:val="ru-RU"/>
        </w:rPr>
        <w:t>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b/>
          <w:color w:val="00B050"/>
          <w:sz w:val="28"/>
          <w:szCs w:val="28"/>
          <w:lang w:val="ru-RU"/>
        </w:rPr>
      </w:pPr>
    </w:p>
    <w:p w:rsidR="00726519" w:rsidRPr="00DB568C" w:rsidRDefault="00726519" w:rsidP="0072651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6. Требования к защите проекта</w:t>
      </w:r>
      <w:r w:rsidRPr="00DB568C">
        <w:rPr>
          <w:sz w:val="28"/>
          <w:szCs w:val="28"/>
          <w:lang w:val="ru-RU"/>
        </w:rPr>
        <w:t xml:space="preserve"> </w:t>
      </w:r>
    </w:p>
    <w:p w:rsidR="00726519" w:rsidRPr="00DB568C" w:rsidRDefault="00726519" w:rsidP="0072651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6.1. Защита итогового </w:t>
      </w:r>
      <w:proofErr w:type="gramStart"/>
      <w:r w:rsidRPr="00DB568C">
        <w:rPr>
          <w:sz w:val="28"/>
          <w:szCs w:val="28"/>
          <w:lang w:val="ru-RU"/>
        </w:rPr>
        <w:t>индивидуального проекта</w:t>
      </w:r>
      <w:proofErr w:type="gramEnd"/>
      <w:r w:rsidRPr="00DB568C">
        <w:rPr>
          <w:sz w:val="28"/>
          <w:szCs w:val="28"/>
          <w:lang w:val="ru-RU"/>
        </w:rPr>
        <w:t xml:space="preserve"> осуществляется на школьной конференции.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6.2. 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b/>
          <w:sz w:val="28"/>
          <w:szCs w:val="28"/>
          <w:lang w:val="ru-RU"/>
        </w:rPr>
        <w:t>7. Критерии оценки итогового</w:t>
      </w:r>
      <w:r w:rsidRPr="00DB568C">
        <w:rPr>
          <w:sz w:val="28"/>
          <w:szCs w:val="28"/>
          <w:lang w:val="ru-RU"/>
        </w:rPr>
        <w:t xml:space="preserve"> </w:t>
      </w:r>
      <w:proofErr w:type="gramStart"/>
      <w:r w:rsidRPr="00DB568C">
        <w:rPr>
          <w:b/>
          <w:sz w:val="28"/>
          <w:szCs w:val="28"/>
          <w:lang w:val="ru-RU"/>
        </w:rPr>
        <w:t>индивидуального проекта</w:t>
      </w:r>
      <w:proofErr w:type="gramEnd"/>
      <w:r w:rsidRPr="00DB568C">
        <w:rPr>
          <w:sz w:val="28"/>
          <w:szCs w:val="28"/>
          <w:lang w:val="ru-RU"/>
        </w:rPr>
        <w:t xml:space="preserve">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7.1. При </w:t>
      </w:r>
      <w:r w:rsidRPr="00DB568C">
        <w:rPr>
          <w:b/>
          <w:i/>
          <w:sz w:val="28"/>
          <w:szCs w:val="28"/>
          <w:lang w:val="ru-RU"/>
        </w:rPr>
        <w:t>интегральном описании</w:t>
      </w:r>
      <w:r w:rsidRPr="00DB568C">
        <w:rPr>
          <w:sz w:val="28"/>
          <w:szCs w:val="28"/>
          <w:lang w:val="ru-RU"/>
        </w:rPr>
        <w:t xml:space="preserve"> результатов выполнения проекта вывод об уровне </w:t>
      </w:r>
      <w:proofErr w:type="spellStart"/>
      <w:r w:rsidRPr="00DB568C">
        <w:rPr>
          <w:sz w:val="28"/>
          <w:szCs w:val="28"/>
          <w:lang w:val="ru-RU"/>
        </w:rPr>
        <w:t>сформированности</w:t>
      </w:r>
      <w:proofErr w:type="spellEnd"/>
      <w:r w:rsidRPr="00DB568C">
        <w:rPr>
          <w:sz w:val="28"/>
          <w:szCs w:val="28"/>
          <w:lang w:val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726519" w:rsidRPr="00DB568C" w:rsidRDefault="00726519" w:rsidP="00726519">
      <w:pPr>
        <w:pStyle w:val="a5"/>
        <w:numPr>
          <w:ilvl w:val="0"/>
          <w:numId w:val="3"/>
        </w:numPr>
        <w:spacing w:line="276" w:lineRule="auto"/>
        <w:ind w:firstLine="567"/>
      </w:pPr>
      <w:r w:rsidRPr="00DB568C">
        <w:rPr>
          <w:b/>
        </w:rPr>
        <w:t xml:space="preserve"> способность к самостоятельному приобретению знаний и решению проблем, </w:t>
      </w:r>
      <w:r w:rsidRPr="00DB568C">
        <w:t xml:space="preserve">проявляющаяся в умении </w:t>
      </w:r>
      <w:proofErr w:type="gramStart"/>
      <w:r w:rsidRPr="00DB568C">
        <w:t>поставить проблему</w:t>
      </w:r>
      <w:proofErr w:type="gramEnd"/>
      <w:r w:rsidRPr="00DB568C">
        <w:t xml:space="preserve"> и </w:t>
      </w:r>
      <w:r w:rsidRPr="00DB568C">
        <w:lastRenderedPageBreak/>
        <w:t xml:space="preserve">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DB568C">
        <w:t>сформированности</w:t>
      </w:r>
      <w:proofErr w:type="spellEnd"/>
      <w:r w:rsidRPr="00DB568C">
        <w:t xml:space="preserve"> познавательных учебных действий;</w:t>
      </w:r>
    </w:p>
    <w:p w:rsidR="00726519" w:rsidRPr="00DB568C" w:rsidRDefault="00726519" w:rsidP="00726519">
      <w:pPr>
        <w:pStyle w:val="a5"/>
        <w:numPr>
          <w:ilvl w:val="0"/>
          <w:numId w:val="3"/>
        </w:numPr>
        <w:spacing w:line="276" w:lineRule="auto"/>
        <w:ind w:firstLine="567"/>
      </w:pPr>
      <w:r w:rsidRPr="00DB568C">
        <w:rPr>
          <w:b/>
        </w:rPr>
        <w:t xml:space="preserve"> </w:t>
      </w:r>
      <w:proofErr w:type="spellStart"/>
      <w:r w:rsidRPr="00DB568C">
        <w:rPr>
          <w:b/>
        </w:rPr>
        <w:t>сформированность</w:t>
      </w:r>
      <w:proofErr w:type="spellEnd"/>
      <w:r w:rsidRPr="00DB568C">
        <w:rPr>
          <w:b/>
        </w:rPr>
        <w:t xml:space="preserve"> предметных знаний и способов действий,</w:t>
      </w:r>
      <w:r w:rsidRPr="00DB568C">
        <w:t xml:space="preserve"> </w:t>
      </w:r>
      <w:proofErr w:type="gramStart"/>
      <w:r w:rsidRPr="00DB568C">
        <w:t>проявляющаяся</w:t>
      </w:r>
      <w:proofErr w:type="gramEnd"/>
      <w:r w:rsidRPr="00DB568C"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726519" w:rsidRPr="00DB568C" w:rsidRDefault="00726519" w:rsidP="00726519">
      <w:pPr>
        <w:pStyle w:val="a5"/>
        <w:numPr>
          <w:ilvl w:val="0"/>
          <w:numId w:val="3"/>
        </w:numPr>
        <w:spacing w:line="276" w:lineRule="auto"/>
        <w:ind w:firstLine="567"/>
      </w:pPr>
      <w:r w:rsidRPr="00DB568C">
        <w:rPr>
          <w:b/>
        </w:rPr>
        <w:t xml:space="preserve"> </w:t>
      </w:r>
      <w:proofErr w:type="spellStart"/>
      <w:r w:rsidRPr="00DB568C">
        <w:rPr>
          <w:b/>
        </w:rPr>
        <w:t>сформированность</w:t>
      </w:r>
      <w:proofErr w:type="spellEnd"/>
      <w:r w:rsidRPr="00DB568C">
        <w:rPr>
          <w:b/>
        </w:rPr>
        <w:t xml:space="preserve"> регулятивных действий,</w:t>
      </w:r>
      <w:r w:rsidRPr="00DB568C">
        <w:t xml:space="preserve"> </w:t>
      </w:r>
      <w:proofErr w:type="gramStart"/>
      <w:r w:rsidRPr="00DB568C">
        <w:t>проявляющаяся</w:t>
      </w:r>
      <w:proofErr w:type="gramEnd"/>
      <w:r w:rsidRPr="00DB568C"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726519" w:rsidRPr="00DB568C" w:rsidRDefault="00726519" w:rsidP="00726519">
      <w:pPr>
        <w:pStyle w:val="a5"/>
        <w:numPr>
          <w:ilvl w:val="0"/>
          <w:numId w:val="3"/>
        </w:numPr>
        <w:spacing w:line="276" w:lineRule="auto"/>
        <w:ind w:firstLine="567"/>
      </w:pPr>
      <w:r w:rsidRPr="00DB568C">
        <w:rPr>
          <w:b/>
        </w:rPr>
        <w:t xml:space="preserve"> </w:t>
      </w:r>
      <w:proofErr w:type="spellStart"/>
      <w:r w:rsidRPr="00DB568C">
        <w:rPr>
          <w:b/>
        </w:rPr>
        <w:t>сформированность</w:t>
      </w:r>
      <w:proofErr w:type="spellEnd"/>
      <w:r w:rsidRPr="00DB568C">
        <w:rPr>
          <w:b/>
        </w:rPr>
        <w:t xml:space="preserve"> коммуникативных действий,</w:t>
      </w:r>
      <w:r w:rsidRPr="00DB568C">
        <w:t xml:space="preserve"> </w:t>
      </w:r>
      <w:proofErr w:type="gramStart"/>
      <w:r w:rsidRPr="00DB568C">
        <w:t>проявляющаяся</w:t>
      </w:r>
      <w:proofErr w:type="gramEnd"/>
      <w:r w:rsidRPr="00DB568C"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7.2. С целью определения </w:t>
      </w:r>
      <w:r w:rsidRPr="00DB568C">
        <w:rPr>
          <w:i/>
          <w:sz w:val="28"/>
          <w:szCs w:val="28"/>
          <w:lang w:val="ru-RU"/>
        </w:rPr>
        <w:t>степени самостоятельности</w:t>
      </w:r>
      <w:r w:rsidRPr="00DB568C">
        <w:rPr>
          <w:sz w:val="28"/>
          <w:szCs w:val="28"/>
          <w:lang w:val="ru-RU"/>
        </w:rPr>
        <w:t xml:space="preserve"> учащегося в ходе выполнения проекта необходимо учитывать два уровня </w:t>
      </w:r>
      <w:proofErr w:type="spellStart"/>
      <w:r w:rsidRPr="00DB568C">
        <w:rPr>
          <w:sz w:val="28"/>
          <w:szCs w:val="28"/>
          <w:lang w:val="ru-RU"/>
        </w:rPr>
        <w:t>сформированности</w:t>
      </w:r>
      <w:proofErr w:type="spellEnd"/>
      <w:r w:rsidRPr="00DB568C">
        <w:rPr>
          <w:sz w:val="28"/>
          <w:szCs w:val="28"/>
          <w:lang w:val="ru-RU"/>
        </w:rPr>
        <w:t xml:space="preserve"> навыков проектной деятельности: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right"/>
        <w:rPr>
          <w:i/>
          <w:color w:val="00B050"/>
          <w:sz w:val="28"/>
          <w:szCs w:val="28"/>
          <w:lang w:val="ru-RU"/>
        </w:rPr>
      </w:pPr>
      <w:r w:rsidRPr="00DB568C">
        <w:rPr>
          <w:i/>
          <w:color w:val="00B050"/>
          <w:sz w:val="28"/>
          <w:szCs w:val="28"/>
          <w:lang w:val="ru-RU"/>
        </w:rPr>
        <w:t>Таблица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560"/>
        <w:gridCol w:w="4111"/>
        <w:gridCol w:w="4095"/>
      </w:tblGrid>
      <w:tr w:rsidR="00726519" w:rsidRPr="002B7503" w:rsidTr="0053484D">
        <w:trPr>
          <w:trHeight w:val="4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519" w:rsidRPr="00DB568C" w:rsidRDefault="00726519" w:rsidP="0053484D">
            <w:pPr>
              <w:pStyle w:val="a5"/>
              <w:snapToGrid w:val="0"/>
              <w:spacing w:line="276" w:lineRule="auto"/>
              <w:ind w:firstLine="0"/>
              <w:jc w:val="center"/>
              <w:rPr>
                <w:b/>
              </w:rPr>
            </w:pPr>
            <w:r w:rsidRPr="00DB568C">
              <w:rPr>
                <w:b/>
              </w:rPr>
              <w:t>Критерий</w:t>
            </w:r>
          </w:p>
        </w:tc>
        <w:tc>
          <w:tcPr>
            <w:tcW w:w="8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519" w:rsidRPr="00DB568C" w:rsidRDefault="00726519" w:rsidP="0053484D">
            <w:pPr>
              <w:pStyle w:val="a5"/>
              <w:snapToGrid w:val="0"/>
              <w:spacing w:line="276" w:lineRule="auto"/>
              <w:ind w:firstLine="0"/>
              <w:jc w:val="center"/>
              <w:rPr>
                <w:b/>
              </w:rPr>
            </w:pPr>
            <w:r w:rsidRPr="00DB568C">
              <w:rPr>
                <w:b/>
              </w:rPr>
              <w:t xml:space="preserve">Уровни </w:t>
            </w:r>
            <w:proofErr w:type="spellStart"/>
            <w:r w:rsidRPr="00DB568C">
              <w:rPr>
                <w:b/>
              </w:rPr>
              <w:t>сформированности</w:t>
            </w:r>
            <w:proofErr w:type="spellEnd"/>
            <w:r w:rsidRPr="00DB568C">
              <w:rPr>
                <w:b/>
              </w:rPr>
              <w:t xml:space="preserve"> навыков проектной деятельности</w:t>
            </w:r>
          </w:p>
        </w:tc>
      </w:tr>
      <w:tr w:rsidR="00726519" w:rsidRPr="00DB568C" w:rsidTr="0053484D">
        <w:trPr>
          <w:trHeight w:val="56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519" w:rsidRPr="00DB568C" w:rsidRDefault="00726519" w:rsidP="0053484D">
            <w:pPr>
              <w:pStyle w:val="a5"/>
              <w:snapToGrid w:val="0"/>
              <w:spacing w:line="276" w:lineRule="auto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B568C">
              <w:rPr>
                <w:b/>
                <w:sz w:val="28"/>
                <w:szCs w:val="28"/>
              </w:rPr>
              <w:t>Базовый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B568C">
              <w:rPr>
                <w:b/>
                <w:sz w:val="28"/>
                <w:szCs w:val="28"/>
              </w:rPr>
              <w:t>Повышенный</w:t>
            </w:r>
            <w:proofErr w:type="spellEnd"/>
          </w:p>
        </w:tc>
      </w:tr>
      <w:tr w:rsidR="00726519" w:rsidRPr="002B7503" w:rsidTr="005348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B568C">
              <w:rPr>
                <w:b/>
                <w:sz w:val="28"/>
                <w:szCs w:val="28"/>
                <w:lang w:val="ru-RU"/>
              </w:rPr>
              <w:t>Самосто-ятельное</w:t>
            </w:r>
            <w:proofErr w:type="spellEnd"/>
            <w:proofErr w:type="gramEnd"/>
            <w:r w:rsidRPr="00DB568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B568C">
              <w:rPr>
                <w:b/>
                <w:sz w:val="28"/>
                <w:szCs w:val="28"/>
                <w:lang w:val="ru-RU"/>
              </w:rPr>
              <w:t>приобре-тение</w:t>
            </w:r>
            <w:proofErr w:type="spellEnd"/>
            <w:r w:rsidRPr="00DB568C">
              <w:rPr>
                <w:b/>
                <w:sz w:val="28"/>
                <w:szCs w:val="28"/>
                <w:lang w:val="ru-RU"/>
              </w:rPr>
              <w:t xml:space="preserve"> знаний и решение проблем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568C">
              <w:rPr>
                <w:sz w:val="28"/>
                <w:szCs w:val="28"/>
                <w:lang w:val="ru-RU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DB568C">
              <w:rPr>
                <w:sz w:val="28"/>
                <w:szCs w:val="28"/>
                <w:lang w:val="ru-RU"/>
              </w:rPr>
              <w:t>приобретать</w:t>
            </w:r>
            <w:proofErr w:type="gramEnd"/>
            <w:r w:rsidRPr="00DB568C">
              <w:rPr>
                <w:sz w:val="28"/>
                <w:szCs w:val="28"/>
                <w:lang w:val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-108"/>
              </w:tabs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568C">
              <w:rPr>
                <w:sz w:val="28"/>
                <w:szCs w:val="28"/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</w:t>
            </w:r>
            <w:r w:rsidRPr="00DB568C">
              <w:rPr>
                <w:sz w:val="28"/>
                <w:szCs w:val="28"/>
                <w:lang w:val="ru-RU"/>
              </w:rPr>
              <w:lastRenderedPageBreak/>
              <w:t>действий, достигать более глубокого понимания проблемы</w:t>
            </w:r>
          </w:p>
        </w:tc>
      </w:tr>
      <w:tr w:rsidR="00726519" w:rsidRPr="00DB568C" w:rsidTr="005348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DB568C">
              <w:rPr>
                <w:b/>
                <w:sz w:val="28"/>
                <w:szCs w:val="28"/>
              </w:rPr>
              <w:lastRenderedPageBreak/>
              <w:t>Знание</w:t>
            </w:r>
            <w:proofErr w:type="spellEnd"/>
            <w:r w:rsidRPr="00DB56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B568C">
              <w:rPr>
                <w:b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568C">
              <w:rPr>
                <w:sz w:val="28"/>
                <w:szCs w:val="28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-108"/>
              </w:tabs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568C">
              <w:rPr>
                <w:sz w:val="28"/>
                <w:szCs w:val="28"/>
                <w:lang w:val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726519" w:rsidRPr="002B7503" w:rsidTr="0053484D">
        <w:trPr>
          <w:trHeight w:val="3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pStyle w:val="a5"/>
              <w:snapToGrid w:val="0"/>
              <w:spacing w:line="276" w:lineRule="auto"/>
              <w:ind w:firstLine="0"/>
              <w:rPr>
                <w:b/>
              </w:rPr>
            </w:pPr>
            <w:proofErr w:type="spellStart"/>
            <w:proofErr w:type="gramStart"/>
            <w:r w:rsidRPr="00DB568C">
              <w:rPr>
                <w:b/>
              </w:rPr>
              <w:t>Регуля-тивные</w:t>
            </w:r>
            <w:proofErr w:type="spellEnd"/>
            <w:proofErr w:type="gramEnd"/>
            <w:r w:rsidRPr="00DB568C">
              <w:rPr>
                <w:b/>
              </w:rPr>
              <w:t xml:space="preserve">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B568C">
              <w:rPr>
                <w:sz w:val="28"/>
                <w:szCs w:val="28"/>
                <w:lang w:val="ru-RU"/>
              </w:rPr>
              <w:t>Продемонстрированы навыки определения темы и планирования работы.</w:t>
            </w:r>
          </w:p>
          <w:p w:rsidR="00726519" w:rsidRPr="00DB568C" w:rsidRDefault="00726519" w:rsidP="0053484D">
            <w:pPr>
              <w:pStyle w:val="a5"/>
              <w:spacing w:line="276" w:lineRule="auto"/>
              <w:ind w:firstLine="0"/>
              <w:rPr>
                <w:shd w:val="clear" w:color="auto" w:fill="FFFF00"/>
              </w:rPr>
            </w:pPr>
            <w:r w:rsidRPr="00DB568C"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pStyle w:val="a5"/>
              <w:snapToGrid w:val="0"/>
              <w:spacing w:line="276" w:lineRule="auto"/>
              <w:ind w:firstLine="0"/>
            </w:pPr>
            <w:r w:rsidRPr="00DB568C"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726519" w:rsidRPr="00DB568C" w:rsidRDefault="00726519" w:rsidP="0053484D">
            <w:pPr>
              <w:pStyle w:val="a5"/>
              <w:spacing w:line="276" w:lineRule="auto"/>
              <w:ind w:firstLine="0"/>
            </w:pPr>
            <w:r w:rsidRPr="00DB568C">
              <w:t>Контроль и коррекция осуществлялись самостоятельно</w:t>
            </w:r>
          </w:p>
        </w:tc>
      </w:tr>
      <w:tr w:rsidR="00726519" w:rsidRPr="00DB568C" w:rsidTr="005348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DB568C">
              <w:rPr>
                <w:b/>
                <w:sz w:val="28"/>
                <w:szCs w:val="28"/>
              </w:rPr>
              <w:t>Комму</w:t>
            </w:r>
            <w:proofErr w:type="spellEnd"/>
            <w:r w:rsidRPr="00DB568C">
              <w:rPr>
                <w:b/>
                <w:sz w:val="28"/>
                <w:szCs w:val="28"/>
                <w:lang w:val="ru-RU"/>
              </w:rPr>
              <w:t>-</w:t>
            </w:r>
            <w:proofErr w:type="spellStart"/>
            <w:r w:rsidRPr="00DB568C">
              <w:rPr>
                <w:b/>
                <w:sz w:val="28"/>
                <w:szCs w:val="28"/>
              </w:rPr>
              <w:t>никация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DB568C">
              <w:rPr>
                <w:sz w:val="28"/>
                <w:szCs w:val="28"/>
                <w:lang w:val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519" w:rsidRPr="00DB568C" w:rsidRDefault="00726519" w:rsidP="0053484D">
            <w:pPr>
              <w:tabs>
                <w:tab w:val="left" w:pos="357"/>
              </w:tabs>
              <w:suppressAutoHyphens/>
              <w:snapToGrid w:val="0"/>
              <w:spacing w:line="276" w:lineRule="auto"/>
              <w:rPr>
                <w:sz w:val="28"/>
                <w:szCs w:val="28"/>
              </w:rPr>
            </w:pPr>
            <w:r w:rsidRPr="00DB568C">
              <w:rPr>
                <w:sz w:val="28"/>
                <w:szCs w:val="28"/>
                <w:lang w:val="ru-RU"/>
              </w:rPr>
              <w:t xml:space="preserve">Тема ясно определена и пояснена. Текст/сообщение хорошо </w:t>
            </w:r>
            <w:proofErr w:type="gramStart"/>
            <w:r w:rsidRPr="00DB568C">
              <w:rPr>
                <w:sz w:val="28"/>
                <w:szCs w:val="28"/>
                <w:lang w:val="ru-RU"/>
              </w:rPr>
              <w:t>структурированы</w:t>
            </w:r>
            <w:proofErr w:type="gramEnd"/>
            <w:r w:rsidRPr="00DB568C">
              <w:rPr>
                <w:sz w:val="28"/>
                <w:szCs w:val="28"/>
                <w:lang w:val="ru-RU"/>
              </w:rPr>
              <w:t xml:space="preserve">. Все мысли выражены ясно, логично, последовательно, аргументированно. </w:t>
            </w:r>
            <w:proofErr w:type="spellStart"/>
            <w:r w:rsidRPr="00DB568C">
              <w:rPr>
                <w:sz w:val="28"/>
                <w:szCs w:val="28"/>
              </w:rPr>
              <w:t>Работа</w:t>
            </w:r>
            <w:proofErr w:type="spellEnd"/>
            <w:r w:rsidRPr="00DB568C">
              <w:rPr>
                <w:sz w:val="28"/>
                <w:szCs w:val="28"/>
              </w:rPr>
              <w:t>/</w:t>
            </w:r>
            <w:proofErr w:type="spellStart"/>
            <w:r w:rsidRPr="00DB568C">
              <w:rPr>
                <w:sz w:val="28"/>
                <w:szCs w:val="28"/>
              </w:rPr>
              <w:t>сообщение</w:t>
            </w:r>
            <w:proofErr w:type="spellEnd"/>
            <w:r w:rsidRPr="00DB568C">
              <w:rPr>
                <w:sz w:val="28"/>
                <w:szCs w:val="28"/>
              </w:rPr>
              <w:t xml:space="preserve"> </w:t>
            </w:r>
            <w:proofErr w:type="spellStart"/>
            <w:r w:rsidRPr="00DB568C">
              <w:rPr>
                <w:sz w:val="28"/>
                <w:szCs w:val="28"/>
              </w:rPr>
              <w:t>вызывает</w:t>
            </w:r>
            <w:proofErr w:type="spellEnd"/>
            <w:r w:rsidRPr="00DB568C">
              <w:rPr>
                <w:sz w:val="28"/>
                <w:szCs w:val="28"/>
              </w:rPr>
              <w:t xml:space="preserve"> </w:t>
            </w:r>
            <w:proofErr w:type="spellStart"/>
            <w:r w:rsidRPr="00DB568C">
              <w:rPr>
                <w:sz w:val="28"/>
                <w:szCs w:val="28"/>
              </w:rPr>
              <w:t>интерес</w:t>
            </w:r>
            <w:proofErr w:type="spellEnd"/>
            <w:r w:rsidRPr="00DB568C">
              <w:rPr>
                <w:sz w:val="28"/>
                <w:szCs w:val="28"/>
              </w:rPr>
              <w:t xml:space="preserve">. </w:t>
            </w:r>
            <w:proofErr w:type="spellStart"/>
            <w:r w:rsidRPr="00DB568C">
              <w:rPr>
                <w:sz w:val="28"/>
                <w:szCs w:val="28"/>
              </w:rPr>
              <w:t>Автор</w:t>
            </w:r>
            <w:proofErr w:type="spellEnd"/>
            <w:r w:rsidRPr="00DB568C">
              <w:rPr>
                <w:sz w:val="28"/>
                <w:szCs w:val="28"/>
              </w:rPr>
              <w:t xml:space="preserve"> </w:t>
            </w:r>
            <w:proofErr w:type="spellStart"/>
            <w:r w:rsidRPr="00DB568C">
              <w:rPr>
                <w:sz w:val="28"/>
                <w:szCs w:val="28"/>
              </w:rPr>
              <w:t>свободно</w:t>
            </w:r>
            <w:proofErr w:type="spellEnd"/>
            <w:r w:rsidRPr="00DB568C">
              <w:rPr>
                <w:sz w:val="28"/>
                <w:szCs w:val="28"/>
              </w:rPr>
              <w:t xml:space="preserve"> </w:t>
            </w:r>
            <w:proofErr w:type="spellStart"/>
            <w:r w:rsidRPr="00DB568C">
              <w:rPr>
                <w:sz w:val="28"/>
                <w:szCs w:val="28"/>
              </w:rPr>
              <w:t>отвечает</w:t>
            </w:r>
            <w:proofErr w:type="spellEnd"/>
            <w:r w:rsidRPr="00DB568C">
              <w:rPr>
                <w:sz w:val="28"/>
                <w:szCs w:val="28"/>
              </w:rPr>
              <w:t xml:space="preserve"> </w:t>
            </w:r>
            <w:proofErr w:type="spellStart"/>
            <w:r w:rsidRPr="00DB568C">
              <w:rPr>
                <w:sz w:val="28"/>
                <w:szCs w:val="28"/>
              </w:rPr>
              <w:t>на</w:t>
            </w:r>
            <w:proofErr w:type="spellEnd"/>
            <w:r w:rsidRPr="00DB568C">
              <w:rPr>
                <w:sz w:val="28"/>
                <w:szCs w:val="28"/>
              </w:rPr>
              <w:t xml:space="preserve"> </w:t>
            </w:r>
            <w:proofErr w:type="spellStart"/>
            <w:r w:rsidRPr="00DB568C">
              <w:rPr>
                <w:sz w:val="28"/>
                <w:szCs w:val="28"/>
              </w:rPr>
              <w:t>вопросы</w:t>
            </w:r>
            <w:proofErr w:type="spellEnd"/>
          </w:p>
        </w:tc>
      </w:tr>
    </w:tbl>
    <w:p w:rsidR="00726519" w:rsidRPr="00DB568C" w:rsidRDefault="00726519" w:rsidP="00726519">
      <w:pPr>
        <w:tabs>
          <w:tab w:val="left" w:pos="426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7.3. Решение о том, что проект выполнен </w:t>
      </w:r>
      <w:r w:rsidRPr="00DB568C">
        <w:rPr>
          <w:i/>
          <w:sz w:val="28"/>
          <w:szCs w:val="28"/>
          <w:lang w:val="ru-RU"/>
        </w:rPr>
        <w:t>на повышенном уровне,</w:t>
      </w:r>
      <w:r w:rsidRPr="00DB568C">
        <w:rPr>
          <w:sz w:val="28"/>
          <w:szCs w:val="28"/>
          <w:lang w:val="ru-RU"/>
        </w:rPr>
        <w:t xml:space="preserve"> принимается при условии, что:</w:t>
      </w:r>
    </w:p>
    <w:p w:rsidR="00726519" w:rsidRPr="00DB568C" w:rsidRDefault="00726519" w:rsidP="00726519">
      <w:pPr>
        <w:numPr>
          <w:ilvl w:val="0"/>
          <w:numId w:val="1"/>
        </w:numPr>
        <w:tabs>
          <w:tab w:val="left" w:pos="851"/>
        </w:tabs>
        <w:suppressAutoHyphens/>
        <w:spacing w:line="276" w:lineRule="auto"/>
        <w:ind w:left="284"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такая оценка выставлена комиссией по каждому из трех предъявляемых критериев, характеризующих </w:t>
      </w:r>
      <w:proofErr w:type="spellStart"/>
      <w:r w:rsidRPr="00DB568C">
        <w:rPr>
          <w:sz w:val="28"/>
          <w:szCs w:val="28"/>
          <w:lang w:val="ru-RU"/>
        </w:rPr>
        <w:t>сформированность</w:t>
      </w:r>
      <w:proofErr w:type="spellEnd"/>
      <w:r w:rsidRPr="00DB568C">
        <w:rPr>
          <w:sz w:val="28"/>
          <w:szCs w:val="28"/>
          <w:lang w:val="ru-RU"/>
        </w:rPr>
        <w:t xml:space="preserve"> </w:t>
      </w:r>
      <w:proofErr w:type="spellStart"/>
      <w:r w:rsidRPr="00DB568C">
        <w:rPr>
          <w:sz w:val="28"/>
          <w:szCs w:val="28"/>
          <w:lang w:val="ru-RU"/>
        </w:rPr>
        <w:t>метапредметных</w:t>
      </w:r>
      <w:proofErr w:type="spellEnd"/>
      <w:r w:rsidRPr="00DB568C">
        <w:rPr>
          <w:sz w:val="28"/>
          <w:szCs w:val="28"/>
          <w:lang w:val="ru-RU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DB568C">
        <w:rPr>
          <w:sz w:val="28"/>
          <w:szCs w:val="28"/>
          <w:lang w:val="ru-RU"/>
        </w:rPr>
        <w:t>сформированности</w:t>
      </w:r>
      <w:proofErr w:type="spellEnd"/>
      <w:r w:rsidRPr="00DB568C">
        <w:rPr>
          <w:sz w:val="28"/>
          <w:szCs w:val="28"/>
          <w:lang w:val="ru-RU"/>
        </w:rPr>
        <w:t xml:space="preserve"> регулятивных действий и </w:t>
      </w:r>
      <w:proofErr w:type="spellStart"/>
      <w:r w:rsidRPr="00DB568C">
        <w:rPr>
          <w:sz w:val="28"/>
          <w:szCs w:val="28"/>
          <w:lang w:val="ru-RU"/>
        </w:rPr>
        <w:t>сформированности</w:t>
      </w:r>
      <w:proofErr w:type="spellEnd"/>
      <w:r w:rsidRPr="00DB568C">
        <w:rPr>
          <w:sz w:val="28"/>
          <w:szCs w:val="28"/>
          <w:lang w:val="ru-RU"/>
        </w:rPr>
        <w:t xml:space="preserve"> коммуникативных действий); </w:t>
      </w:r>
      <w:proofErr w:type="spellStart"/>
      <w:r w:rsidRPr="00DB568C">
        <w:rPr>
          <w:sz w:val="28"/>
          <w:szCs w:val="28"/>
          <w:lang w:val="ru-RU"/>
        </w:rPr>
        <w:t>сформированность</w:t>
      </w:r>
      <w:proofErr w:type="spellEnd"/>
      <w:r w:rsidRPr="00DB568C">
        <w:rPr>
          <w:sz w:val="28"/>
          <w:szCs w:val="28"/>
          <w:lang w:val="ru-RU"/>
        </w:rPr>
        <w:t xml:space="preserve"> предметных знаний и способов действий может быть зафиксирована на базовом уровне;</w:t>
      </w:r>
    </w:p>
    <w:p w:rsidR="00726519" w:rsidRPr="00DB568C" w:rsidRDefault="00726519" w:rsidP="00726519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spacing w:line="276" w:lineRule="auto"/>
        <w:ind w:left="284"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ни один из обязательных элементов проекта (продукт, пояснительная записка, отзыв руководителя или презентация) не дает </w:t>
      </w:r>
      <w:r w:rsidRPr="00DB568C">
        <w:rPr>
          <w:sz w:val="28"/>
          <w:szCs w:val="28"/>
          <w:lang w:val="ru-RU"/>
        </w:rPr>
        <w:lastRenderedPageBreak/>
        <w:t>оснований для иного решения.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7.4. Решение о том, что проект выполнен </w:t>
      </w:r>
      <w:r w:rsidRPr="00DB568C">
        <w:rPr>
          <w:i/>
          <w:sz w:val="28"/>
          <w:szCs w:val="28"/>
          <w:lang w:val="ru-RU"/>
        </w:rPr>
        <w:t>на базовом уровне,</w:t>
      </w:r>
      <w:r w:rsidRPr="00DB568C">
        <w:rPr>
          <w:sz w:val="28"/>
          <w:szCs w:val="28"/>
          <w:lang w:val="ru-RU"/>
        </w:rPr>
        <w:t xml:space="preserve"> принимается при условии, что: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1)</w:t>
      </w:r>
      <w:r w:rsidRPr="00DB568C">
        <w:rPr>
          <w:sz w:val="28"/>
          <w:szCs w:val="28"/>
        </w:rPr>
        <w:t> </w:t>
      </w:r>
      <w:r w:rsidRPr="00DB568C">
        <w:rPr>
          <w:sz w:val="28"/>
          <w:szCs w:val="28"/>
          <w:lang w:val="ru-RU"/>
        </w:rPr>
        <w:t xml:space="preserve">такая оценка выставлена комиссией по каждому из предъявляемых критериев; 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2)</w:t>
      </w:r>
      <w:r w:rsidRPr="00DB568C">
        <w:rPr>
          <w:sz w:val="28"/>
          <w:szCs w:val="28"/>
        </w:rPr>
        <w:t> </w:t>
      </w:r>
      <w:r w:rsidRPr="00DB568C">
        <w:rPr>
          <w:sz w:val="28"/>
          <w:szCs w:val="28"/>
          <w:lang w:val="ru-RU"/>
        </w:rPr>
        <w:t xml:space="preserve">продемонстрированы </w:t>
      </w:r>
      <w:r w:rsidRPr="00DB568C">
        <w:rPr>
          <w:i/>
          <w:sz w:val="28"/>
          <w:szCs w:val="28"/>
          <w:lang w:val="ru-RU"/>
        </w:rPr>
        <w:t xml:space="preserve">все </w:t>
      </w:r>
      <w:r w:rsidRPr="00DB568C">
        <w:rPr>
          <w:sz w:val="28"/>
          <w:szCs w:val="28"/>
          <w:lang w:val="ru-RU"/>
        </w:rPr>
        <w:t>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3)</w:t>
      </w:r>
      <w:r w:rsidRPr="00DB568C">
        <w:rPr>
          <w:sz w:val="28"/>
          <w:szCs w:val="28"/>
        </w:rPr>
        <w:t> </w:t>
      </w:r>
      <w:r w:rsidRPr="00DB568C">
        <w:rPr>
          <w:sz w:val="28"/>
          <w:szCs w:val="28"/>
          <w:lang w:val="ru-RU"/>
        </w:rPr>
        <w:t>даны ответы на вопросы.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 xml:space="preserve">7.5. </w:t>
      </w:r>
      <w:proofErr w:type="gramStart"/>
      <w:r w:rsidRPr="00DB568C">
        <w:rPr>
          <w:sz w:val="28"/>
          <w:szCs w:val="28"/>
          <w:lang w:val="ru-RU"/>
        </w:rPr>
        <w:t>При</w:t>
      </w:r>
      <w:proofErr w:type="gramEnd"/>
      <w:r w:rsidRPr="00DB568C">
        <w:rPr>
          <w:sz w:val="28"/>
          <w:szCs w:val="28"/>
          <w:lang w:val="ru-RU"/>
        </w:rPr>
        <w:t xml:space="preserve"> </w:t>
      </w:r>
      <w:proofErr w:type="gramStart"/>
      <w:r w:rsidRPr="00DB568C">
        <w:rPr>
          <w:sz w:val="28"/>
          <w:szCs w:val="28"/>
          <w:lang w:val="ru-RU"/>
        </w:rPr>
        <w:t>осуществления</w:t>
      </w:r>
      <w:proofErr w:type="gramEnd"/>
      <w:r w:rsidRPr="00DB568C">
        <w:rPr>
          <w:sz w:val="28"/>
          <w:szCs w:val="28"/>
          <w:lang w:val="ru-RU"/>
        </w:rPr>
        <w:t xml:space="preserve"> отбора при поступлении в профильные классы может использоваться </w:t>
      </w:r>
      <w:r w:rsidRPr="00DB568C">
        <w:rPr>
          <w:b/>
          <w:i/>
          <w:sz w:val="28"/>
          <w:szCs w:val="28"/>
          <w:lang w:val="ru-RU"/>
        </w:rPr>
        <w:t>аналитический подход</w:t>
      </w:r>
      <w:r w:rsidRPr="00DB568C">
        <w:rPr>
          <w:sz w:val="28"/>
          <w:szCs w:val="28"/>
          <w:lang w:val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 максимальная оценка по каждому критерию не превышает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7–9 первичных баллов (отметка «хорошо») или 10–12 первичных баллов (отметка «отлично»).</w:t>
      </w:r>
    </w:p>
    <w:p w:rsidR="00726519" w:rsidRPr="00DB568C" w:rsidRDefault="00726519" w:rsidP="00726519">
      <w:pPr>
        <w:tabs>
          <w:tab w:val="left" w:pos="357"/>
        </w:tabs>
        <w:suppressAutoHyphens/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DB568C">
        <w:rPr>
          <w:sz w:val="28"/>
          <w:szCs w:val="28"/>
          <w:lang w:val="ru-RU"/>
        </w:rPr>
        <w:t>7.6.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70002C" w:rsidRPr="00DB568C" w:rsidRDefault="0070002C">
      <w:pPr>
        <w:rPr>
          <w:sz w:val="28"/>
          <w:szCs w:val="28"/>
          <w:lang w:val="ru-RU"/>
        </w:rPr>
      </w:pPr>
    </w:p>
    <w:sectPr w:rsidR="0070002C" w:rsidRPr="00DB568C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9"/>
    <w:rsid w:val="002B7503"/>
    <w:rsid w:val="0070002C"/>
    <w:rsid w:val="00726519"/>
    <w:rsid w:val="00DB568C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19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26519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4">
    <w:name w:val="Текст сноски Знак"/>
    <w:basedOn w:val="a0"/>
    <w:link w:val="a3"/>
    <w:rsid w:val="00726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_основной"/>
    <w:basedOn w:val="a"/>
    <w:rsid w:val="00726519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19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26519"/>
    <w:pPr>
      <w:autoSpaceDE/>
      <w:ind w:firstLine="400"/>
      <w:jc w:val="both"/>
    </w:pPr>
    <w:rPr>
      <w:rFonts w:eastAsia="Times New Roman"/>
      <w:lang w:val="ru-RU"/>
    </w:rPr>
  </w:style>
  <w:style w:type="character" w:customStyle="1" w:styleId="a4">
    <w:name w:val="Текст сноски Знак"/>
    <w:basedOn w:val="a0"/>
    <w:link w:val="a3"/>
    <w:rsid w:val="00726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_основной"/>
    <w:basedOn w:val="a"/>
    <w:rsid w:val="00726519"/>
    <w:pPr>
      <w:widowControl/>
      <w:autoSpaceDE/>
      <w:spacing w:line="360" w:lineRule="auto"/>
      <w:ind w:firstLine="454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2015-09-28T07:45:00Z</cp:lastPrinted>
  <dcterms:created xsi:type="dcterms:W3CDTF">2015-09-28T07:45:00Z</dcterms:created>
  <dcterms:modified xsi:type="dcterms:W3CDTF">2015-12-18T14:14:00Z</dcterms:modified>
</cp:coreProperties>
</file>