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5B" w:rsidRDefault="00917260" w:rsidP="00B22D51">
      <w:pPr>
        <w:shd w:val="clear" w:color="auto" w:fill="FFFFFF"/>
        <w:spacing w:after="0" w:line="240" w:lineRule="auto"/>
        <w:ind w:right="141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917260" w:rsidRDefault="00427A69" w:rsidP="00B22D51">
      <w:pPr>
        <w:shd w:val="clear" w:color="auto" w:fill="FFFFFF"/>
        <w:spacing w:after="0" w:line="240" w:lineRule="auto"/>
        <w:ind w:right="141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9172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№14</w:t>
      </w:r>
      <w:r w:rsidR="009172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17260" w:rsidRPr="00917260" w:rsidRDefault="00917260" w:rsidP="0049150B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6B5B" w:rsidRPr="00917260" w:rsidRDefault="006B6B5B" w:rsidP="00B22D51">
      <w:pPr>
        <w:shd w:val="clear" w:color="auto" w:fill="FFFFFF"/>
        <w:spacing w:after="0" w:line="240" w:lineRule="auto"/>
        <w:ind w:right="141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6B5B" w:rsidRPr="00917260" w:rsidTr="009813AB">
        <w:tc>
          <w:tcPr>
            <w:tcW w:w="4785" w:type="dxa"/>
          </w:tcPr>
          <w:p w:rsidR="006B6B5B" w:rsidRPr="00917260" w:rsidRDefault="006B6B5B" w:rsidP="009813AB">
            <w:pPr>
              <w:spacing w:after="0" w:line="240" w:lineRule="auto"/>
              <w:ind w:right="141"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B6B5B" w:rsidRPr="00917260" w:rsidRDefault="00917260" w:rsidP="00917260">
            <w:pPr>
              <w:spacing w:after="0" w:line="240" w:lineRule="auto"/>
              <w:ind w:right="141"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УТВЕРЖДАЮ:</w:t>
            </w:r>
          </w:p>
          <w:p w:rsidR="006B6B5B" w:rsidRPr="00917260" w:rsidRDefault="006B6B5B" w:rsidP="00917260">
            <w:pPr>
              <w:spacing w:after="0" w:line="240" w:lineRule="auto"/>
              <w:ind w:right="141"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Директор </w:t>
            </w:r>
            <w:r w:rsid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МОУ СОШ №14</w:t>
            </w:r>
          </w:p>
          <w:p w:rsidR="006B6B5B" w:rsidRPr="00917260" w:rsidRDefault="006B6B5B" w:rsidP="00917260">
            <w:pPr>
              <w:spacing w:after="0" w:line="240" w:lineRule="auto"/>
              <w:ind w:right="141"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______________</w:t>
            </w:r>
            <w:r w:rsid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Н.Б.Шикунова</w:t>
            </w:r>
            <w:proofErr w:type="spellEnd"/>
          </w:p>
          <w:p w:rsidR="006B6B5B" w:rsidRDefault="006B6B5B" w:rsidP="00917260">
            <w:pPr>
              <w:spacing w:after="0" w:line="240" w:lineRule="auto"/>
              <w:ind w:right="141"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Приказ №</w:t>
            </w:r>
            <w:r w:rsidR="00AF6A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1/8 </w:t>
            </w:r>
            <w:r w:rsidRP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9172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01.09.201</w:t>
            </w:r>
            <w:r w:rsidR="00427A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917260" w:rsidRPr="00917260" w:rsidRDefault="00917260" w:rsidP="00917260">
            <w:pPr>
              <w:spacing w:after="0" w:line="240" w:lineRule="auto"/>
              <w:ind w:right="141"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B6B5B" w:rsidRPr="00917260" w:rsidRDefault="006B6B5B" w:rsidP="00B22D51">
      <w:pPr>
        <w:shd w:val="clear" w:color="auto" w:fill="FFFFFF"/>
        <w:spacing w:after="0" w:line="240" w:lineRule="auto"/>
        <w:ind w:right="141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6E3" w:rsidRPr="00917260" w:rsidRDefault="00E254A8" w:rsidP="00917260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b/>
          <w:caps/>
          <w:kern w:val="36"/>
          <w:sz w:val="28"/>
          <w:szCs w:val="28"/>
          <w:lang w:eastAsia="ru-RU"/>
        </w:rPr>
        <w:t>Положение о рабочей программе ГПД</w:t>
      </w:r>
    </w:p>
    <w:p w:rsidR="00B22D51" w:rsidRPr="00917260" w:rsidRDefault="00B22D51" w:rsidP="00B22D51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3E4C22" w:rsidRPr="00917260" w:rsidRDefault="003E4C22" w:rsidP="003F1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726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C22" w:rsidRPr="00427A69" w:rsidRDefault="00427A69" w:rsidP="00427A6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E4C22" w:rsidRPr="00427A69">
        <w:rPr>
          <w:b w:val="0"/>
          <w:sz w:val="28"/>
          <w:szCs w:val="28"/>
        </w:rPr>
        <w:t xml:space="preserve">1.1. Настоящее Положение разработано в соответствии с </w:t>
      </w:r>
      <w:r w:rsidRPr="00427A69">
        <w:rPr>
          <w:b w:val="0"/>
          <w:sz w:val="28"/>
          <w:szCs w:val="28"/>
        </w:rPr>
        <w:t>Федеральным</w:t>
      </w:r>
      <w:r w:rsidRPr="00457E7E">
        <w:rPr>
          <w:b w:val="0"/>
          <w:sz w:val="28"/>
          <w:szCs w:val="28"/>
        </w:rPr>
        <w:t xml:space="preserve"> </w:t>
      </w:r>
      <w:r w:rsidRPr="00427A69">
        <w:rPr>
          <w:b w:val="0"/>
          <w:sz w:val="28"/>
          <w:szCs w:val="28"/>
        </w:rPr>
        <w:t>законом от 29 декабря 2012 года № 273-ФЗ (ред. от 13.07.2015)</w:t>
      </w:r>
      <w:r>
        <w:rPr>
          <w:b w:val="0"/>
          <w:sz w:val="28"/>
          <w:szCs w:val="28"/>
        </w:rPr>
        <w:t xml:space="preserve"> </w:t>
      </w:r>
      <w:r w:rsidRPr="00427A69">
        <w:rPr>
          <w:b w:val="0"/>
          <w:sz w:val="28"/>
          <w:szCs w:val="28"/>
        </w:rPr>
        <w:t>"Об образовании в Российской Федерации"</w:t>
      </w:r>
      <w:r w:rsidR="003E4C22" w:rsidRPr="00427A69">
        <w:rPr>
          <w:b w:val="0"/>
          <w:sz w:val="28"/>
          <w:szCs w:val="28"/>
        </w:rPr>
        <w:t xml:space="preserve">, </w:t>
      </w:r>
      <w:r w:rsidRPr="00427A69">
        <w:rPr>
          <w:b w:val="0"/>
          <w:sz w:val="28"/>
          <w:szCs w:val="28"/>
        </w:rPr>
        <w:t xml:space="preserve">с требованиями федерального государственного образовательного </w:t>
      </w:r>
      <w:r w:rsidRPr="00427A69">
        <w:rPr>
          <w:b w:val="0"/>
          <w:spacing w:val="-2"/>
          <w:sz w:val="28"/>
          <w:szCs w:val="28"/>
        </w:rPr>
        <w:t>стандарта начального общего образования (далее —  ФГОС НОО)</w:t>
      </w:r>
      <w:r w:rsidRPr="00427A6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основной образовательной программой начального общего образования в МОУ СОШ №14, Уставом МОУ СОШ №14.</w:t>
      </w:r>
      <w:r w:rsidR="003E4C22" w:rsidRPr="00427A69">
        <w:rPr>
          <w:b w:val="0"/>
          <w:sz w:val="28"/>
          <w:szCs w:val="28"/>
        </w:rPr>
        <w:t xml:space="preserve"> </w:t>
      </w:r>
    </w:p>
    <w:p w:rsidR="00917260" w:rsidRPr="00917260" w:rsidRDefault="00917260" w:rsidP="0091726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C22" w:rsidRDefault="003E4C22" w:rsidP="0091726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1.2. Рабочая программа группы продленного дня – это нормативно-правовой документ, предназначенный для реализации требований ФГОС второго поколения к условиям и результату </w:t>
      </w: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внеурочной деятельности </w:t>
      </w:r>
      <w:r w:rsidRPr="00917260">
        <w:rPr>
          <w:rFonts w:ascii="Times New Roman" w:hAnsi="Times New Roman"/>
          <w:sz w:val="28"/>
          <w:szCs w:val="28"/>
        </w:rPr>
        <w:t xml:space="preserve">общеобразовательного учреждения (далее – ОУ). </w:t>
      </w:r>
    </w:p>
    <w:p w:rsidR="00917260" w:rsidRPr="00917260" w:rsidRDefault="00917260" w:rsidP="0091726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C22" w:rsidRPr="00917260" w:rsidRDefault="003E4C22" w:rsidP="00427A69">
      <w:pPr>
        <w:pStyle w:val="Default"/>
        <w:ind w:firstLine="284"/>
        <w:contextualSpacing/>
        <w:jc w:val="both"/>
        <w:rPr>
          <w:color w:val="auto"/>
          <w:sz w:val="28"/>
          <w:szCs w:val="28"/>
        </w:rPr>
      </w:pPr>
      <w:r w:rsidRPr="00917260">
        <w:rPr>
          <w:color w:val="auto"/>
          <w:sz w:val="28"/>
          <w:szCs w:val="28"/>
        </w:rPr>
        <w:t xml:space="preserve">1.3. Цели программы: </w:t>
      </w:r>
    </w:p>
    <w:p w:rsidR="003E4C22" w:rsidRPr="00917260" w:rsidRDefault="00917260" w:rsidP="00427A69">
      <w:pPr>
        <w:pStyle w:val="Default"/>
        <w:numPr>
          <w:ilvl w:val="0"/>
          <w:numId w:val="23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3E4C22" w:rsidRPr="00917260">
        <w:rPr>
          <w:color w:val="auto"/>
          <w:sz w:val="28"/>
          <w:szCs w:val="28"/>
        </w:rPr>
        <w:t xml:space="preserve">еализация ФГОС, Концепции духовно-нравственного воспитания, Основной образовательной программы начального общего образования; </w:t>
      </w:r>
    </w:p>
    <w:p w:rsidR="003E4C22" w:rsidRPr="00917260" w:rsidRDefault="003E4C22" w:rsidP="00427A69">
      <w:pPr>
        <w:pStyle w:val="Default"/>
        <w:numPr>
          <w:ilvl w:val="0"/>
          <w:numId w:val="23"/>
        </w:numPr>
        <w:contextualSpacing/>
        <w:jc w:val="both"/>
        <w:rPr>
          <w:color w:val="auto"/>
          <w:sz w:val="28"/>
          <w:szCs w:val="28"/>
        </w:rPr>
      </w:pPr>
      <w:r w:rsidRPr="00917260">
        <w:rPr>
          <w:color w:val="auto"/>
          <w:sz w:val="28"/>
          <w:szCs w:val="28"/>
        </w:rPr>
        <w:t xml:space="preserve">введение в режим дня внеурочных форм работы для создания системы дифференцированного обучения, обеспечения высокого уровня работоспособности, дальнейшей индивидуализации воспитания школьников; </w:t>
      </w:r>
    </w:p>
    <w:p w:rsidR="003E4C22" w:rsidRPr="00917260" w:rsidRDefault="003E4C22" w:rsidP="00427A69">
      <w:pPr>
        <w:pStyle w:val="Default"/>
        <w:numPr>
          <w:ilvl w:val="0"/>
          <w:numId w:val="23"/>
        </w:numPr>
        <w:contextualSpacing/>
        <w:jc w:val="both"/>
        <w:rPr>
          <w:color w:val="auto"/>
          <w:sz w:val="28"/>
          <w:szCs w:val="28"/>
        </w:rPr>
      </w:pPr>
      <w:r w:rsidRPr="00917260">
        <w:rPr>
          <w:color w:val="auto"/>
          <w:sz w:val="28"/>
          <w:szCs w:val="28"/>
        </w:rPr>
        <w:t xml:space="preserve">внедрение рациональных режимов дня, формирование физически здоровой личности, ликвидация перегрузки учащихся, обеспечение хорошего нравственно-эстетического самочувствия детей; </w:t>
      </w:r>
    </w:p>
    <w:p w:rsidR="003E4C22" w:rsidRDefault="003E4C22" w:rsidP="00427A69">
      <w:pPr>
        <w:pStyle w:val="Default"/>
        <w:numPr>
          <w:ilvl w:val="0"/>
          <w:numId w:val="23"/>
        </w:numPr>
        <w:contextualSpacing/>
        <w:jc w:val="both"/>
        <w:rPr>
          <w:color w:val="auto"/>
          <w:sz w:val="28"/>
          <w:szCs w:val="28"/>
        </w:rPr>
      </w:pPr>
      <w:r w:rsidRPr="00917260">
        <w:rPr>
          <w:color w:val="auto"/>
          <w:sz w:val="28"/>
          <w:szCs w:val="28"/>
        </w:rPr>
        <w:t xml:space="preserve">воспитание у учащихся положительной мотивации к учению. </w:t>
      </w:r>
    </w:p>
    <w:p w:rsidR="00917260" w:rsidRPr="00917260" w:rsidRDefault="00917260" w:rsidP="00427A69">
      <w:pPr>
        <w:pStyle w:val="Default"/>
        <w:ind w:left="360"/>
        <w:contextualSpacing/>
        <w:jc w:val="both"/>
        <w:rPr>
          <w:color w:val="auto"/>
          <w:sz w:val="28"/>
          <w:szCs w:val="28"/>
        </w:rPr>
      </w:pPr>
    </w:p>
    <w:p w:rsidR="003E4C22" w:rsidRDefault="003E4C22" w:rsidP="00427A69">
      <w:pPr>
        <w:tabs>
          <w:tab w:val="left" w:pos="54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1.4.Программа обеспечивает формирование </w:t>
      </w:r>
      <w:r w:rsidRPr="00917260">
        <w:rPr>
          <w:rFonts w:ascii="Times New Roman" w:hAnsi="Times New Roman"/>
          <w:i/>
          <w:iCs/>
          <w:sz w:val="28"/>
          <w:szCs w:val="28"/>
        </w:rPr>
        <w:t xml:space="preserve">личностных, регулятивных, познавательных </w:t>
      </w:r>
      <w:r w:rsidRPr="00917260">
        <w:rPr>
          <w:rFonts w:ascii="Times New Roman" w:hAnsi="Times New Roman"/>
          <w:sz w:val="28"/>
          <w:szCs w:val="28"/>
        </w:rPr>
        <w:t xml:space="preserve">и </w:t>
      </w:r>
      <w:r w:rsidRPr="00917260">
        <w:rPr>
          <w:rFonts w:ascii="Times New Roman" w:hAnsi="Times New Roman"/>
          <w:i/>
          <w:iCs/>
          <w:sz w:val="28"/>
          <w:szCs w:val="28"/>
        </w:rPr>
        <w:t xml:space="preserve">коммуникативных </w:t>
      </w:r>
      <w:r w:rsidRPr="00917260">
        <w:rPr>
          <w:rFonts w:ascii="Times New Roman" w:hAnsi="Times New Roman"/>
          <w:sz w:val="28"/>
          <w:szCs w:val="28"/>
        </w:rPr>
        <w:t>универсальных учебных действий как основы умения учиться.</w:t>
      </w:r>
    </w:p>
    <w:p w:rsidR="00917260" w:rsidRPr="00917260" w:rsidRDefault="00917260" w:rsidP="00427A69">
      <w:pPr>
        <w:tabs>
          <w:tab w:val="left" w:pos="54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C22" w:rsidRPr="00917260" w:rsidRDefault="003E4C22" w:rsidP="00427A69">
      <w:pPr>
        <w:tabs>
          <w:tab w:val="left" w:pos="54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1.</w:t>
      </w:r>
      <w:r w:rsidR="00B22D51" w:rsidRPr="00917260">
        <w:rPr>
          <w:rFonts w:ascii="Times New Roman" w:hAnsi="Times New Roman"/>
          <w:sz w:val="28"/>
          <w:szCs w:val="28"/>
        </w:rPr>
        <w:t>5</w:t>
      </w:r>
      <w:r w:rsidRPr="00917260">
        <w:rPr>
          <w:rFonts w:ascii="Times New Roman" w:hAnsi="Times New Roman"/>
          <w:sz w:val="28"/>
          <w:szCs w:val="28"/>
        </w:rPr>
        <w:t xml:space="preserve">. Функции рабочей программы: </w:t>
      </w:r>
    </w:p>
    <w:p w:rsidR="003E4C22" w:rsidRPr="00917260" w:rsidRDefault="003E4C22" w:rsidP="00427A69">
      <w:pPr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3E4C22" w:rsidRPr="00917260" w:rsidRDefault="003E4C22" w:rsidP="00427A69">
      <w:pPr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260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917260">
        <w:rPr>
          <w:rFonts w:ascii="Times New Roman" w:hAnsi="Times New Roman"/>
          <w:sz w:val="28"/>
          <w:szCs w:val="28"/>
        </w:rPr>
        <w:t>, то есть определяет ценности и цели, ради достижения которых она введена образовательный процесс;</w:t>
      </w:r>
    </w:p>
    <w:p w:rsidR="003E4C22" w:rsidRPr="00917260" w:rsidRDefault="003E4C22" w:rsidP="00427A69">
      <w:pPr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E4C22" w:rsidRPr="00917260" w:rsidRDefault="003E4C22" w:rsidP="00427A69">
      <w:pPr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91726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17260">
        <w:rPr>
          <w:rFonts w:ascii="Times New Roman" w:hAnsi="Times New Roman"/>
          <w:sz w:val="28"/>
          <w:szCs w:val="28"/>
        </w:rPr>
        <w:t xml:space="preserve"> </w:t>
      </w:r>
      <w:r w:rsidR="00804BEF">
        <w:rPr>
          <w:rFonts w:ascii="Times New Roman" w:hAnsi="Times New Roman"/>
          <w:sz w:val="28"/>
          <w:szCs w:val="28"/>
        </w:rPr>
        <w:t>обу</w:t>
      </w:r>
      <w:r w:rsidRPr="00917260">
        <w:rPr>
          <w:rFonts w:ascii="Times New Roman" w:hAnsi="Times New Roman"/>
          <w:sz w:val="28"/>
          <w:szCs w:val="28"/>
        </w:rPr>
        <w:t>ча</w:t>
      </w:r>
      <w:r w:rsidR="00804BEF">
        <w:rPr>
          <w:rFonts w:ascii="Times New Roman" w:hAnsi="Times New Roman"/>
          <w:sz w:val="28"/>
          <w:szCs w:val="28"/>
        </w:rPr>
        <w:t>ю</w:t>
      </w:r>
      <w:r w:rsidRPr="00917260">
        <w:rPr>
          <w:rFonts w:ascii="Times New Roman" w:hAnsi="Times New Roman"/>
          <w:sz w:val="28"/>
          <w:szCs w:val="28"/>
        </w:rPr>
        <w:t>щихся.</w:t>
      </w:r>
    </w:p>
    <w:p w:rsidR="00A833F3" w:rsidRPr="00917260" w:rsidRDefault="00A833F3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3F3" w:rsidRPr="00917260" w:rsidRDefault="00A833F3" w:rsidP="00427A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260">
        <w:rPr>
          <w:rFonts w:ascii="Times New Roman" w:hAnsi="Times New Roman"/>
          <w:b/>
          <w:sz w:val="28"/>
          <w:szCs w:val="28"/>
        </w:rPr>
        <w:t>2. Разработка рабочей программы</w:t>
      </w:r>
    </w:p>
    <w:p w:rsidR="00A833F3" w:rsidRPr="00917260" w:rsidRDefault="00A833F3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7260" w:rsidRPr="00687B7F" w:rsidRDefault="00A833F3" w:rsidP="00687B7F">
      <w:pPr>
        <w:ind w:firstLine="284"/>
        <w:jc w:val="both"/>
      </w:pPr>
      <w:r w:rsidRPr="00917260">
        <w:rPr>
          <w:rFonts w:ascii="Times New Roman" w:hAnsi="Times New Roman"/>
          <w:sz w:val="28"/>
          <w:szCs w:val="28"/>
        </w:rPr>
        <w:t>2.1.</w:t>
      </w:r>
      <w:r w:rsidR="00687B7F">
        <w:rPr>
          <w:rFonts w:ascii="Times New Roman" w:hAnsi="Times New Roman"/>
          <w:sz w:val="28"/>
          <w:szCs w:val="28"/>
        </w:rPr>
        <w:t xml:space="preserve">В соответствии со ст.12 </w:t>
      </w:r>
      <w:hyperlink r:id="rId8" w:history="1">
        <w:r w:rsidR="00687B7F" w:rsidRP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>Федеральн</w:t>
        </w:r>
        <w:r w:rsid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>ого</w:t>
        </w:r>
        <w:r w:rsidR="00687B7F" w:rsidRP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 xml:space="preserve"> закон</w:t>
        </w:r>
        <w:r w:rsid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>а</w:t>
        </w:r>
        <w:r w:rsidR="00687B7F" w:rsidRP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 xml:space="preserve"> от 29.12.2012 N 273-ФЗ (ред. от 13.07.2015) "Об образовании в Российской Федерации" (с </w:t>
        </w:r>
        <w:proofErr w:type="spellStart"/>
        <w:r w:rsidR="00687B7F" w:rsidRP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>изм</w:t>
        </w:r>
        <w:proofErr w:type="spellEnd"/>
        <w:r w:rsidR="00687B7F" w:rsidRPr="00687B7F">
          <w:rPr>
            <w:rStyle w:val="a3"/>
            <w:rFonts w:ascii="Times New Roman" w:hAnsi="Times New Roman"/>
            <w:bCs/>
            <w:color w:val="333333"/>
            <w:sz w:val="28"/>
            <w:u w:val="none"/>
          </w:rPr>
          <w:t>. и доп., вступ. в силу с 24.07.2015)</w:t>
        </w:r>
      </w:hyperlink>
      <w:bookmarkStart w:id="0" w:name="dst100214"/>
      <w:bookmarkEnd w:id="0"/>
      <w:r w:rsidR="00687B7F">
        <w:t xml:space="preserve">,  </w:t>
      </w:r>
      <w:r w:rsidR="00687B7F" w:rsidRPr="00687B7F">
        <w:rPr>
          <w:rFonts w:ascii="Times New Roman" w:hAnsi="Times New Roman"/>
          <w:sz w:val="28"/>
        </w:rPr>
        <w:t>р</w:t>
      </w:r>
      <w:r w:rsidRPr="00917260">
        <w:rPr>
          <w:rFonts w:ascii="Times New Roman" w:hAnsi="Times New Roman"/>
          <w:sz w:val="28"/>
          <w:szCs w:val="28"/>
        </w:rPr>
        <w:t>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A833F3" w:rsidRDefault="00A833F3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2.2. Рабочая программа  разрабатывается воспитателем</w:t>
      </w:r>
      <w:r w:rsidR="00427A69">
        <w:rPr>
          <w:rFonts w:ascii="Times New Roman" w:hAnsi="Times New Roman"/>
          <w:sz w:val="28"/>
          <w:szCs w:val="28"/>
        </w:rPr>
        <w:t xml:space="preserve"> группы продленного дня</w:t>
      </w:r>
      <w:r w:rsidRPr="00917260">
        <w:rPr>
          <w:rFonts w:ascii="Times New Roman" w:hAnsi="Times New Roman"/>
          <w:sz w:val="28"/>
          <w:szCs w:val="28"/>
        </w:rPr>
        <w:t xml:space="preserve"> (группой воспитателей</w:t>
      </w:r>
      <w:r w:rsidR="00427A69">
        <w:rPr>
          <w:rFonts w:ascii="Times New Roman" w:hAnsi="Times New Roman"/>
          <w:sz w:val="28"/>
          <w:szCs w:val="28"/>
        </w:rPr>
        <w:t xml:space="preserve"> групп продленного дня</w:t>
      </w:r>
      <w:r w:rsidRPr="00917260">
        <w:rPr>
          <w:rFonts w:ascii="Times New Roman" w:hAnsi="Times New Roman"/>
          <w:sz w:val="28"/>
          <w:szCs w:val="28"/>
        </w:rPr>
        <w:t xml:space="preserve">). </w:t>
      </w:r>
    </w:p>
    <w:p w:rsidR="00917260" w:rsidRPr="00917260" w:rsidRDefault="00917260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3F3" w:rsidRPr="00917260" w:rsidRDefault="00A833F3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A833F3" w:rsidRPr="00917260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стандарту;</w:t>
      </w:r>
    </w:p>
    <w:p w:rsidR="00A833F3" w:rsidRPr="00917260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требованиям к результатам освоения образовательной программы</w:t>
      </w:r>
      <w:r w:rsidR="00687B7F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Pr="00917260">
        <w:rPr>
          <w:rFonts w:ascii="Times New Roman" w:hAnsi="Times New Roman"/>
          <w:sz w:val="28"/>
          <w:szCs w:val="28"/>
        </w:rPr>
        <w:t>;</w:t>
      </w:r>
    </w:p>
    <w:p w:rsidR="00A833F3" w:rsidRPr="00917260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программе формирования универсальных учебных действий;</w:t>
      </w:r>
    </w:p>
    <w:p w:rsidR="00A833F3" w:rsidRPr="00917260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программе по внеурочной деятельности образовательной программе </w:t>
      </w:r>
      <w:r w:rsidR="00687B7F">
        <w:rPr>
          <w:rFonts w:ascii="Times New Roman" w:hAnsi="Times New Roman"/>
          <w:sz w:val="28"/>
          <w:szCs w:val="28"/>
        </w:rPr>
        <w:t>начального общего образования</w:t>
      </w:r>
      <w:proofErr w:type="gramStart"/>
      <w:r w:rsidR="00687B7F" w:rsidRPr="00917260">
        <w:rPr>
          <w:rFonts w:ascii="Times New Roman" w:hAnsi="Times New Roman"/>
          <w:sz w:val="28"/>
          <w:szCs w:val="28"/>
        </w:rPr>
        <w:t xml:space="preserve"> </w:t>
      </w:r>
      <w:r w:rsidRPr="00917260">
        <w:rPr>
          <w:rFonts w:ascii="Times New Roman" w:hAnsi="Times New Roman"/>
          <w:sz w:val="28"/>
          <w:szCs w:val="28"/>
        </w:rPr>
        <w:t>;</w:t>
      </w:r>
      <w:proofErr w:type="gramEnd"/>
    </w:p>
    <w:p w:rsidR="00A833F3" w:rsidRPr="00917260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Базисному учебному плану общеобразовательн</w:t>
      </w:r>
      <w:r w:rsidR="00687B7F">
        <w:rPr>
          <w:rFonts w:ascii="Times New Roman" w:hAnsi="Times New Roman"/>
          <w:sz w:val="28"/>
          <w:szCs w:val="28"/>
        </w:rPr>
        <w:t>ого учреждения</w:t>
      </w:r>
      <w:r w:rsidRPr="00917260">
        <w:rPr>
          <w:rFonts w:ascii="Times New Roman" w:hAnsi="Times New Roman"/>
          <w:sz w:val="28"/>
          <w:szCs w:val="28"/>
        </w:rPr>
        <w:t xml:space="preserve">;   </w:t>
      </w:r>
    </w:p>
    <w:p w:rsidR="00A833F3" w:rsidRDefault="00A833F3" w:rsidP="00427A69">
      <w:pPr>
        <w:numPr>
          <w:ilvl w:val="1"/>
          <w:numId w:val="17"/>
        </w:numPr>
        <w:tabs>
          <w:tab w:val="clear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требованиям к оснащению образовательного процесса. </w:t>
      </w:r>
    </w:p>
    <w:p w:rsidR="00917260" w:rsidRPr="00917260" w:rsidRDefault="00917260" w:rsidP="00427A69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C22" w:rsidRPr="00917260" w:rsidRDefault="00B22D51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2.4</w:t>
      </w:r>
      <w:r w:rsidR="00A833F3" w:rsidRPr="00917260">
        <w:rPr>
          <w:rFonts w:ascii="Times New Roman" w:hAnsi="Times New Roman"/>
          <w:sz w:val="28"/>
          <w:szCs w:val="28"/>
        </w:rPr>
        <w:t>. Рабочая программа группы продленного дня может быть единой для всех работающих в данной школе воспитателей  или индивидуальной.</w:t>
      </w:r>
    </w:p>
    <w:p w:rsidR="00B22D51" w:rsidRPr="00917260" w:rsidRDefault="00B22D51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54A8" w:rsidRDefault="00E254A8" w:rsidP="00427A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7260">
        <w:rPr>
          <w:rFonts w:ascii="Times New Roman" w:hAnsi="Times New Roman"/>
          <w:b/>
          <w:sz w:val="28"/>
          <w:szCs w:val="28"/>
        </w:rPr>
        <w:t>3.  Структура, оформление и составляющие рабочей программы</w:t>
      </w:r>
    </w:p>
    <w:p w:rsidR="00783D73" w:rsidRPr="00917260" w:rsidRDefault="00783D73" w:rsidP="00427A6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2D51" w:rsidRPr="00917260" w:rsidRDefault="00E254A8" w:rsidP="00427A69">
      <w:pPr>
        <w:pStyle w:val="Style11"/>
        <w:widowControl/>
        <w:numPr>
          <w:ilvl w:val="0"/>
          <w:numId w:val="26"/>
        </w:numPr>
        <w:tabs>
          <w:tab w:val="left" w:pos="130"/>
        </w:tabs>
        <w:spacing w:line="240" w:lineRule="auto"/>
        <w:contextualSpacing/>
        <w:jc w:val="both"/>
        <w:rPr>
          <w:i/>
          <w:sz w:val="28"/>
          <w:szCs w:val="28"/>
        </w:rPr>
      </w:pPr>
      <w:r w:rsidRPr="00917260">
        <w:rPr>
          <w:i/>
          <w:sz w:val="28"/>
          <w:szCs w:val="28"/>
        </w:rPr>
        <w:t xml:space="preserve">Титульный лист </w:t>
      </w:r>
    </w:p>
    <w:p w:rsidR="00E254A8" w:rsidRPr="00917260" w:rsidRDefault="00B22D51" w:rsidP="00427A69">
      <w:pPr>
        <w:pStyle w:val="Style11"/>
        <w:widowControl/>
        <w:numPr>
          <w:ilvl w:val="0"/>
          <w:numId w:val="25"/>
        </w:numPr>
        <w:tabs>
          <w:tab w:val="left" w:pos="130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sz w:val="28"/>
          <w:szCs w:val="28"/>
        </w:rPr>
        <w:t xml:space="preserve"> </w:t>
      </w:r>
      <w:r w:rsidR="00E254A8" w:rsidRPr="00917260">
        <w:rPr>
          <w:rStyle w:val="FontStyle30"/>
          <w:sz w:val="28"/>
          <w:szCs w:val="28"/>
        </w:rPr>
        <w:t>полное наименование образовательного учреждения,</w:t>
      </w:r>
    </w:p>
    <w:p w:rsidR="00E254A8" w:rsidRPr="00917260" w:rsidRDefault="00687B7F" w:rsidP="00427A69">
      <w:pPr>
        <w:pStyle w:val="Style11"/>
        <w:widowControl/>
        <w:numPr>
          <w:ilvl w:val="0"/>
          <w:numId w:val="25"/>
        </w:numPr>
        <w:tabs>
          <w:tab w:val="left" w:pos="134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гриф утверждения программы  </w:t>
      </w:r>
      <w:proofErr w:type="gramStart"/>
      <w:r>
        <w:rPr>
          <w:rStyle w:val="FontStyle30"/>
          <w:sz w:val="28"/>
          <w:szCs w:val="28"/>
        </w:rPr>
        <w:t xml:space="preserve">( </w:t>
      </w:r>
      <w:proofErr w:type="gramEnd"/>
      <w:r>
        <w:rPr>
          <w:rStyle w:val="FontStyle30"/>
          <w:sz w:val="28"/>
          <w:szCs w:val="28"/>
        </w:rPr>
        <w:t xml:space="preserve">согласование на </w:t>
      </w:r>
      <w:r w:rsidR="00783D73">
        <w:rPr>
          <w:rStyle w:val="FontStyle30"/>
          <w:sz w:val="28"/>
          <w:szCs w:val="28"/>
        </w:rPr>
        <w:t>м</w:t>
      </w:r>
      <w:r>
        <w:rPr>
          <w:rStyle w:val="FontStyle30"/>
          <w:sz w:val="28"/>
          <w:szCs w:val="28"/>
        </w:rPr>
        <w:t xml:space="preserve">етодическом совете, принятие </w:t>
      </w:r>
      <w:r w:rsidR="00E254A8" w:rsidRPr="00917260">
        <w:rPr>
          <w:rStyle w:val="FontStyle30"/>
          <w:sz w:val="28"/>
          <w:szCs w:val="28"/>
        </w:rPr>
        <w:t>педагогическим советом и</w:t>
      </w:r>
      <w:r>
        <w:rPr>
          <w:rStyle w:val="FontStyle30"/>
          <w:sz w:val="28"/>
          <w:szCs w:val="28"/>
        </w:rPr>
        <w:t xml:space="preserve"> приказ об утверждении</w:t>
      </w:r>
      <w:r w:rsidR="00E254A8" w:rsidRPr="00917260">
        <w:rPr>
          <w:rStyle w:val="FontStyle30"/>
          <w:sz w:val="28"/>
          <w:szCs w:val="28"/>
        </w:rPr>
        <w:t xml:space="preserve"> директором школы с указанием даты);</w:t>
      </w:r>
    </w:p>
    <w:p w:rsidR="00E254A8" w:rsidRPr="00917260" w:rsidRDefault="00E254A8" w:rsidP="00427A69">
      <w:pPr>
        <w:pStyle w:val="Style11"/>
        <w:widowControl/>
        <w:numPr>
          <w:ilvl w:val="0"/>
          <w:numId w:val="25"/>
        </w:numPr>
        <w:tabs>
          <w:tab w:val="left" w:pos="130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sz w:val="28"/>
          <w:szCs w:val="28"/>
        </w:rPr>
        <w:t>название учебного курса, для изучения которого написана программа;</w:t>
      </w:r>
    </w:p>
    <w:p w:rsidR="00E254A8" w:rsidRPr="00917260" w:rsidRDefault="00E254A8" w:rsidP="00427A69">
      <w:pPr>
        <w:pStyle w:val="Style11"/>
        <w:widowControl/>
        <w:numPr>
          <w:ilvl w:val="0"/>
          <w:numId w:val="25"/>
        </w:numPr>
        <w:tabs>
          <w:tab w:val="left" w:pos="101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sz w:val="28"/>
          <w:szCs w:val="28"/>
        </w:rPr>
        <w:t xml:space="preserve"> указание </w:t>
      </w:r>
      <w:r w:rsidR="006B6B5B" w:rsidRPr="00917260">
        <w:rPr>
          <w:rStyle w:val="FontStyle30"/>
          <w:sz w:val="28"/>
          <w:szCs w:val="28"/>
        </w:rPr>
        <w:t>классов</w:t>
      </w:r>
      <w:r w:rsidRPr="00917260">
        <w:rPr>
          <w:rStyle w:val="FontStyle30"/>
          <w:sz w:val="28"/>
          <w:szCs w:val="28"/>
        </w:rPr>
        <w:t>, на котор</w:t>
      </w:r>
      <w:r w:rsidR="006B6B5B" w:rsidRPr="00917260">
        <w:rPr>
          <w:rStyle w:val="FontStyle30"/>
          <w:sz w:val="28"/>
          <w:szCs w:val="28"/>
        </w:rPr>
        <w:t>ых написана</w:t>
      </w:r>
      <w:r w:rsidRPr="00917260">
        <w:rPr>
          <w:rStyle w:val="FontStyle30"/>
          <w:sz w:val="28"/>
          <w:szCs w:val="28"/>
        </w:rPr>
        <w:t xml:space="preserve"> программа;</w:t>
      </w:r>
    </w:p>
    <w:p w:rsidR="00E254A8" w:rsidRPr="00917260" w:rsidRDefault="00E254A8" w:rsidP="00427A69">
      <w:pPr>
        <w:pStyle w:val="Style11"/>
        <w:widowControl/>
        <w:numPr>
          <w:ilvl w:val="0"/>
          <w:numId w:val="25"/>
        </w:numPr>
        <w:tabs>
          <w:tab w:val="left" w:pos="120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sz w:val="28"/>
          <w:szCs w:val="28"/>
        </w:rPr>
        <w:t xml:space="preserve"> фамилию, имя и отчество разработчика программы (одного или нескольких), квалификационная категория;</w:t>
      </w:r>
    </w:p>
    <w:p w:rsidR="00E254A8" w:rsidRPr="00917260" w:rsidRDefault="00E254A8" w:rsidP="00427A69">
      <w:pPr>
        <w:pStyle w:val="Style11"/>
        <w:widowControl/>
        <w:numPr>
          <w:ilvl w:val="0"/>
          <w:numId w:val="25"/>
        </w:numPr>
        <w:tabs>
          <w:tab w:val="left" w:pos="101"/>
        </w:tabs>
        <w:spacing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sz w:val="28"/>
          <w:szCs w:val="28"/>
        </w:rPr>
        <w:t xml:space="preserve"> название города, населенного пункта;</w:t>
      </w:r>
    </w:p>
    <w:p w:rsidR="00E254A8" w:rsidRPr="00783D73" w:rsidRDefault="00B22D51" w:rsidP="00427A69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Style w:val="FontStyle30"/>
          <w:rFonts w:eastAsia="Times New Roman"/>
          <w:sz w:val="28"/>
          <w:szCs w:val="28"/>
          <w:lang w:eastAsia="ru-RU"/>
        </w:rPr>
      </w:pPr>
      <w:r w:rsidRPr="00917260">
        <w:rPr>
          <w:rStyle w:val="FontStyle30"/>
          <w:sz w:val="28"/>
          <w:szCs w:val="28"/>
        </w:rPr>
        <w:t xml:space="preserve"> </w:t>
      </w:r>
      <w:r w:rsidR="00E254A8" w:rsidRPr="00917260">
        <w:rPr>
          <w:rStyle w:val="FontStyle30"/>
          <w:sz w:val="28"/>
          <w:szCs w:val="28"/>
        </w:rPr>
        <w:t>год разработки программы.</w:t>
      </w:r>
    </w:p>
    <w:p w:rsidR="00783D73" w:rsidRPr="00917260" w:rsidRDefault="00783D73" w:rsidP="00783D73">
      <w:pPr>
        <w:pStyle w:val="a7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B5B" w:rsidRPr="00783D73" w:rsidRDefault="00E254A8" w:rsidP="00783D73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3D73">
        <w:rPr>
          <w:rFonts w:ascii="Times New Roman" w:hAnsi="Times New Roman"/>
          <w:i/>
          <w:sz w:val="28"/>
          <w:szCs w:val="28"/>
        </w:rPr>
        <w:lastRenderedPageBreak/>
        <w:t xml:space="preserve">Пояснительная записка. </w:t>
      </w:r>
    </w:p>
    <w:p w:rsidR="00783D73" w:rsidRPr="00783D73" w:rsidRDefault="00783D73" w:rsidP="00783D73">
      <w:pPr>
        <w:pStyle w:val="Style11"/>
        <w:widowControl/>
        <w:numPr>
          <w:ilvl w:val="0"/>
          <w:numId w:val="28"/>
        </w:numPr>
        <w:tabs>
          <w:tab w:val="left" w:pos="13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rStyle w:val="FontStyle30"/>
          <w:sz w:val="28"/>
          <w:szCs w:val="28"/>
        </w:rPr>
        <w:t>о</w:t>
      </w:r>
      <w:r w:rsidRPr="00917260">
        <w:rPr>
          <w:rStyle w:val="FontStyle30"/>
          <w:sz w:val="28"/>
          <w:szCs w:val="28"/>
        </w:rPr>
        <w:t>снова</w:t>
      </w:r>
      <w:r>
        <w:rPr>
          <w:rStyle w:val="FontStyle30"/>
          <w:sz w:val="28"/>
          <w:szCs w:val="28"/>
        </w:rPr>
        <w:t xml:space="preserve"> </w:t>
      </w:r>
      <w:r w:rsidRPr="00917260">
        <w:rPr>
          <w:rStyle w:val="FontStyle30"/>
          <w:sz w:val="28"/>
          <w:szCs w:val="28"/>
        </w:rPr>
        <w:t>разработки рабочей программы;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анализ работы ГПД за прошедший учебный год;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цели и задачи на новый учебный год;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 w:rsidR="00783D7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продленного дня в текущем учебном году</w:t>
      </w: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работа с родителями младших школьников;</w:t>
      </w:r>
    </w:p>
    <w:p w:rsidR="006B6B5B" w:rsidRPr="00917260" w:rsidRDefault="006B6B5B" w:rsidP="00427A69">
      <w:pPr>
        <w:numPr>
          <w:ilvl w:val="0"/>
          <w:numId w:val="24"/>
        </w:numPr>
        <w:shd w:val="clear" w:color="auto" w:fill="FFFFFF"/>
        <w:tabs>
          <w:tab w:val="left" w:pos="125"/>
          <w:tab w:val="left" w:pos="1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достижения воспитанников, изучение эффективности работы ГПД.</w:t>
      </w:r>
    </w:p>
    <w:p w:rsidR="006B6B5B" w:rsidRDefault="00E254A8" w:rsidP="00783D73">
      <w:pPr>
        <w:numPr>
          <w:ilvl w:val="0"/>
          <w:numId w:val="24"/>
        </w:numPr>
        <w:shd w:val="clear" w:color="auto" w:fill="FFFFFF"/>
        <w:tabs>
          <w:tab w:val="left" w:pos="125"/>
          <w:tab w:val="left" w:pos="175"/>
        </w:tabs>
        <w:spacing w:after="0" w:line="240" w:lineRule="auto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sz w:val="28"/>
          <w:szCs w:val="28"/>
        </w:rPr>
        <w:t>предполагаемые результаты</w:t>
      </w:r>
      <w:r w:rsidR="00783D73">
        <w:rPr>
          <w:rStyle w:val="FontStyle30"/>
          <w:sz w:val="28"/>
          <w:szCs w:val="28"/>
        </w:rPr>
        <w:t>.</w:t>
      </w:r>
    </w:p>
    <w:p w:rsidR="00783D73" w:rsidRPr="00783D73" w:rsidRDefault="00783D73" w:rsidP="00783D73">
      <w:pPr>
        <w:shd w:val="clear" w:color="auto" w:fill="FFFFFF"/>
        <w:tabs>
          <w:tab w:val="left" w:pos="125"/>
          <w:tab w:val="left" w:pos="175"/>
        </w:tabs>
        <w:spacing w:after="0" w:line="240" w:lineRule="auto"/>
        <w:ind w:left="720"/>
        <w:contextualSpacing/>
        <w:jc w:val="both"/>
        <w:rPr>
          <w:rStyle w:val="FontStyle30"/>
          <w:sz w:val="28"/>
          <w:szCs w:val="28"/>
        </w:rPr>
      </w:pPr>
    </w:p>
    <w:p w:rsidR="006B6B5B" w:rsidRPr="00917260" w:rsidRDefault="006B6B5B" w:rsidP="00427A69">
      <w:pPr>
        <w:pStyle w:val="Style11"/>
        <w:widowControl/>
        <w:tabs>
          <w:tab w:val="left" w:pos="175"/>
        </w:tabs>
        <w:spacing w:line="240" w:lineRule="auto"/>
        <w:ind w:firstLine="284"/>
        <w:contextualSpacing/>
        <w:jc w:val="both"/>
        <w:rPr>
          <w:rStyle w:val="FontStyle30"/>
          <w:sz w:val="28"/>
          <w:szCs w:val="28"/>
        </w:rPr>
      </w:pPr>
      <w:r w:rsidRPr="00917260">
        <w:rPr>
          <w:rStyle w:val="FontStyle30"/>
          <w:i/>
          <w:sz w:val="28"/>
          <w:szCs w:val="28"/>
        </w:rPr>
        <w:t>3</w:t>
      </w:r>
      <w:r w:rsidR="00917260">
        <w:rPr>
          <w:rStyle w:val="FontStyle30"/>
          <w:i/>
          <w:sz w:val="28"/>
          <w:szCs w:val="28"/>
        </w:rPr>
        <w:t>)</w:t>
      </w:r>
      <w:r w:rsidRPr="00917260">
        <w:rPr>
          <w:rStyle w:val="FontStyle30"/>
          <w:sz w:val="28"/>
          <w:szCs w:val="28"/>
        </w:rPr>
        <w:t xml:space="preserve"> </w:t>
      </w:r>
      <w:r w:rsidRPr="00917260">
        <w:rPr>
          <w:rStyle w:val="FontStyle30"/>
          <w:i/>
          <w:sz w:val="28"/>
          <w:szCs w:val="28"/>
        </w:rPr>
        <w:t>Учебно-тематический план</w:t>
      </w:r>
      <w:r w:rsidRPr="00917260">
        <w:rPr>
          <w:rStyle w:val="FontStyle30"/>
          <w:sz w:val="28"/>
          <w:szCs w:val="28"/>
        </w:rPr>
        <w:t xml:space="preserve"> представляется в виде:</w:t>
      </w:r>
    </w:p>
    <w:p w:rsidR="006B6B5B" w:rsidRPr="00917260" w:rsidRDefault="006B6B5B" w:rsidP="00427A69">
      <w:pPr>
        <w:pStyle w:val="Style11"/>
        <w:widowControl/>
        <w:tabs>
          <w:tab w:val="left" w:pos="175"/>
        </w:tabs>
        <w:spacing w:line="240" w:lineRule="auto"/>
        <w:ind w:firstLine="284"/>
        <w:contextualSpacing/>
        <w:jc w:val="both"/>
        <w:rPr>
          <w:rStyle w:val="FontStyle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B6B5B" w:rsidRPr="00917260" w:rsidTr="00427A69">
        <w:tc>
          <w:tcPr>
            <w:tcW w:w="2392" w:type="dxa"/>
            <w:vMerge w:val="restart"/>
            <w:vAlign w:val="center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  <w:r w:rsidRPr="00917260">
              <w:rPr>
                <w:rStyle w:val="FontStyle30"/>
                <w:sz w:val="28"/>
                <w:szCs w:val="28"/>
              </w:rPr>
              <w:t>Виды внеурочной деятельности</w:t>
            </w:r>
          </w:p>
        </w:tc>
        <w:tc>
          <w:tcPr>
            <w:tcW w:w="4786" w:type="dxa"/>
            <w:gridSpan w:val="2"/>
            <w:vAlign w:val="center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  <w:r w:rsidRPr="00917260">
              <w:rPr>
                <w:rStyle w:val="FontStyle30"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  <w:vMerge w:val="restart"/>
            <w:vAlign w:val="center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  <w:r w:rsidRPr="00917260">
              <w:rPr>
                <w:rStyle w:val="FontStyle30"/>
                <w:sz w:val="28"/>
                <w:szCs w:val="28"/>
              </w:rPr>
              <w:t>Формы контроля</w:t>
            </w:r>
          </w:p>
        </w:tc>
      </w:tr>
      <w:tr w:rsidR="006B6B5B" w:rsidRPr="00917260" w:rsidTr="00427A69">
        <w:tc>
          <w:tcPr>
            <w:tcW w:w="2392" w:type="dxa"/>
            <w:vMerge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  <w:r w:rsidRPr="00917260">
              <w:rPr>
                <w:rStyle w:val="FontStyle30"/>
                <w:sz w:val="28"/>
                <w:szCs w:val="28"/>
              </w:rPr>
              <w:t>Теория</w:t>
            </w:r>
          </w:p>
        </w:tc>
        <w:tc>
          <w:tcPr>
            <w:tcW w:w="2393" w:type="dxa"/>
            <w:vAlign w:val="center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  <w:r w:rsidRPr="00917260">
              <w:rPr>
                <w:rStyle w:val="FontStyle30"/>
                <w:sz w:val="28"/>
                <w:szCs w:val="28"/>
              </w:rPr>
              <w:t>Практика</w:t>
            </w:r>
          </w:p>
        </w:tc>
        <w:tc>
          <w:tcPr>
            <w:tcW w:w="2393" w:type="dxa"/>
            <w:vMerge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</w:tr>
      <w:tr w:rsidR="006B6B5B" w:rsidRPr="00917260" w:rsidTr="00427A69">
        <w:tc>
          <w:tcPr>
            <w:tcW w:w="2392" w:type="dxa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6B5B" w:rsidRPr="00917260" w:rsidRDefault="006B6B5B" w:rsidP="00917260">
            <w:pPr>
              <w:pStyle w:val="Style11"/>
              <w:widowControl/>
              <w:tabs>
                <w:tab w:val="left" w:pos="175"/>
              </w:tabs>
              <w:spacing w:line="240" w:lineRule="auto"/>
              <w:ind w:firstLine="284"/>
              <w:contextualSpacing/>
              <w:jc w:val="both"/>
              <w:rPr>
                <w:rStyle w:val="FontStyle30"/>
                <w:sz w:val="28"/>
                <w:szCs w:val="28"/>
              </w:rPr>
            </w:pPr>
          </w:p>
        </w:tc>
      </w:tr>
    </w:tbl>
    <w:p w:rsidR="006B6B5B" w:rsidRPr="00917260" w:rsidRDefault="006B6B5B" w:rsidP="00427A69">
      <w:pPr>
        <w:pStyle w:val="Style11"/>
        <w:widowControl/>
        <w:tabs>
          <w:tab w:val="left" w:pos="175"/>
        </w:tabs>
        <w:spacing w:line="240" w:lineRule="auto"/>
        <w:ind w:firstLine="284"/>
        <w:contextualSpacing/>
        <w:jc w:val="both"/>
        <w:rPr>
          <w:rStyle w:val="FontStyle30"/>
          <w:sz w:val="28"/>
          <w:szCs w:val="28"/>
        </w:rPr>
      </w:pPr>
    </w:p>
    <w:p w:rsidR="00C146E3" w:rsidRPr="00917260" w:rsidRDefault="006B6B5B" w:rsidP="00427A69">
      <w:pPr>
        <w:pStyle w:val="Style11"/>
        <w:widowControl/>
        <w:tabs>
          <w:tab w:val="left" w:pos="175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</w:rPr>
      </w:pPr>
      <w:r w:rsidRPr="00917260">
        <w:rPr>
          <w:rStyle w:val="FontStyle30"/>
          <w:i/>
          <w:sz w:val="28"/>
          <w:szCs w:val="28"/>
        </w:rPr>
        <w:t>4</w:t>
      </w:r>
      <w:r w:rsidR="00917260">
        <w:rPr>
          <w:rStyle w:val="FontStyle30"/>
          <w:i/>
          <w:sz w:val="28"/>
          <w:szCs w:val="28"/>
        </w:rPr>
        <w:t>)</w:t>
      </w:r>
      <w:r w:rsidR="00E254A8" w:rsidRPr="00917260">
        <w:rPr>
          <w:rStyle w:val="FontStyle30"/>
          <w:sz w:val="28"/>
          <w:szCs w:val="28"/>
        </w:rPr>
        <w:t xml:space="preserve"> </w:t>
      </w:r>
      <w:r w:rsidR="00C146E3" w:rsidRPr="00917260">
        <w:rPr>
          <w:bCs/>
          <w:i/>
          <w:sz w:val="28"/>
          <w:szCs w:val="28"/>
        </w:rPr>
        <w:t>Календарно-тематическое планирование работы ГПД</w:t>
      </w:r>
      <w:r w:rsidRPr="00917260">
        <w:rPr>
          <w:b/>
          <w:bCs/>
          <w:sz w:val="28"/>
          <w:szCs w:val="28"/>
        </w:rPr>
        <w:t>.</w:t>
      </w:r>
    </w:p>
    <w:p w:rsidR="006B6B5B" w:rsidRPr="00917260" w:rsidRDefault="006B6B5B" w:rsidP="00427A69">
      <w:pPr>
        <w:pStyle w:val="Style11"/>
        <w:widowControl/>
        <w:tabs>
          <w:tab w:val="left" w:pos="175"/>
        </w:tabs>
        <w:spacing w:line="240" w:lineRule="auto"/>
        <w:ind w:firstLine="284"/>
        <w:contextualSpacing/>
        <w:jc w:val="both"/>
        <w:rPr>
          <w:sz w:val="28"/>
          <w:szCs w:val="28"/>
        </w:rPr>
      </w:pPr>
    </w:p>
    <w:p w:rsidR="00B22D51" w:rsidRPr="00917260" w:rsidRDefault="00B22D51" w:rsidP="00427A6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Календарно-тематическое планирование</w:t>
      </w:r>
      <w:r w:rsidRPr="009172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7260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своеобразная цепочка последовательных действий участников планирования с указанием возможного результата. Календарно 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B22D51" w:rsidRPr="00917260" w:rsidRDefault="00B22D51" w:rsidP="00427A6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Календарно - 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 Календарно - тематическое планирование согласовывается с заместителем директора по УВР и утверждается директором школы ежегодно.</w:t>
      </w:r>
    </w:p>
    <w:p w:rsidR="00B22D51" w:rsidRPr="00917260" w:rsidRDefault="00B22D51" w:rsidP="00427A6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Примерная форма календарно-тематического плана работы воспитателя ГПД на учебный год составляется на каждый вид внеурочной деятельности</w:t>
      </w:r>
      <w:proofErr w:type="gramStart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аблица)</w:t>
      </w:r>
    </w:p>
    <w:p w:rsidR="00B22D51" w:rsidRPr="00917260" w:rsidRDefault="00B22D51" w:rsidP="00427A6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26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54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29"/>
        <w:gridCol w:w="776"/>
        <w:gridCol w:w="1646"/>
        <w:gridCol w:w="2124"/>
        <w:gridCol w:w="1871"/>
        <w:gridCol w:w="2100"/>
      </w:tblGrid>
      <w:tr w:rsidR="00B22D51" w:rsidRPr="00917260" w:rsidTr="00427A69">
        <w:trPr>
          <w:trHeight w:val="304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Кол-во час</w:t>
            </w:r>
          </w:p>
        </w:tc>
        <w:tc>
          <w:tcPr>
            <w:tcW w:w="7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УУД</w:t>
            </w:r>
          </w:p>
        </w:tc>
      </w:tr>
      <w:tr w:rsidR="00B22D51" w:rsidRPr="00917260" w:rsidTr="00427A69"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личностные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познавательные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регулятивные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CF41C2" w:rsidRDefault="00B22D51" w:rsidP="00CF41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F41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коммуникативные</w:t>
            </w:r>
          </w:p>
        </w:tc>
      </w:tr>
      <w:tr w:rsidR="00B22D51" w:rsidRPr="00917260" w:rsidTr="00427A69"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D51" w:rsidRPr="00917260" w:rsidTr="00427A69">
        <w:tc>
          <w:tcPr>
            <w:tcW w:w="1029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D51" w:rsidRPr="00917260" w:rsidTr="00427A69">
        <w:tc>
          <w:tcPr>
            <w:tcW w:w="1029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2D51" w:rsidRPr="00917260" w:rsidTr="00427A69">
        <w:trPr>
          <w:trHeight w:val="390"/>
        </w:trPr>
        <w:tc>
          <w:tcPr>
            <w:tcW w:w="10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D51" w:rsidRPr="00917260" w:rsidRDefault="00B22D51" w:rsidP="0091726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F96" w:rsidRPr="00917260" w:rsidRDefault="00AF6F96" w:rsidP="00427A6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D51" w:rsidRPr="00917260" w:rsidRDefault="00B22D51" w:rsidP="00427A6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7260">
        <w:rPr>
          <w:rFonts w:ascii="Times New Roman" w:hAnsi="Times New Roman"/>
          <w:b/>
          <w:sz w:val="28"/>
          <w:szCs w:val="28"/>
        </w:rPr>
        <w:t>Рассмотрение и утверждение рабочей программы</w:t>
      </w:r>
    </w:p>
    <w:p w:rsidR="00B22D51" w:rsidRPr="00917260" w:rsidRDefault="00B22D51" w:rsidP="00427A69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22D51" w:rsidRPr="00917260" w:rsidRDefault="00B22D51" w:rsidP="00427A69">
      <w:pPr>
        <w:pStyle w:val="a7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 xml:space="preserve">Рабочая программа проходит ряд проверок: </w:t>
      </w:r>
    </w:p>
    <w:p w:rsidR="00B22D51" w:rsidRPr="00783D73" w:rsidRDefault="00B22D51" w:rsidP="00783D73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D73">
        <w:rPr>
          <w:rFonts w:ascii="Times New Roman" w:hAnsi="Times New Roman"/>
          <w:sz w:val="28"/>
          <w:szCs w:val="28"/>
        </w:rPr>
        <w:t xml:space="preserve">анализируется заместителем директора по учебно-воспитательной работе ОУ на предмет соответствия программы ООП НОО и требованиям государственного образовательного стандарта; </w:t>
      </w:r>
    </w:p>
    <w:p w:rsidR="00783D73" w:rsidRPr="00783D73" w:rsidRDefault="00783D73" w:rsidP="00783D73">
      <w:pPr>
        <w:pStyle w:val="a7"/>
        <w:numPr>
          <w:ilvl w:val="0"/>
          <w:numId w:val="29"/>
        </w:numPr>
        <w:spacing w:after="0" w:line="240" w:lineRule="auto"/>
        <w:jc w:val="both"/>
        <w:rPr>
          <w:rStyle w:val="FontStyle30"/>
          <w:sz w:val="28"/>
          <w:szCs w:val="28"/>
        </w:rPr>
      </w:pPr>
      <w:r w:rsidRPr="00783D73">
        <w:rPr>
          <w:rStyle w:val="FontStyle30"/>
          <w:sz w:val="28"/>
          <w:szCs w:val="28"/>
        </w:rPr>
        <w:lastRenderedPageBreak/>
        <w:t>согласуется на методическом совете;</w:t>
      </w:r>
    </w:p>
    <w:p w:rsidR="00783D73" w:rsidRPr="00783D73" w:rsidRDefault="00783D73" w:rsidP="00783D73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D73">
        <w:rPr>
          <w:rStyle w:val="FontStyle30"/>
          <w:sz w:val="28"/>
          <w:szCs w:val="28"/>
        </w:rPr>
        <w:t>принимается на педагогическом совете школы;</w:t>
      </w:r>
    </w:p>
    <w:p w:rsidR="00B22D51" w:rsidRPr="00783D73" w:rsidRDefault="00B22D51" w:rsidP="00783D73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D73">
        <w:rPr>
          <w:rFonts w:ascii="Times New Roman" w:hAnsi="Times New Roman"/>
          <w:sz w:val="28"/>
          <w:szCs w:val="28"/>
        </w:rPr>
        <w:t>утверждается директором приказом по школе.</w:t>
      </w:r>
    </w:p>
    <w:p w:rsidR="00783D73" w:rsidRPr="00917260" w:rsidRDefault="00783D73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D51" w:rsidRPr="00917260" w:rsidRDefault="00B22D51" w:rsidP="00427A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17260">
        <w:rPr>
          <w:rFonts w:ascii="Times New Roman" w:hAnsi="Times New Roman"/>
          <w:sz w:val="28"/>
          <w:szCs w:val="28"/>
        </w:rPr>
        <w:t>4.2.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22D51" w:rsidRPr="00917260" w:rsidRDefault="00B22D51" w:rsidP="00B22D5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sectPr w:rsidR="00B22D51" w:rsidRPr="00917260" w:rsidSect="00783D73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57"/>
    <w:multiLevelType w:val="multilevel"/>
    <w:tmpl w:val="1BA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5BC4"/>
    <w:multiLevelType w:val="hybridMultilevel"/>
    <w:tmpl w:val="78B2EAEE"/>
    <w:lvl w:ilvl="0" w:tplc="D94E3D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9A3518"/>
    <w:multiLevelType w:val="multilevel"/>
    <w:tmpl w:val="44A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513F5"/>
    <w:multiLevelType w:val="hybridMultilevel"/>
    <w:tmpl w:val="D492748E"/>
    <w:lvl w:ilvl="0" w:tplc="11B0F8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9F0A73"/>
    <w:multiLevelType w:val="multilevel"/>
    <w:tmpl w:val="0E0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73A17"/>
    <w:multiLevelType w:val="multilevel"/>
    <w:tmpl w:val="7CC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1257"/>
    <w:multiLevelType w:val="multilevel"/>
    <w:tmpl w:val="9D6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4F10CD1"/>
    <w:multiLevelType w:val="hybridMultilevel"/>
    <w:tmpl w:val="AC4C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4131"/>
    <w:multiLevelType w:val="multilevel"/>
    <w:tmpl w:val="5C1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70FF8"/>
    <w:multiLevelType w:val="multilevel"/>
    <w:tmpl w:val="C34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D059B"/>
    <w:multiLevelType w:val="multilevel"/>
    <w:tmpl w:val="7E3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D72CDD"/>
    <w:multiLevelType w:val="multilevel"/>
    <w:tmpl w:val="A4C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36084"/>
    <w:multiLevelType w:val="hybridMultilevel"/>
    <w:tmpl w:val="D29C2F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9E3A61"/>
    <w:multiLevelType w:val="multilevel"/>
    <w:tmpl w:val="BC78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475CA"/>
    <w:multiLevelType w:val="hybridMultilevel"/>
    <w:tmpl w:val="18E8D642"/>
    <w:lvl w:ilvl="0" w:tplc="E5DE12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5035F6D"/>
    <w:multiLevelType w:val="multilevel"/>
    <w:tmpl w:val="31387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3480C"/>
    <w:multiLevelType w:val="multilevel"/>
    <w:tmpl w:val="82B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A4FC0"/>
    <w:multiLevelType w:val="hybridMultilevel"/>
    <w:tmpl w:val="4FAE3F8C"/>
    <w:lvl w:ilvl="0" w:tplc="56AED4C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77D8"/>
    <w:multiLevelType w:val="multilevel"/>
    <w:tmpl w:val="F062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D377B"/>
    <w:multiLevelType w:val="multilevel"/>
    <w:tmpl w:val="E0C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7A2C2A"/>
    <w:multiLevelType w:val="multilevel"/>
    <w:tmpl w:val="1E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D3CFD"/>
    <w:multiLevelType w:val="hybridMultilevel"/>
    <w:tmpl w:val="C7D009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11D92"/>
    <w:multiLevelType w:val="multilevel"/>
    <w:tmpl w:val="89DEAB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68F28BC"/>
    <w:multiLevelType w:val="multilevel"/>
    <w:tmpl w:val="6AE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545E5"/>
    <w:multiLevelType w:val="multilevel"/>
    <w:tmpl w:val="2ED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17C63"/>
    <w:multiLevelType w:val="hybridMultilevel"/>
    <w:tmpl w:val="51688ACE"/>
    <w:lvl w:ilvl="0" w:tplc="D94E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6"/>
  </w:num>
  <w:num w:numId="5">
    <w:abstractNumId w:val="9"/>
  </w:num>
  <w:num w:numId="6">
    <w:abstractNumId w:val="4"/>
  </w:num>
  <w:num w:numId="7">
    <w:abstractNumId w:val="2"/>
  </w:num>
  <w:num w:numId="8">
    <w:abstractNumId w:val="21"/>
  </w:num>
  <w:num w:numId="9">
    <w:abstractNumId w:val="19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7"/>
  </w:num>
  <w:num w:numId="16">
    <w:abstractNumId w:val="23"/>
  </w:num>
  <w:num w:numId="17">
    <w:abstractNumId w:val="7"/>
  </w:num>
  <w:num w:numId="18">
    <w:abstractNumId w:val="20"/>
  </w:num>
  <w:num w:numId="19">
    <w:abstractNumId w:val="11"/>
  </w:num>
  <w:num w:numId="20">
    <w:abstractNumId w:val="8"/>
  </w:num>
  <w:num w:numId="21">
    <w:abstractNumId w:val="18"/>
  </w:num>
  <w:num w:numId="22">
    <w:abstractNumId w:val="24"/>
  </w:num>
  <w:num w:numId="23">
    <w:abstractNumId w:val="22"/>
  </w:num>
  <w:num w:numId="24">
    <w:abstractNumId w:val="16"/>
  </w:num>
  <w:num w:numId="25">
    <w:abstractNumId w:val="15"/>
  </w:num>
  <w:num w:numId="26">
    <w:abstractNumId w:val="13"/>
  </w:num>
  <w:num w:numId="27">
    <w:abstractNumId w:val="3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E3"/>
    <w:rsid w:val="00177981"/>
    <w:rsid w:val="001D499A"/>
    <w:rsid w:val="00232F39"/>
    <w:rsid w:val="002B28AA"/>
    <w:rsid w:val="003E4C22"/>
    <w:rsid w:val="003F1665"/>
    <w:rsid w:val="00427365"/>
    <w:rsid w:val="00427A69"/>
    <w:rsid w:val="0049150B"/>
    <w:rsid w:val="00642BF6"/>
    <w:rsid w:val="00687B7F"/>
    <w:rsid w:val="006B6B5B"/>
    <w:rsid w:val="00783D73"/>
    <w:rsid w:val="007D5F5F"/>
    <w:rsid w:val="00804BEF"/>
    <w:rsid w:val="008178B6"/>
    <w:rsid w:val="00917260"/>
    <w:rsid w:val="0098089C"/>
    <w:rsid w:val="009813AB"/>
    <w:rsid w:val="00A833F3"/>
    <w:rsid w:val="00AF6AB5"/>
    <w:rsid w:val="00AF6F96"/>
    <w:rsid w:val="00B22D51"/>
    <w:rsid w:val="00B86FFC"/>
    <w:rsid w:val="00BF17CB"/>
    <w:rsid w:val="00C146E3"/>
    <w:rsid w:val="00C37FC0"/>
    <w:rsid w:val="00CF41C2"/>
    <w:rsid w:val="00D01615"/>
    <w:rsid w:val="00E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4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46E3"/>
  </w:style>
  <w:style w:type="character" w:styleId="a3">
    <w:name w:val="Hyperlink"/>
    <w:basedOn w:val="a0"/>
    <w:uiPriority w:val="99"/>
    <w:semiHidden/>
    <w:unhideWhenUsed/>
    <w:rsid w:val="00C14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46E3"/>
    <w:rPr>
      <w:i/>
      <w:iCs/>
    </w:rPr>
  </w:style>
  <w:style w:type="character" w:styleId="a6">
    <w:name w:val="Strong"/>
    <w:basedOn w:val="a0"/>
    <w:uiPriority w:val="22"/>
    <w:qFormat/>
    <w:rsid w:val="00C146E3"/>
    <w:rPr>
      <w:b/>
      <w:bCs/>
    </w:rPr>
  </w:style>
  <w:style w:type="paragraph" w:customStyle="1" w:styleId="Default">
    <w:name w:val="Default"/>
    <w:rsid w:val="003E4C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E4C22"/>
    <w:pPr>
      <w:ind w:left="720"/>
      <w:contextualSpacing/>
    </w:pPr>
  </w:style>
  <w:style w:type="paragraph" w:customStyle="1" w:styleId="Style11">
    <w:name w:val="Style11"/>
    <w:basedOn w:val="a"/>
    <w:uiPriority w:val="99"/>
    <w:rsid w:val="00E254A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254A8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6B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4AFE11D5B5440B8B51279ECE83818" ma:contentTypeVersion="" ma:contentTypeDescription="Создание документа." ma:contentTypeScope="" ma:versionID="cc86b85e04328a228aad3742a1298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FE783-F723-471E-A78F-C1C0F37D713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964AE8-6C0D-4EF2-B565-F81208904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E8D52-D9BA-4631-A89B-243E0E39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2015-10-08T09:17:00Z</cp:lastPrinted>
  <dcterms:created xsi:type="dcterms:W3CDTF">2015-10-09T08:23:00Z</dcterms:created>
  <dcterms:modified xsi:type="dcterms:W3CDTF">2015-12-18T05:53:00Z</dcterms:modified>
</cp:coreProperties>
</file>