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8E" w:rsidRDefault="006B2F8E" w:rsidP="006B2F8E">
      <w:pPr>
        <w:pStyle w:val="ConsPlusNonformat"/>
        <w:widowControl/>
      </w:pPr>
      <w:r>
        <w:t xml:space="preserve">                                   </w:t>
      </w: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 xml:space="preserve">От работников:                            От работодателя:                        </w:t>
      </w:r>
    </w:p>
    <w:p w:rsidR="006B2F8E" w:rsidRPr="006B2F8E" w:rsidRDefault="006B2F8E" w:rsidP="00AB2E4C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 xml:space="preserve">Директор МОУ СОШ №21                      Председатель </w:t>
      </w:r>
      <w:r w:rsidR="00AB2E4C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 xml:space="preserve">                                          </w:t>
      </w:r>
      <w:r w:rsidR="00AB2E4C">
        <w:rPr>
          <w:sz w:val="24"/>
          <w:szCs w:val="24"/>
        </w:rPr>
        <w:t>профсоюзного комитета</w:t>
      </w: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 xml:space="preserve">                                    </w:t>
      </w: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>______</w:t>
      </w:r>
      <w:r w:rsidR="00AB2E4C">
        <w:rPr>
          <w:sz w:val="24"/>
          <w:szCs w:val="24"/>
        </w:rPr>
        <w:t>___  Савченко Г.Н.</w:t>
      </w:r>
      <w:r w:rsidRPr="006B2F8E">
        <w:rPr>
          <w:sz w:val="24"/>
          <w:szCs w:val="24"/>
        </w:rPr>
        <w:t xml:space="preserve">    </w:t>
      </w:r>
      <w:r w:rsidR="00AB2E4C">
        <w:rPr>
          <w:sz w:val="24"/>
          <w:szCs w:val="24"/>
        </w:rPr>
        <w:t xml:space="preserve">             </w:t>
      </w:r>
      <w:r w:rsidRPr="006B2F8E">
        <w:rPr>
          <w:sz w:val="24"/>
          <w:szCs w:val="24"/>
        </w:rPr>
        <w:t>_________</w:t>
      </w:r>
      <w:r w:rsidR="00AB2E4C">
        <w:rPr>
          <w:sz w:val="24"/>
          <w:szCs w:val="24"/>
        </w:rPr>
        <w:t xml:space="preserve"> </w:t>
      </w:r>
      <w:proofErr w:type="spellStart"/>
      <w:r w:rsidR="00AB2E4C">
        <w:rPr>
          <w:sz w:val="24"/>
          <w:szCs w:val="24"/>
        </w:rPr>
        <w:t>Бадин</w:t>
      </w:r>
      <w:proofErr w:type="spellEnd"/>
      <w:r w:rsidR="00AB2E4C">
        <w:rPr>
          <w:sz w:val="24"/>
          <w:szCs w:val="24"/>
        </w:rPr>
        <w:t xml:space="preserve"> С.Н.</w:t>
      </w:r>
      <w:r w:rsidRPr="006B2F8E">
        <w:rPr>
          <w:sz w:val="24"/>
          <w:szCs w:val="24"/>
        </w:rPr>
        <w:t xml:space="preserve"> </w:t>
      </w: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 xml:space="preserve">(подпись)                                (подпись) </w:t>
      </w: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 xml:space="preserve">   </w:t>
      </w: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</w:p>
    <w:p w:rsidR="006B2F8E" w:rsidRPr="006B2F8E" w:rsidRDefault="006B2F8E" w:rsidP="006B2F8E">
      <w:pPr>
        <w:pStyle w:val="ConsPlusNonformat"/>
        <w:widowControl/>
        <w:rPr>
          <w:sz w:val="24"/>
          <w:szCs w:val="24"/>
        </w:rPr>
      </w:pPr>
      <w:r w:rsidRPr="006B2F8E">
        <w:rPr>
          <w:sz w:val="24"/>
          <w:szCs w:val="24"/>
        </w:rPr>
        <w:t>Приказ №    от "  "        201  г.       "__" _______________</w:t>
      </w:r>
      <w:r w:rsidR="00DC41C7">
        <w:rPr>
          <w:sz w:val="24"/>
          <w:szCs w:val="24"/>
        </w:rPr>
        <w:t xml:space="preserve">201  г. </w:t>
      </w:r>
      <w:r w:rsidRPr="006B2F8E">
        <w:rPr>
          <w:sz w:val="24"/>
          <w:szCs w:val="24"/>
        </w:rPr>
        <w:t xml:space="preserve">(печать)                         </w:t>
      </w:r>
    </w:p>
    <w:p w:rsidR="006B2F8E" w:rsidRPr="001D0890" w:rsidRDefault="006B2F8E" w:rsidP="006B2F8E">
      <w:pPr>
        <w:ind w:left="0"/>
        <w:rPr>
          <w:b/>
        </w:rPr>
      </w:pPr>
    </w:p>
    <w:p w:rsidR="00AB2E4C" w:rsidRDefault="00AB2E4C" w:rsidP="00AB2E4C">
      <w:pPr>
        <w:ind w:left="0"/>
        <w:jc w:val="both"/>
        <w:rPr>
          <w:b/>
          <w:sz w:val="36"/>
          <w:szCs w:val="36"/>
        </w:rPr>
      </w:pPr>
    </w:p>
    <w:p w:rsidR="00AB2E4C" w:rsidRDefault="00AB2E4C" w:rsidP="00AB2E4C">
      <w:pPr>
        <w:ind w:left="0"/>
        <w:jc w:val="both"/>
        <w:rPr>
          <w:b/>
          <w:sz w:val="36"/>
          <w:szCs w:val="36"/>
        </w:rPr>
      </w:pPr>
    </w:p>
    <w:p w:rsidR="006B2F8E" w:rsidRPr="00114BB6" w:rsidRDefault="00AB2E4C" w:rsidP="00AB2E4C">
      <w:pPr>
        <w:ind w:left="708"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6B2F8E">
        <w:rPr>
          <w:b/>
          <w:sz w:val="48"/>
          <w:szCs w:val="48"/>
        </w:rPr>
        <w:t>КОЛЛЕКТИВНЫЙ ДОГОВОР</w:t>
      </w:r>
    </w:p>
    <w:p w:rsidR="006B2F8E" w:rsidRDefault="006B2F8E" w:rsidP="00AB2E4C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DC41C7">
        <w:rPr>
          <w:b/>
          <w:sz w:val="36"/>
          <w:szCs w:val="36"/>
        </w:rPr>
        <w:t>4-2016</w:t>
      </w:r>
      <w:r>
        <w:rPr>
          <w:b/>
          <w:sz w:val="36"/>
          <w:szCs w:val="36"/>
        </w:rPr>
        <w:t xml:space="preserve"> год</w:t>
      </w:r>
    </w:p>
    <w:p w:rsidR="006B2F8E" w:rsidRPr="00AB2E4C" w:rsidRDefault="006B2F8E" w:rsidP="00AB2E4C">
      <w:pPr>
        <w:ind w:left="0"/>
        <w:rPr>
          <w:sz w:val="28"/>
          <w:szCs w:val="28"/>
        </w:rPr>
      </w:pPr>
      <w:r w:rsidRPr="00AB2E4C">
        <w:rPr>
          <w:sz w:val="28"/>
          <w:szCs w:val="28"/>
        </w:rPr>
        <w:t>(срок действия не более трех лет)</w:t>
      </w:r>
    </w:p>
    <w:p w:rsidR="006B2F8E" w:rsidRPr="00AB2E4C" w:rsidRDefault="006B2F8E" w:rsidP="00AB2E4C">
      <w:pPr>
        <w:ind w:left="0"/>
        <w:rPr>
          <w:sz w:val="28"/>
          <w:szCs w:val="28"/>
        </w:rPr>
      </w:pPr>
    </w:p>
    <w:p w:rsidR="006B2F8E" w:rsidRDefault="006B2F8E" w:rsidP="00AB2E4C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образовательного учреждения</w:t>
      </w:r>
    </w:p>
    <w:p w:rsidR="006B2F8E" w:rsidRDefault="006B2F8E" w:rsidP="00AB2E4C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« Средняя общеобразовательная школа №21»</w:t>
      </w:r>
    </w:p>
    <w:p w:rsidR="006B2F8E" w:rsidRPr="00860CA2" w:rsidRDefault="006B2F8E" w:rsidP="006B2F8E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верь, Петербургское шоссе, дом  42</w:t>
      </w:r>
    </w:p>
    <w:p w:rsidR="006B2F8E" w:rsidRPr="00860CA2" w:rsidRDefault="006B2F8E" w:rsidP="006B2F8E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860CA2">
        <w:rPr>
          <w:rFonts w:ascii="Times New Roman" w:hAnsi="Times New Roman"/>
          <w:sz w:val="28"/>
          <w:szCs w:val="28"/>
        </w:rPr>
        <w:t>телефо</w:t>
      </w:r>
      <w:r>
        <w:rPr>
          <w:rFonts w:ascii="Times New Roman" w:hAnsi="Times New Roman"/>
          <w:sz w:val="28"/>
          <w:szCs w:val="28"/>
        </w:rPr>
        <w:t>н: 55-51-38</w:t>
      </w:r>
    </w:p>
    <w:p w:rsidR="006B2F8E" w:rsidRDefault="006B2F8E" w:rsidP="006B2F8E">
      <w:pPr>
        <w:ind w:left="0"/>
        <w:rPr>
          <w:b/>
          <w:sz w:val="36"/>
          <w:szCs w:val="36"/>
        </w:rPr>
      </w:pPr>
    </w:p>
    <w:p w:rsidR="006B2F8E" w:rsidRPr="006B2F8E" w:rsidRDefault="006B2F8E" w:rsidP="006B2F8E">
      <w:pPr>
        <w:ind w:left="0"/>
        <w:jc w:val="left"/>
        <w:rPr>
          <w:sz w:val="28"/>
          <w:szCs w:val="28"/>
        </w:rPr>
      </w:pPr>
      <w:proofErr w:type="gramStart"/>
      <w:r w:rsidRPr="006B2F8E">
        <w:rPr>
          <w:sz w:val="28"/>
          <w:szCs w:val="28"/>
        </w:rPr>
        <w:t>Утвержден</w:t>
      </w:r>
      <w:proofErr w:type="gramEnd"/>
      <w:r w:rsidRPr="006B2F8E">
        <w:rPr>
          <w:sz w:val="28"/>
          <w:szCs w:val="28"/>
        </w:rPr>
        <w:t xml:space="preserve"> общим собранием трудового коллектива</w:t>
      </w:r>
    </w:p>
    <w:p w:rsidR="006B2F8E" w:rsidRPr="006B2F8E" w:rsidRDefault="006B2F8E" w:rsidP="006B2F8E">
      <w:pPr>
        <w:ind w:left="0"/>
        <w:jc w:val="left"/>
        <w:rPr>
          <w:sz w:val="28"/>
          <w:szCs w:val="28"/>
        </w:rPr>
      </w:pPr>
      <w:r w:rsidRPr="006B2F8E">
        <w:rPr>
          <w:sz w:val="28"/>
          <w:szCs w:val="28"/>
        </w:rPr>
        <w:t>«________» ___________________20     г.</w:t>
      </w:r>
    </w:p>
    <w:p w:rsidR="006B2F8E" w:rsidRPr="006B2F8E" w:rsidRDefault="006B2F8E" w:rsidP="006B2F8E">
      <w:pPr>
        <w:ind w:left="0"/>
        <w:jc w:val="left"/>
        <w:rPr>
          <w:sz w:val="28"/>
          <w:szCs w:val="28"/>
        </w:rPr>
      </w:pPr>
      <w:r w:rsidRPr="006B2F8E">
        <w:rPr>
          <w:sz w:val="28"/>
          <w:szCs w:val="28"/>
        </w:rPr>
        <w:t>Протокол №_______от «_______»__________________20  г</w:t>
      </w:r>
      <w:r w:rsidRPr="006B2F8E">
        <w:rPr>
          <w:sz w:val="28"/>
          <w:szCs w:val="28"/>
        </w:rPr>
        <w:tab/>
      </w:r>
      <w:r w:rsidRPr="006B2F8E">
        <w:rPr>
          <w:sz w:val="28"/>
          <w:szCs w:val="28"/>
        </w:rPr>
        <w:tab/>
      </w:r>
      <w:r w:rsidRPr="006B2F8E">
        <w:rPr>
          <w:sz w:val="28"/>
          <w:szCs w:val="28"/>
        </w:rPr>
        <w:tab/>
      </w:r>
    </w:p>
    <w:p w:rsidR="006B2F8E" w:rsidRPr="006B2F8E" w:rsidRDefault="006B2F8E" w:rsidP="006B2F8E">
      <w:pPr>
        <w:ind w:left="0"/>
        <w:rPr>
          <w:sz w:val="36"/>
          <w:szCs w:val="36"/>
        </w:rPr>
      </w:pPr>
    </w:p>
    <w:p w:rsidR="006B2F8E" w:rsidRDefault="006B2F8E" w:rsidP="006B2F8E">
      <w:pPr>
        <w:ind w:left="0"/>
        <w:rPr>
          <w:b/>
          <w:sz w:val="36"/>
          <w:szCs w:val="36"/>
        </w:rPr>
      </w:pPr>
    </w:p>
    <w:p w:rsidR="00AB2E4C" w:rsidRDefault="00AB2E4C" w:rsidP="006B2F8E">
      <w:pPr>
        <w:ind w:left="0"/>
        <w:rPr>
          <w:b/>
          <w:sz w:val="36"/>
          <w:szCs w:val="36"/>
        </w:rPr>
      </w:pPr>
    </w:p>
    <w:p w:rsidR="00AB2E4C" w:rsidRDefault="00AB2E4C" w:rsidP="006B2F8E">
      <w:pPr>
        <w:ind w:left="0"/>
        <w:rPr>
          <w:b/>
          <w:sz w:val="36"/>
          <w:szCs w:val="36"/>
        </w:rPr>
      </w:pPr>
    </w:p>
    <w:p w:rsidR="00AB2E4C" w:rsidRDefault="00AB2E4C" w:rsidP="006B2F8E">
      <w:pPr>
        <w:ind w:left="0"/>
        <w:rPr>
          <w:b/>
          <w:sz w:val="36"/>
          <w:szCs w:val="36"/>
        </w:rPr>
      </w:pPr>
    </w:p>
    <w:p w:rsidR="00AB2E4C" w:rsidRDefault="00AB2E4C" w:rsidP="006B2F8E">
      <w:pPr>
        <w:ind w:left="0"/>
        <w:rPr>
          <w:b/>
          <w:sz w:val="36"/>
          <w:szCs w:val="36"/>
        </w:rPr>
      </w:pPr>
    </w:p>
    <w:p w:rsidR="00DC41C7" w:rsidRDefault="00DC41C7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</w:p>
    <w:p w:rsidR="00AB2E4C" w:rsidRDefault="00AB2E4C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7F1772" w:rsidRDefault="007F1772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</w:p>
    <w:p w:rsidR="007F1772" w:rsidRDefault="007F1772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</w:p>
    <w:p w:rsidR="00AB2E4C" w:rsidRPr="007F1772" w:rsidRDefault="00AB2E4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Общие положения.</w:t>
      </w:r>
    </w:p>
    <w:p w:rsidR="005038BB" w:rsidRPr="007F1772" w:rsidRDefault="005038BB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Социальное партнерство и координация действия сторон соглашения.</w:t>
      </w:r>
    </w:p>
    <w:p w:rsidR="005038BB" w:rsidRPr="007F1772" w:rsidRDefault="005038BB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Трудовые отношения</w:t>
      </w:r>
    </w:p>
    <w:p w:rsidR="005038BB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Социальные гарантии и льготы</w:t>
      </w:r>
    </w:p>
    <w:p w:rsidR="007F1772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Профессиональная подготовка, переподготовка, повышение к</w:t>
      </w:r>
      <w:r w:rsidR="007F1772" w:rsidRPr="007F1772">
        <w:rPr>
          <w:rFonts w:ascii="Times New Roman" w:hAnsi="Times New Roman"/>
          <w:sz w:val="28"/>
          <w:szCs w:val="28"/>
        </w:rPr>
        <w:t>валификации</w:t>
      </w:r>
    </w:p>
    <w:p w:rsidR="003E30EC" w:rsidRPr="007F1772" w:rsidRDefault="007F1772" w:rsidP="007F1772">
      <w:pPr>
        <w:spacing w:before="0" w:after="0" w:line="20" w:lineRule="atLeast"/>
        <w:ind w:left="0" w:right="0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 xml:space="preserve">                        работников.         </w:t>
      </w:r>
    </w:p>
    <w:p w:rsidR="003E30EC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Высвобождение работников и содействие их трудоустройству.</w:t>
      </w:r>
    </w:p>
    <w:p w:rsidR="005038BB" w:rsidRPr="007F1772" w:rsidRDefault="005038BB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Рабочее время и время отдыха</w:t>
      </w:r>
    </w:p>
    <w:p w:rsidR="005038BB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Оплата и норма труда.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Охрана труда и здоровья.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Гарантии прав профсоюзных организаций, их органов и членов профсоюза.</w:t>
      </w:r>
    </w:p>
    <w:p w:rsidR="00800BBF" w:rsidRPr="007F1772" w:rsidRDefault="00800BBF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proofErr w:type="gramStart"/>
      <w:r w:rsidRPr="007F1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1772">
        <w:rPr>
          <w:rFonts w:ascii="Times New Roman" w:hAnsi="Times New Roman"/>
          <w:sz w:val="28"/>
          <w:szCs w:val="28"/>
        </w:rPr>
        <w:t xml:space="preserve"> выполнением коллективного договора.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Ответственность сторон.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Действие коллективного договора.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Изменение и дополнение коллективного договора.</w:t>
      </w:r>
    </w:p>
    <w:p w:rsidR="003E30EC" w:rsidRPr="007F1772" w:rsidRDefault="003E30EC" w:rsidP="003E30EC">
      <w:pPr>
        <w:spacing w:before="0" w:after="0" w:line="20" w:lineRule="atLeast"/>
        <w:ind w:left="709" w:right="0"/>
        <w:jc w:val="both"/>
        <w:rPr>
          <w:sz w:val="28"/>
          <w:szCs w:val="28"/>
        </w:rPr>
      </w:pPr>
    </w:p>
    <w:p w:rsidR="007F1772" w:rsidRPr="00E96856" w:rsidRDefault="007F1772" w:rsidP="003E30EC">
      <w:pPr>
        <w:spacing w:before="0" w:after="0" w:line="20" w:lineRule="atLeast"/>
        <w:ind w:left="709" w:right="0"/>
        <w:jc w:val="both"/>
        <w:rPr>
          <w:sz w:val="24"/>
          <w:szCs w:val="24"/>
        </w:rPr>
      </w:pPr>
    </w:p>
    <w:p w:rsidR="00AB2E4C" w:rsidRPr="00390D8F" w:rsidRDefault="00AB2E4C" w:rsidP="00AB2E4C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>Приложение 1 - Образец тр</w:t>
      </w:r>
      <w:r w:rsidR="00795AFA">
        <w:rPr>
          <w:rFonts w:ascii="Times New Roman" w:hAnsi="Times New Roman"/>
          <w:i/>
          <w:sz w:val="24"/>
          <w:szCs w:val="24"/>
        </w:rPr>
        <w:t>удового договора МОУ СОШ №21</w:t>
      </w:r>
      <w:r w:rsidRPr="00390D8F">
        <w:rPr>
          <w:rFonts w:ascii="Times New Roman" w:hAnsi="Times New Roman"/>
          <w:i/>
          <w:sz w:val="24"/>
          <w:szCs w:val="24"/>
        </w:rPr>
        <w:t>.</w:t>
      </w:r>
    </w:p>
    <w:p w:rsidR="00AB2E4C" w:rsidRPr="00390D8F" w:rsidRDefault="00AB2E4C" w:rsidP="00AB2E4C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>Приложение 2 - Правила внутреннего трудового распорядка учреждения.</w:t>
      </w:r>
    </w:p>
    <w:p w:rsidR="007F1772" w:rsidRDefault="00AB2E4C" w:rsidP="007F1772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>Приложен</w:t>
      </w:r>
      <w:r w:rsidR="00795AFA">
        <w:rPr>
          <w:rFonts w:ascii="Times New Roman" w:hAnsi="Times New Roman"/>
          <w:i/>
          <w:sz w:val="24"/>
          <w:szCs w:val="24"/>
        </w:rPr>
        <w:t>ие</w:t>
      </w:r>
      <w:r w:rsidR="00D32161">
        <w:rPr>
          <w:rFonts w:ascii="Times New Roman" w:hAnsi="Times New Roman"/>
          <w:i/>
          <w:sz w:val="24"/>
          <w:szCs w:val="24"/>
        </w:rPr>
        <w:t xml:space="preserve"> 3 -  Положение о распределении стимулирующей части фонда оплаты труда МОУ СОШ №21.</w:t>
      </w:r>
    </w:p>
    <w:p w:rsidR="007F1772" w:rsidRPr="00D32161" w:rsidRDefault="007F1772" w:rsidP="007F1772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4</w:t>
      </w:r>
      <w:r w:rsidRPr="008B0B00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Постановление</w:t>
      </w:r>
      <w:r w:rsidRPr="00D32161">
        <w:rPr>
          <w:rFonts w:ascii="Times New Roman" w:hAnsi="Times New Roman"/>
          <w:i/>
          <w:sz w:val="24"/>
          <w:szCs w:val="24"/>
        </w:rPr>
        <w:t xml:space="preserve"> Главы администрации города  от 12.12.2008г.№3468 «Об утверждении Положения об установлении системы оплаты труда в муниципальных учреждениях города Твери»</w:t>
      </w:r>
    </w:p>
    <w:p w:rsidR="00AB2E4C" w:rsidRPr="00390D8F" w:rsidRDefault="007F1772" w:rsidP="00AB2E4C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5</w:t>
      </w:r>
      <w:r w:rsidR="00D32161">
        <w:rPr>
          <w:rFonts w:ascii="Times New Roman" w:hAnsi="Times New Roman"/>
          <w:i/>
          <w:sz w:val="24"/>
          <w:szCs w:val="24"/>
        </w:rPr>
        <w:t xml:space="preserve"> - Положение о порядке и условиях оплаты и стимулирования труда в МОУ СОШ №21г. Твери</w:t>
      </w:r>
    </w:p>
    <w:p w:rsidR="00AB2E4C" w:rsidRPr="00390D8F" w:rsidRDefault="007F1772" w:rsidP="00AB2E4C">
      <w:pPr>
        <w:spacing w:line="20" w:lineRule="atLeast"/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6</w:t>
      </w:r>
      <w:r w:rsidR="00226DCD">
        <w:rPr>
          <w:rFonts w:ascii="Times New Roman" w:hAnsi="Times New Roman"/>
          <w:i/>
          <w:sz w:val="24"/>
          <w:szCs w:val="24"/>
        </w:rPr>
        <w:t xml:space="preserve"> -  Форма расчетного листка</w:t>
      </w:r>
    </w:p>
    <w:p w:rsidR="00AB2E4C" w:rsidRDefault="00AB2E4C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7F1772">
        <w:rPr>
          <w:rFonts w:ascii="Times New Roman" w:hAnsi="Times New Roman"/>
          <w:i/>
          <w:sz w:val="24"/>
          <w:szCs w:val="24"/>
        </w:rPr>
        <w:t>7</w:t>
      </w:r>
      <w:r w:rsidR="00226DCD">
        <w:rPr>
          <w:rFonts w:ascii="Times New Roman" w:hAnsi="Times New Roman"/>
          <w:i/>
          <w:sz w:val="24"/>
          <w:szCs w:val="24"/>
        </w:rPr>
        <w:t xml:space="preserve"> – Соглашение по охране труда</w:t>
      </w:r>
    </w:p>
    <w:p w:rsidR="00AB2E4C" w:rsidRPr="00C328F0" w:rsidRDefault="007F1772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8</w:t>
      </w:r>
      <w:r w:rsidR="00226DCD">
        <w:rPr>
          <w:rFonts w:ascii="Times New Roman" w:hAnsi="Times New Roman"/>
          <w:i/>
          <w:sz w:val="24"/>
          <w:szCs w:val="24"/>
        </w:rPr>
        <w:t xml:space="preserve"> – Перечень оснований предоставления стимулирующих выплат МОУ СОШ №21</w:t>
      </w:r>
    </w:p>
    <w:p w:rsidR="00AB2E4C" w:rsidRPr="00B61129" w:rsidRDefault="007F1772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  <w:r w:rsidR="00226DCD">
        <w:rPr>
          <w:rFonts w:ascii="Times New Roman" w:hAnsi="Times New Roman"/>
          <w:i/>
          <w:sz w:val="24"/>
          <w:szCs w:val="24"/>
        </w:rPr>
        <w:t>- Положение о двухсторонней комиссии</w:t>
      </w:r>
    </w:p>
    <w:p w:rsidR="00AB2E4C" w:rsidRDefault="00AB2E4C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</w:p>
    <w:p w:rsidR="007F1772" w:rsidRDefault="007F1772" w:rsidP="003E30EC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1772" w:rsidRDefault="006A078B" w:rsidP="003E30EC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772" w:rsidRDefault="00226DCD" w:rsidP="003E30EC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26DCD" w:rsidRDefault="00226DCD" w:rsidP="007F1772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795AFA" w:rsidP="007F1772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795AFA" w:rsidRPr="00795AFA" w:rsidRDefault="00795AFA" w:rsidP="00795AFA">
      <w:pPr>
        <w:spacing w:before="0" w:after="0" w:line="240" w:lineRule="auto"/>
        <w:ind w:left="0"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</w:t>
      </w:r>
      <w:r w:rsidR="005938BB">
        <w:rPr>
          <w:rFonts w:ascii="Times New Roman" w:hAnsi="Times New Roman"/>
          <w:sz w:val="28"/>
          <w:szCs w:val="28"/>
        </w:rPr>
        <w:t xml:space="preserve">  в Муниципальном общеобразовательном учреждении «Средняя общеобразовательная школа №21</w:t>
      </w:r>
      <w:r w:rsidR="005938BB" w:rsidRPr="007F1772">
        <w:rPr>
          <w:rFonts w:ascii="Times New Roman" w:hAnsi="Times New Roman"/>
          <w:sz w:val="28"/>
          <w:szCs w:val="28"/>
        </w:rPr>
        <w:t>»</w:t>
      </w:r>
      <w:r w:rsidRPr="007F1772">
        <w:rPr>
          <w:rFonts w:ascii="Times New Roman" w:hAnsi="Times New Roman"/>
          <w:sz w:val="28"/>
          <w:szCs w:val="28"/>
        </w:rPr>
        <w:t xml:space="preserve"> (далее-Учреждение).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Коллективный договор заключен в соответствии с Трудовым кодексом РФ  ( далее </w:t>
      </w:r>
      <w:proofErr w:type="gramStart"/>
      <w:r w:rsidRPr="00795AFA">
        <w:rPr>
          <w:rFonts w:ascii="Times New Roman" w:hAnsi="Times New Roman"/>
          <w:sz w:val="28"/>
          <w:szCs w:val="28"/>
        </w:rPr>
        <w:t>-Т</w:t>
      </w:r>
      <w:proofErr w:type="gramEnd"/>
      <w:r w:rsidRPr="00795AFA">
        <w:rPr>
          <w:rFonts w:ascii="Times New Roman" w:hAnsi="Times New Roman"/>
          <w:sz w:val="28"/>
          <w:szCs w:val="28"/>
        </w:rPr>
        <w:t xml:space="preserve">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 далее- учреждение ) и установлению дополнительных социально- экономических , правовых и профессиональных гарантий, льгот и преимуществ для работников, а так 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 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Сторонами </w:t>
      </w:r>
      <w:r w:rsidR="005938BB">
        <w:rPr>
          <w:rFonts w:ascii="Times New Roman" w:hAnsi="Times New Roman"/>
          <w:sz w:val="28"/>
          <w:szCs w:val="28"/>
        </w:rPr>
        <w:t xml:space="preserve">настоящего </w:t>
      </w:r>
      <w:r w:rsidRPr="00795AFA">
        <w:rPr>
          <w:rFonts w:ascii="Times New Roman" w:hAnsi="Times New Roman"/>
          <w:sz w:val="28"/>
          <w:szCs w:val="28"/>
        </w:rPr>
        <w:t>коллективного договора являются:</w:t>
      </w:r>
    </w:p>
    <w:p w:rsidR="00795AFA" w:rsidRPr="00795AFA" w:rsidRDefault="005938BB" w:rsidP="005938BB">
      <w:pPr>
        <w:tabs>
          <w:tab w:val="left" w:pos="567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AFA" w:rsidRPr="00795AF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="00795AFA" w:rsidRPr="00795AFA">
        <w:rPr>
          <w:rFonts w:ascii="Times New Roman" w:hAnsi="Times New Roman"/>
          <w:sz w:val="28"/>
          <w:szCs w:val="28"/>
        </w:rPr>
        <w:t>аботники учреждения,  в лице их предста</w:t>
      </w:r>
      <w:r w:rsidR="00800BBF">
        <w:rPr>
          <w:rFonts w:ascii="Times New Roman" w:hAnsi="Times New Roman"/>
          <w:sz w:val="28"/>
          <w:szCs w:val="28"/>
        </w:rPr>
        <w:t>вителя – председателя Профсоюзного комитета  учреждения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далее - профком );</w:t>
      </w:r>
    </w:p>
    <w:p w:rsidR="00795AFA" w:rsidRPr="00795AFA" w:rsidRDefault="00795AFA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- </w:t>
      </w:r>
      <w:r w:rsidR="005938BB">
        <w:rPr>
          <w:rFonts w:ascii="Times New Roman" w:hAnsi="Times New Roman"/>
          <w:sz w:val="28"/>
          <w:szCs w:val="28"/>
        </w:rPr>
        <w:t>Р</w:t>
      </w:r>
      <w:r w:rsidRPr="00795AFA">
        <w:rPr>
          <w:rFonts w:ascii="Times New Roman" w:hAnsi="Times New Roman"/>
          <w:sz w:val="28"/>
          <w:szCs w:val="28"/>
        </w:rPr>
        <w:t>аботодатель</w:t>
      </w:r>
      <w:r w:rsidR="00800BBF">
        <w:rPr>
          <w:rFonts w:ascii="Times New Roman" w:hAnsi="Times New Roman"/>
          <w:sz w:val="28"/>
          <w:szCs w:val="28"/>
        </w:rPr>
        <w:t>,</w:t>
      </w:r>
      <w:r w:rsidRPr="00795AFA">
        <w:rPr>
          <w:rFonts w:ascii="Times New Roman" w:hAnsi="Times New Roman"/>
          <w:sz w:val="28"/>
          <w:szCs w:val="28"/>
        </w:rPr>
        <w:t xml:space="preserve"> в лице его представит</w:t>
      </w:r>
      <w:r w:rsidR="00800BBF">
        <w:rPr>
          <w:rFonts w:ascii="Times New Roman" w:hAnsi="Times New Roman"/>
          <w:sz w:val="28"/>
          <w:szCs w:val="28"/>
        </w:rPr>
        <w:t>еля – директора</w:t>
      </w:r>
      <w:r w:rsidR="00C249D2">
        <w:rPr>
          <w:rFonts w:ascii="Times New Roman" w:hAnsi="Times New Roman"/>
          <w:sz w:val="28"/>
          <w:szCs w:val="28"/>
        </w:rPr>
        <w:t xml:space="preserve"> МОУ СОШ№21</w:t>
      </w:r>
      <w:r w:rsidR="00800BBF">
        <w:rPr>
          <w:rFonts w:ascii="Times New Roman" w:hAnsi="Times New Roman"/>
          <w:sz w:val="28"/>
          <w:szCs w:val="28"/>
        </w:rPr>
        <w:t xml:space="preserve"> Савченко Г.Н.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Работники, не являющиеся членами профсоюза</w:t>
      </w:r>
      <w:r w:rsidR="00901A28">
        <w:rPr>
          <w:rFonts w:ascii="Times New Roman" w:hAnsi="Times New Roman"/>
          <w:sz w:val="28"/>
          <w:szCs w:val="28"/>
        </w:rPr>
        <w:t>,</w:t>
      </w:r>
      <w:r w:rsidRPr="00795AFA">
        <w:rPr>
          <w:rFonts w:ascii="Times New Roman" w:hAnsi="Times New Roman"/>
          <w:sz w:val="28"/>
          <w:szCs w:val="28"/>
        </w:rPr>
        <w:t xml:space="preserve"> имеют право уполномочить профком представлять их интересы  во взаимоотношениях с работодателем (ст.ст.30,31 ТК РФ).</w:t>
      </w:r>
    </w:p>
    <w:p w:rsid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Действие настоящего коллективного договора распространяется на всех работников учреждения.</w:t>
      </w:r>
    </w:p>
    <w:p w:rsidR="00901A28" w:rsidRDefault="00901A28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устанавливает для работников условия и оплату труда, социальные льготы и гарантии, связанные с территориальными особенностями в соответствии с Законодательством РФ, региональным Законодательством, Соглашением между Управлением образования администрации г. Твери и городским Профсоюзом и не могут содержать условий, снижающих уровень прав и гарантий работников, установленный трудовым Законодательством, Соглашением.</w:t>
      </w:r>
    </w:p>
    <w:p w:rsidR="00901A28" w:rsidRPr="00795AFA" w:rsidRDefault="00901A28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финансовых возможностей Учреждения</w:t>
      </w:r>
      <w:r w:rsidR="005E3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могут устанавливаться дополнительные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Стороны договорились, что текст коллективного договора должен быть доведен работодателем до сведения р</w:t>
      </w:r>
      <w:r w:rsidR="004928B7">
        <w:rPr>
          <w:rFonts w:ascii="Times New Roman" w:hAnsi="Times New Roman"/>
          <w:sz w:val="28"/>
          <w:szCs w:val="28"/>
        </w:rPr>
        <w:t>аботников.</w:t>
      </w:r>
    </w:p>
    <w:p w:rsidR="00795AFA" w:rsidRPr="00795AFA" w:rsidRDefault="00795AFA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Профком обязуется разъяснить работникам положения коллективного договора, содействовать его реализации.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lastRenderedPageBreak/>
        <w:t>При реорганизации ( слиянии, присоединении, разделении, выделении, преобразовании ) учреждения коллективный договор сохраняет свое действие в течени</w:t>
      </w:r>
      <w:proofErr w:type="gramStart"/>
      <w:r w:rsidRPr="00795AFA">
        <w:rPr>
          <w:rFonts w:ascii="Times New Roman" w:hAnsi="Times New Roman"/>
          <w:sz w:val="28"/>
          <w:szCs w:val="28"/>
        </w:rPr>
        <w:t>и</w:t>
      </w:r>
      <w:proofErr w:type="gramEnd"/>
      <w:r w:rsidRPr="00795AFA">
        <w:rPr>
          <w:rFonts w:ascii="Times New Roman" w:hAnsi="Times New Roman"/>
          <w:sz w:val="28"/>
          <w:szCs w:val="28"/>
        </w:rPr>
        <w:t xml:space="preserve"> всего срока реорганизации.</w:t>
      </w:r>
    </w:p>
    <w:p w:rsidR="00795AFA" w:rsidRPr="00795AFA" w:rsidRDefault="004C6187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795AFA" w:rsidRPr="00795AFA">
        <w:rPr>
          <w:rFonts w:ascii="Times New Roman" w:hAnsi="Times New Roman"/>
          <w:sz w:val="28"/>
          <w:szCs w:val="28"/>
        </w:rPr>
        <w:t>. При ликвидации учреждения коллективный договор сохраняет свое действие в течение всего срока проведения ликвидации.</w:t>
      </w:r>
    </w:p>
    <w:p w:rsidR="00795AFA" w:rsidRPr="00795AFA" w:rsidRDefault="004C6187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795AFA" w:rsidRPr="00795AFA">
        <w:rPr>
          <w:rFonts w:ascii="Times New Roman" w:hAnsi="Times New Roman"/>
          <w:sz w:val="28"/>
          <w:szCs w:val="28"/>
        </w:rPr>
        <w:t>. 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795AFA" w:rsidRPr="00795AFA" w:rsidRDefault="004C6187" w:rsidP="00795AFA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течение срока действия коллективного договора ни одна из сторон, не вправе прекратить в одностороннем порядке выполнение принятых на себя обязательств.</w:t>
      </w:r>
    </w:p>
    <w:p w:rsidR="00795AFA" w:rsidRPr="00795AFA" w:rsidRDefault="004C6187" w:rsidP="004C6187">
      <w:pPr>
        <w:spacing w:before="0" w:after="0" w:line="240" w:lineRule="auto"/>
        <w:ind w:left="-284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1.14</w:t>
      </w:r>
      <w:r w:rsidR="00795AFA" w:rsidRPr="00795AFA">
        <w:rPr>
          <w:rFonts w:ascii="Times New Roman" w:hAnsi="Times New Roman"/>
          <w:sz w:val="28"/>
          <w:szCs w:val="28"/>
        </w:rPr>
        <w:t>Пересмотр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795AFA" w:rsidRDefault="004C6187" w:rsidP="004C6187">
      <w:pPr>
        <w:spacing w:before="0" w:after="0" w:line="240" w:lineRule="auto"/>
        <w:ind w:left="-284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1.15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В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се спорные вопросы по толкованию и реализации положений коллективного договора решаются сторонами</w:t>
      </w:r>
      <w:r w:rsidR="003E132F">
        <w:rPr>
          <w:rFonts w:ascii="Times New Roman" w:hAnsi="Times New Roman"/>
          <w:sz w:val="28"/>
          <w:szCs w:val="28"/>
        </w:rPr>
        <w:t>, в установленном законом порядке</w:t>
      </w:r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5E31D1" w:rsidRDefault="005E31D1" w:rsidP="005E31D1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058" w:rsidRDefault="00903058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058">
        <w:rPr>
          <w:rFonts w:ascii="Times New Roman" w:hAnsi="Times New Roman"/>
          <w:b/>
          <w:sz w:val="28"/>
          <w:szCs w:val="28"/>
        </w:rPr>
        <w:t>2.Социальное партнерство и координация действий сторон соглашения.</w:t>
      </w:r>
    </w:p>
    <w:p w:rsidR="00903058" w:rsidRDefault="00903058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3058" w:rsidRDefault="00903058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903058">
        <w:rPr>
          <w:rFonts w:ascii="Times New Roman" w:hAnsi="Times New Roman"/>
          <w:sz w:val="28"/>
          <w:szCs w:val="28"/>
        </w:rPr>
        <w:t xml:space="preserve">     2.1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развития социального партнерства стороны обязуются:</w:t>
      </w:r>
    </w:p>
    <w:p w:rsidR="00903058" w:rsidRDefault="003E132F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E91234">
        <w:rPr>
          <w:rFonts w:ascii="Times New Roman" w:hAnsi="Times New Roman"/>
          <w:sz w:val="28"/>
          <w:szCs w:val="28"/>
        </w:rPr>
        <w:t>2.2</w:t>
      </w:r>
      <w:proofErr w:type="gramStart"/>
      <w:r w:rsidR="00E91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оздать на равноправной основе постоянно действующую комиссию по регулированию социально-трудовых отношений для ведения коллективных переговоров, подготовки проекта коллективного договора и его заключения, для осуществления текущего контроля за ходом выполнения коллективного договора. Комиссия вправе разрешить разногласия, спорные вопросы по толкованию и выполнению положений коллективного договора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>Срок полномочий комиссии на время действия коллективного договора.</w:t>
      </w:r>
    </w:p>
    <w:p w:rsidR="003E132F" w:rsidRDefault="003E132F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2.</w:t>
      </w:r>
      <w:r w:rsidR="00E912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Проводить взаимные консультаци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 учреждений, совершенствования ведомственной правовой базы и по другим социально значимым вопросам.</w:t>
      </w:r>
    </w:p>
    <w:p w:rsidR="006D64A4" w:rsidRDefault="006D64A4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2.</w:t>
      </w:r>
      <w:r w:rsidR="00E91234"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беспечить участие представителей обоих сторон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6D64A4" w:rsidRDefault="006D64A4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2.</w:t>
      </w:r>
      <w:r w:rsidR="00E912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Руководитель учреждения при принятии приказов, распоряжений, положений и других ведомственных нормативных правовых актов, а так же иных документов, содержащих нормы трудового права и затрагивающих интересы работников, учитывает положения настоящего Коллективного договора.</w:t>
      </w:r>
    </w:p>
    <w:p w:rsidR="00795AFA" w:rsidRPr="00795AFA" w:rsidRDefault="00E91234" w:rsidP="00A72FDE">
      <w:pPr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 </w:t>
      </w:r>
      <w:r w:rsidR="00795AFA" w:rsidRPr="00795AFA">
        <w:rPr>
          <w:rFonts w:ascii="Times New Roman" w:hAnsi="Times New Roman"/>
          <w:sz w:val="28"/>
          <w:szCs w:val="28"/>
        </w:rPr>
        <w:t xml:space="preserve">Перечень локальных нормативных актов содержащих нормы трудового права, при принятии которых работодатель учитывает мнение (принимает по согласованию) профкома (в коллективном договоре </w:t>
      </w:r>
      <w:r w:rsidR="00795AFA" w:rsidRPr="00795AFA">
        <w:rPr>
          <w:rFonts w:ascii="Times New Roman" w:hAnsi="Times New Roman"/>
          <w:sz w:val="28"/>
          <w:szCs w:val="28"/>
        </w:rPr>
        <w:lastRenderedPageBreak/>
        <w:t>определяется конкретная форма участия работников в управлении учреждением - учет мнения Мотивированного мнения), согласование, предварительное согласие и др.:</w:t>
      </w:r>
    </w:p>
    <w:p w:rsidR="00795AFA" w:rsidRPr="00795AFA" w:rsidRDefault="00795AFA" w:rsidP="00A72FDE">
      <w:pPr>
        <w:tabs>
          <w:tab w:val="right" w:pos="0"/>
          <w:tab w:val="left" w:pos="709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>1)правила внутреннего трудового распорядка;</w:t>
      </w:r>
    </w:p>
    <w:p w:rsidR="00795AFA" w:rsidRPr="00795AFA" w:rsidRDefault="00795AFA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 xml:space="preserve">2)положение об установлении систем оплаты труда муниципальных бюджетных </w:t>
      </w:r>
      <w:r w:rsidR="007F1772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795AFA">
        <w:rPr>
          <w:rFonts w:ascii="Times New Roman" w:hAnsi="Times New Roman"/>
          <w:b/>
          <w:i/>
          <w:sz w:val="24"/>
          <w:szCs w:val="24"/>
        </w:rPr>
        <w:t>учреждений;</w:t>
      </w:r>
    </w:p>
    <w:p w:rsidR="00795AFA" w:rsidRPr="00795AFA" w:rsidRDefault="00795AFA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>3)соглашение по охране труда;</w:t>
      </w:r>
    </w:p>
    <w:p w:rsidR="00795AFA" w:rsidRPr="00795AFA" w:rsidRDefault="00795AFA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>4)согла</w:t>
      </w:r>
      <w:r w:rsidR="00576080">
        <w:rPr>
          <w:rFonts w:ascii="Times New Roman" w:hAnsi="Times New Roman"/>
          <w:b/>
          <w:i/>
          <w:sz w:val="24"/>
          <w:szCs w:val="24"/>
        </w:rPr>
        <w:t>шение по пожарной безопасности;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)перечень оснований п</w:t>
      </w:r>
      <w:r w:rsidR="007F1772">
        <w:rPr>
          <w:rFonts w:ascii="Times New Roman" w:hAnsi="Times New Roman"/>
          <w:b/>
          <w:i/>
          <w:sz w:val="24"/>
          <w:szCs w:val="24"/>
        </w:rPr>
        <w:t>редоставления стимулирующих</w:t>
      </w:r>
      <w:r w:rsidR="005E31D1">
        <w:rPr>
          <w:rFonts w:ascii="Times New Roman" w:hAnsi="Times New Roman"/>
          <w:b/>
          <w:i/>
          <w:sz w:val="24"/>
          <w:szCs w:val="24"/>
        </w:rPr>
        <w:t xml:space="preserve"> выплат</w:t>
      </w:r>
      <w:r w:rsidR="007F1772">
        <w:rPr>
          <w:rFonts w:ascii="Times New Roman" w:hAnsi="Times New Roman"/>
          <w:b/>
          <w:i/>
          <w:sz w:val="24"/>
          <w:szCs w:val="24"/>
        </w:rPr>
        <w:t xml:space="preserve"> работникам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;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 xml:space="preserve">)положение о распределении стимулирующей части </w:t>
      </w:r>
      <w:r w:rsidR="005E31D1">
        <w:rPr>
          <w:rFonts w:ascii="Times New Roman" w:hAnsi="Times New Roman"/>
          <w:b/>
          <w:i/>
          <w:sz w:val="24"/>
          <w:szCs w:val="24"/>
        </w:rPr>
        <w:t>фонда оплаты труда работникам МОУ СОШ №21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.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)форма расчётного листа.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)График отпусков.</w:t>
      </w:r>
    </w:p>
    <w:p w:rsidR="00795AFA" w:rsidRPr="00795AFA" w:rsidRDefault="00E91234" w:rsidP="00A72FDE">
      <w:pPr>
        <w:tabs>
          <w:tab w:val="right" w:pos="426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76080">
        <w:rPr>
          <w:rFonts w:ascii="Times New Roman" w:hAnsi="Times New Roman"/>
          <w:b/>
          <w:i/>
          <w:sz w:val="24"/>
          <w:szCs w:val="24"/>
        </w:rPr>
        <w:t>9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)другие локальные нормативные акты</w:t>
      </w:r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795AFA" w:rsidRPr="00795AFA" w:rsidRDefault="00795AFA" w:rsidP="00A72FDE">
      <w:pPr>
        <w:tabs>
          <w:tab w:val="right" w:pos="567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</w:t>
      </w:r>
      <w:r w:rsidR="00E91234">
        <w:rPr>
          <w:rFonts w:ascii="Times New Roman" w:hAnsi="Times New Roman"/>
          <w:sz w:val="28"/>
          <w:szCs w:val="28"/>
        </w:rPr>
        <w:tab/>
      </w:r>
      <w:r w:rsidR="00E91234">
        <w:rPr>
          <w:rFonts w:ascii="Times New Roman" w:hAnsi="Times New Roman"/>
          <w:sz w:val="28"/>
          <w:szCs w:val="28"/>
        </w:rPr>
        <w:tab/>
        <w:t xml:space="preserve">      2.7 </w:t>
      </w:r>
      <w:r w:rsidRPr="00795AFA">
        <w:rPr>
          <w:rFonts w:ascii="Times New Roman" w:hAnsi="Times New Roman"/>
          <w:sz w:val="28"/>
          <w:szCs w:val="28"/>
        </w:rPr>
        <w:t>Стороны определяют следующие формы управления учреждением непосредственно работниками и через профком;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учет мнения (по согласованию) профкома;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консультации с работодателем по вопросам принятия локальных нормативных актов;</w:t>
      </w:r>
    </w:p>
    <w:p w:rsidR="00795AFA" w:rsidRPr="00A31706" w:rsidRDefault="00795AFA" w:rsidP="00A72FDE">
      <w:pPr>
        <w:tabs>
          <w:tab w:val="right" w:pos="567"/>
          <w:tab w:val="righ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получение от работодателя информации по вопросам</w:t>
      </w:r>
      <w:proofErr w:type="gramStart"/>
      <w:r w:rsidRPr="00A317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706">
        <w:rPr>
          <w:rFonts w:ascii="Times New Roman" w:hAnsi="Times New Roman"/>
          <w:sz w:val="28"/>
          <w:szCs w:val="28"/>
        </w:rPr>
        <w:t xml:space="preserve">  предусмотренным в ч.2 ст.53 ТК РФ и по иным вопросам предусмотренным в настоящем коллективном договоре;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обсуждение с работодателем вопросов о работе учреждения, внесении предложений по её совершенствованию;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участие в разработке и принятии коллективного договора;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другие формы.</w:t>
      </w:r>
    </w:p>
    <w:p w:rsidR="00795AFA" w:rsidRPr="00A31706" w:rsidRDefault="004C6187" w:rsidP="00A72FDE">
      <w:pPr>
        <w:tabs>
          <w:tab w:val="right" w:pos="567"/>
        </w:tabs>
        <w:spacing w:before="0" w:after="100" w:afterAutospacing="1" w:line="20" w:lineRule="atLeast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2.8</w:t>
      </w:r>
      <w:r w:rsidR="00806725">
        <w:rPr>
          <w:rFonts w:ascii="Times New Roman" w:hAnsi="Times New Roman"/>
          <w:sz w:val="28"/>
          <w:szCs w:val="28"/>
        </w:rPr>
        <w:t>Урегулирование разногласий, возникающих в ходе коллективных переговоров, осуществлять в установленном законом порядке.</w:t>
      </w:r>
    </w:p>
    <w:p w:rsidR="00795AFA" w:rsidRPr="00795AFA" w:rsidRDefault="00795AFA" w:rsidP="00A72FDE">
      <w:pPr>
        <w:tabs>
          <w:tab w:val="right" w:pos="567"/>
        </w:tabs>
        <w:spacing w:after="100" w:afterAutospacing="1" w:line="20" w:lineRule="atLeast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AF9" w:rsidRDefault="00806725" w:rsidP="00A72FDE">
      <w:pPr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95AFA" w:rsidRPr="00795AFA" w:rsidRDefault="001C13E9" w:rsidP="00A72FDE">
      <w:pPr>
        <w:ind w:left="2496" w:firstLine="33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1C13E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РУДОВЫЕ ОТНОШЕНИЯ.</w:t>
      </w:r>
    </w:p>
    <w:p w:rsidR="001C13E9" w:rsidRDefault="001C13E9" w:rsidP="00A72FDE">
      <w:pPr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1C13E9" w:rsidP="00A72FDE">
      <w:p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регулировании трудовых отношений стороны исходят из того, что:</w:t>
      </w:r>
    </w:p>
    <w:p w:rsidR="00795AFA" w:rsidRPr="00795AFA" w:rsidRDefault="001C13E9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795AFA" w:rsidRPr="00795AFA">
        <w:rPr>
          <w:rFonts w:ascii="Times New Roman" w:hAnsi="Times New Roman"/>
          <w:sz w:val="28"/>
          <w:szCs w:val="28"/>
        </w:rPr>
        <w:t>.1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Сторонами трудового договора являются работодатель и работник.</w:t>
      </w:r>
    </w:p>
    <w:p w:rsidR="00795AFA" w:rsidRPr="00795AFA" w:rsidRDefault="001C13E9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FA" w:rsidRPr="00795AFA">
        <w:rPr>
          <w:rFonts w:ascii="Times New Roman" w:hAnsi="Times New Roman"/>
          <w:sz w:val="28"/>
          <w:szCs w:val="28"/>
        </w:rPr>
        <w:t xml:space="preserve">.2. Содержание трудового договора, порядок его заключения, изменения и расторжения определяются в соответствии с ТК РФ, другими законодательными и </w:t>
      </w:r>
      <w:r w:rsidR="00795AFA" w:rsidRPr="00795AFA">
        <w:rPr>
          <w:rFonts w:ascii="Times New Roman" w:hAnsi="Times New Roman"/>
          <w:sz w:val="28"/>
          <w:szCs w:val="28"/>
        </w:rPr>
        <w:lastRenderedPageBreak/>
        <w:t>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 же отраслевым тарифным, региональным, территориальным соглашениями, настоящим коллективным договором.</w:t>
      </w:r>
    </w:p>
    <w:p w:rsidR="00795AFA" w:rsidRPr="00795AFA" w:rsidRDefault="001C13E9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95AFA" w:rsidRPr="00795AFA">
        <w:rPr>
          <w:rFonts w:ascii="Times New Roman" w:hAnsi="Times New Roman"/>
          <w:sz w:val="28"/>
          <w:szCs w:val="28"/>
        </w:rPr>
        <w:t>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775113" w:rsidRPr="00795AFA" w:rsidRDefault="00775113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5-ти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работодатель должен внести в трудовую книжку работника запись о приеме на работу с точ</w:t>
      </w:r>
      <w:r w:rsidR="00497C1E">
        <w:rPr>
          <w:rFonts w:ascii="Times New Roman" w:hAnsi="Times New Roman"/>
          <w:sz w:val="28"/>
          <w:szCs w:val="28"/>
        </w:rPr>
        <w:t>ным указанием должности, в соответствии с тарифно-квалификационными характеристиками и штатным расписанием учреждения.</w:t>
      </w:r>
    </w:p>
    <w:p w:rsidR="00795AFA" w:rsidRPr="00795AFA" w:rsidRDefault="00775113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7C1E">
        <w:rPr>
          <w:rFonts w:ascii="Times New Roman" w:hAnsi="Times New Roman"/>
          <w:sz w:val="28"/>
          <w:szCs w:val="28"/>
        </w:rPr>
        <w:t>.4</w:t>
      </w:r>
      <w:r w:rsidR="00795AFA" w:rsidRPr="00795AFA">
        <w:rPr>
          <w:rFonts w:ascii="Times New Roman" w:hAnsi="Times New Roman"/>
          <w:sz w:val="28"/>
          <w:szCs w:val="28"/>
        </w:rPr>
        <w:t xml:space="preserve">.  Трудовой договор с работником, как правило, заключается на неопределенный срок.                                                                                                                                      </w:t>
      </w:r>
    </w:p>
    <w:p w:rsidR="00795AFA" w:rsidRPr="00795AFA" w:rsidRDefault="00497C1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b/>
          <w:sz w:val="28"/>
          <w:szCs w:val="28"/>
        </w:rPr>
        <w:t>Срочный трудовой договор</w:t>
      </w:r>
      <w:r w:rsidR="00795AFA" w:rsidRPr="00795AFA">
        <w:rPr>
          <w:rFonts w:ascii="Times New Roman" w:hAnsi="Times New Roman"/>
          <w:sz w:val="28"/>
          <w:szCs w:val="28"/>
        </w:rPr>
        <w:t xml:space="preserve">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b/>
          <w:sz w:val="28"/>
          <w:szCs w:val="28"/>
        </w:rPr>
        <w:t>По соглашению сторон срочный трудовой договор может заключаться: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с лицами, обучающимися по очной форме обучения;</w:t>
      </w:r>
    </w:p>
    <w:p w:rsidR="005D5077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с лицами, поступающими на работу по совместительству;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в других случаях, предусмотренных ТК РФ или иными федеральными законами.</w:t>
      </w:r>
    </w:p>
    <w:p w:rsidR="00795AFA" w:rsidRPr="00795AFA" w:rsidRDefault="00497C1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Работник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имеет право заключать трудовой договор </w:t>
      </w:r>
      <w:r w:rsidR="00795AFA" w:rsidRPr="00795AFA">
        <w:rPr>
          <w:rFonts w:ascii="Times New Roman" w:hAnsi="Times New Roman"/>
          <w:sz w:val="28"/>
          <w:szCs w:val="28"/>
        </w:rPr>
        <w:t xml:space="preserve">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Особенности регулирования труда лиц, работающих по совместительству, определяются главой 44 ТК РФ.</w:t>
      </w:r>
    </w:p>
    <w:p w:rsidR="00795AFA" w:rsidRPr="00795AFA" w:rsidRDefault="00497C1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795AFA" w:rsidRPr="00795AFA">
        <w:rPr>
          <w:rFonts w:ascii="Times New Roman" w:hAnsi="Times New Roman"/>
          <w:sz w:val="28"/>
          <w:szCs w:val="28"/>
        </w:rPr>
        <w:t xml:space="preserve">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 Условия трудового договора могут быть изменены только по соглашению сторон и в письменной форме (ст.57 ТК РФ). 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lastRenderedPageBreak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О введении изменений существенных условий трудового договора работник должен быть уведомлен работодателем в письме</w:t>
      </w:r>
      <w:r w:rsidR="005D5077">
        <w:rPr>
          <w:rFonts w:ascii="Times New Roman" w:hAnsi="Times New Roman"/>
          <w:sz w:val="28"/>
          <w:szCs w:val="28"/>
        </w:rPr>
        <w:t>нной форме не позднее, чем за</w:t>
      </w:r>
      <w:r w:rsidRPr="00795AFA">
        <w:rPr>
          <w:rFonts w:ascii="Times New Roman" w:hAnsi="Times New Roman"/>
          <w:sz w:val="28"/>
          <w:szCs w:val="28"/>
        </w:rPr>
        <w:t xml:space="preserve"> 2 месяца</w:t>
      </w:r>
      <w:r w:rsidR="005D5077">
        <w:rPr>
          <w:rFonts w:ascii="Times New Roman" w:hAnsi="Times New Roman"/>
          <w:sz w:val="28"/>
          <w:szCs w:val="28"/>
        </w:rPr>
        <w:t xml:space="preserve"> до их введения</w:t>
      </w:r>
      <w:r w:rsidRPr="00795AFA">
        <w:rPr>
          <w:rFonts w:ascii="Times New Roman" w:hAnsi="Times New Roman"/>
          <w:sz w:val="28"/>
          <w:szCs w:val="28"/>
        </w:rPr>
        <w:t xml:space="preserve"> (ст.73,162 ТК РФ).  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здоровья.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95AFA" w:rsidRPr="00795AFA">
        <w:rPr>
          <w:rFonts w:ascii="Times New Roman" w:hAnsi="Times New Roman"/>
          <w:sz w:val="28"/>
          <w:szCs w:val="28"/>
        </w:rPr>
        <w:t>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795AFA" w:rsidRPr="00795AFA">
        <w:rPr>
          <w:rFonts w:ascii="Times New Roman" w:hAnsi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</w:t>
      </w:r>
      <w:r>
        <w:rPr>
          <w:rFonts w:ascii="Times New Roman" w:hAnsi="Times New Roman"/>
          <w:sz w:val="28"/>
          <w:szCs w:val="28"/>
        </w:rPr>
        <w:t>.</w:t>
      </w:r>
    </w:p>
    <w:p w:rsidR="005D5077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 Расторжение трудового договора с работником учреждения – членом профсоюза работников образования и науки по инициативе работодателя проводить в строгом соответствии с требованиями трудового законодательства с учетом мнения выборного профсоюзного органа независимо от основания увольнения по ст. 81 ТК РФ.</w:t>
      </w:r>
    </w:p>
    <w:p w:rsid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5AFA">
        <w:rPr>
          <w:rFonts w:ascii="Times New Roman" w:hAnsi="Times New Roman"/>
          <w:b/>
          <w:sz w:val="28"/>
          <w:szCs w:val="28"/>
          <w:u w:val="single"/>
        </w:rPr>
        <w:t>Образец тр</w:t>
      </w:r>
      <w:r w:rsidR="001C13E9">
        <w:rPr>
          <w:rFonts w:ascii="Times New Roman" w:hAnsi="Times New Roman"/>
          <w:b/>
          <w:sz w:val="28"/>
          <w:szCs w:val="28"/>
          <w:u w:val="single"/>
        </w:rPr>
        <w:t>удового договора МОУ СОШ №21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 xml:space="preserve"> Приложение 1</w:t>
      </w:r>
    </w:p>
    <w:p w:rsidR="00806725" w:rsidRDefault="00806725" w:rsidP="00A72FDE">
      <w:pPr>
        <w:tabs>
          <w:tab w:val="left" w:pos="709"/>
          <w:tab w:val="left" w:pos="851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404E" w:rsidRDefault="00DC404E" w:rsidP="00A72FDE">
      <w:pPr>
        <w:tabs>
          <w:tab w:val="left" w:pos="709"/>
          <w:tab w:val="left" w:pos="851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4.СОЦИАЛЬНЫЕ ГАРАНТИИ И ЛЬГОТЫ</w:t>
      </w:r>
      <w:r w:rsidR="00FE5029">
        <w:rPr>
          <w:rFonts w:ascii="Times New Roman" w:hAnsi="Times New Roman"/>
          <w:b/>
          <w:sz w:val="28"/>
          <w:szCs w:val="28"/>
        </w:rPr>
        <w:t>.</w:t>
      </w:r>
    </w:p>
    <w:p w:rsidR="001A05BE" w:rsidRPr="00795AFA" w:rsidRDefault="001A05BE" w:rsidP="00A72FDE">
      <w:pPr>
        <w:tabs>
          <w:tab w:val="left" w:pos="709"/>
          <w:tab w:val="left" w:pos="851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404E" w:rsidRPr="001A05BE" w:rsidRDefault="001A05BE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05BE">
        <w:rPr>
          <w:rFonts w:ascii="Times New Roman" w:hAnsi="Times New Roman"/>
          <w:sz w:val="28"/>
          <w:szCs w:val="28"/>
        </w:rPr>
        <w:t>4. Стороны пришли к соглашению о том, что:</w:t>
      </w:r>
    </w:p>
    <w:p w:rsidR="00DC404E" w:rsidRPr="00576080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8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C404E" w:rsidRPr="00576080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FE5029" w:rsidRPr="00576080">
        <w:rPr>
          <w:rFonts w:ascii="Times New Roman" w:hAnsi="Times New Roman"/>
          <w:color w:val="000000" w:themeColor="text1"/>
          <w:sz w:val="28"/>
          <w:szCs w:val="28"/>
        </w:rPr>
        <w:t>Работодатель  оказывает</w:t>
      </w:r>
      <w:r w:rsidR="00FC03AA" w:rsidRPr="00576080">
        <w:rPr>
          <w:rFonts w:ascii="Times New Roman" w:hAnsi="Times New Roman"/>
          <w:color w:val="000000" w:themeColor="text1"/>
          <w:sz w:val="28"/>
          <w:szCs w:val="28"/>
        </w:rPr>
        <w:t>, при условии финансового обеспечения,</w:t>
      </w:r>
      <w:r w:rsidR="00FE5029" w:rsidRPr="00576080">
        <w:rPr>
          <w:rFonts w:ascii="Times New Roman" w:hAnsi="Times New Roman"/>
          <w:color w:val="000000" w:themeColor="text1"/>
          <w:sz w:val="28"/>
          <w:szCs w:val="28"/>
        </w:rPr>
        <w:t xml:space="preserve"> единовременную выплату</w:t>
      </w:r>
      <w:r w:rsidR="00DC404E" w:rsidRPr="00576080">
        <w:rPr>
          <w:rFonts w:ascii="Times New Roman" w:hAnsi="Times New Roman"/>
          <w:color w:val="000000" w:themeColor="text1"/>
          <w:sz w:val="28"/>
          <w:szCs w:val="28"/>
        </w:rPr>
        <w:t xml:space="preserve"> работникам учреждения </w:t>
      </w:r>
      <w:r w:rsidR="00FE5029" w:rsidRPr="00576080">
        <w:rPr>
          <w:rFonts w:ascii="Times New Roman" w:hAnsi="Times New Roman"/>
          <w:color w:val="000000" w:themeColor="text1"/>
          <w:sz w:val="28"/>
          <w:szCs w:val="28"/>
        </w:rPr>
        <w:t xml:space="preserve"> по письменному заявлению</w:t>
      </w:r>
      <w:r w:rsidR="00FC03AA" w:rsidRPr="00576080">
        <w:rPr>
          <w:rFonts w:ascii="Times New Roman" w:hAnsi="Times New Roman"/>
          <w:color w:val="000000" w:themeColor="text1"/>
          <w:sz w:val="28"/>
          <w:szCs w:val="28"/>
        </w:rPr>
        <w:t xml:space="preserve"> в связи </w:t>
      </w:r>
      <w:proofErr w:type="gramStart"/>
      <w:r w:rsidR="00FC03AA" w:rsidRPr="0057608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FC03AA" w:rsidRPr="0057608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C03AA" w:rsidRPr="00576080" w:rsidRDefault="00FC03A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80">
        <w:rPr>
          <w:rFonts w:ascii="Times New Roman" w:hAnsi="Times New Roman"/>
          <w:color w:val="000000" w:themeColor="text1"/>
          <w:sz w:val="28"/>
          <w:szCs w:val="28"/>
        </w:rPr>
        <w:t>- Длительным лечением  - до 100% должностного оклада</w:t>
      </w:r>
    </w:p>
    <w:p w:rsidR="00FC03AA" w:rsidRPr="00576080" w:rsidRDefault="00FC03A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80">
        <w:rPr>
          <w:rFonts w:ascii="Times New Roman" w:hAnsi="Times New Roman"/>
          <w:color w:val="000000" w:themeColor="text1"/>
          <w:sz w:val="28"/>
          <w:szCs w:val="28"/>
        </w:rPr>
        <w:t>- На похороны</w:t>
      </w:r>
      <w:r w:rsidR="00576080" w:rsidRPr="00576080">
        <w:rPr>
          <w:rFonts w:ascii="Times New Roman" w:hAnsi="Times New Roman"/>
          <w:color w:val="000000" w:themeColor="text1"/>
          <w:sz w:val="28"/>
          <w:szCs w:val="28"/>
        </w:rPr>
        <w:t xml:space="preserve"> близкого родственника – до 100% должностного оклада</w:t>
      </w:r>
    </w:p>
    <w:p w:rsidR="00FC03AA" w:rsidRPr="00CE7CF8" w:rsidRDefault="00E135AE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6080">
        <w:rPr>
          <w:rFonts w:ascii="Times New Roman" w:hAnsi="Times New Roman"/>
          <w:color w:val="000000" w:themeColor="text1"/>
          <w:sz w:val="28"/>
          <w:szCs w:val="28"/>
        </w:rPr>
        <w:t>- Трудным материальным положением</w:t>
      </w:r>
      <w:r w:rsidR="00FC03AA" w:rsidRPr="00576080">
        <w:rPr>
          <w:rFonts w:ascii="Times New Roman" w:hAnsi="Times New Roman"/>
          <w:color w:val="000000" w:themeColor="text1"/>
          <w:sz w:val="28"/>
          <w:szCs w:val="28"/>
        </w:rPr>
        <w:t xml:space="preserve"> – до </w:t>
      </w:r>
      <w:r w:rsidRPr="0057608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C03AA" w:rsidRPr="00576080">
        <w:rPr>
          <w:rFonts w:ascii="Times New Roman" w:hAnsi="Times New Roman"/>
          <w:color w:val="000000" w:themeColor="text1"/>
          <w:sz w:val="28"/>
          <w:szCs w:val="28"/>
        </w:rPr>
        <w:t>0% должностного оклада</w:t>
      </w:r>
    </w:p>
    <w:p w:rsidR="00FE5029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5029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FE5029">
        <w:rPr>
          <w:rFonts w:ascii="Times New Roman" w:hAnsi="Times New Roman"/>
          <w:sz w:val="28"/>
          <w:szCs w:val="28"/>
        </w:rPr>
        <w:t>П</w:t>
      </w:r>
      <w:r w:rsidR="00DC404E" w:rsidRPr="00795AFA">
        <w:rPr>
          <w:rFonts w:ascii="Times New Roman" w:hAnsi="Times New Roman"/>
          <w:sz w:val="28"/>
          <w:szCs w:val="28"/>
        </w:rPr>
        <w:t>едагогическим работникам, в том числе руководящим работникам, деятельность которых связана с образовательным процессом,</w:t>
      </w:r>
      <w:r w:rsidR="00FE5029">
        <w:rPr>
          <w:rFonts w:ascii="Times New Roman" w:hAnsi="Times New Roman"/>
          <w:sz w:val="28"/>
          <w:szCs w:val="28"/>
        </w:rPr>
        <w:t xml:space="preserve"> выплачивается денежная компенсация з</w:t>
      </w:r>
      <w:r w:rsidR="00DC404E" w:rsidRPr="00795AFA">
        <w:rPr>
          <w:rFonts w:ascii="Times New Roman" w:hAnsi="Times New Roman"/>
          <w:sz w:val="28"/>
          <w:szCs w:val="28"/>
        </w:rPr>
        <w:t>а книгоиздательскую продукцию и периодические издания в размере</w:t>
      </w:r>
      <w:r w:rsidR="00FE5029">
        <w:rPr>
          <w:rFonts w:ascii="Times New Roman" w:hAnsi="Times New Roman"/>
          <w:sz w:val="28"/>
          <w:szCs w:val="28"/>
        </w:rPr>
        <w:t xml:space="preserve"> 100 рублей, независимо от нахождения их в отпуске, в т.ч. по уходу за ребенком до 3-х лет, периода временной нетрудоспособности и отсутствия по другим уважительным причинам, а так же независимо от учебной нагрузки.</w:t>
      </w:r>
      <w:proofErr w:type="gramEnd"/>
    </w:p>
    <w:p w:rsidR="005E339D" w:rsidRDefault="002C117C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начисленной</w:t>
      </w:r>
      <w:r w:rsidR="005E339D">
        <w:rPr>
          <w:rFonts w:ascii="Times New Roman" w:hAnsi="Times New Roman"/>
          <w:sz w:val="28"/>
          <w:szCs w:val="28"/>
        </w:rPr>
        <w:t xml:space="preserve"> денежной компенсации налогообложению не подлежит при условии предъявления оправда</w:t>
      </w:r>
      <w:r>
        <w:rPr>
          <w:rFonts w:ascii="Times New Roman" w:hAnsi="Times New Roman"/>
          <w:sz w:val="28"/>
          <w:szCs w:val="28"/>
        </w:rPr>
        <w:t>тельных документо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товарный чек и </w:t>
      </w:r>
      <w:r w:rsidR="005E339D">
        <w:rPr>
          <w:rFonts w:ascii="Times New Roman" w:hAnsi="Times New Roman"/>
          <w:sz w:val="28"/>
          <w:szCs w:val="28"/>
        </w:rPr>
        <w:t xml:space="preserve"> кассовый чек).В ином случае компенсация считает</w:t>
      </w:r>
      <w:r w:rsidR="00806725">
        <w:rPr>
          <w:rFonts w:ascii="Times New Roman" w:hAnsi="Times New Roman"/>
          <w:sz w:val="28"/>
          <w:szCs w:val="28"/>
        </w:rPr>
        <w:t>ся доходом и облагается налогом.</w:t>
      </w:r>
    </w:p>
    <w:p w:rsidR="00806725" w:rsidRPr="00795AFA" w:rsidRDefault="00E957CC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работник</w:t>
      </w:r>
      <w:r w:rsidR="002C117C">
        <w:rPr>
          <w:rFonts w:ascii="Times New Roman" w:hAnsi="Times New Roman"/>
          <w:sz w:val="28"/>
          <w:szCs w:val="28"/>
        </w:rPr>
        <w:t>а</w:t>
      </w:r>
      <w:r w:rsidR="00806725">
        <w:rPr>
          <w:rFonts w:ascii="Times New Roman" w:hAnsi="Times New Roman"/>
          <w:sz w:val="28"/>
          <w:szCs w:val="28"/>
        </w:rPr>
        <w:t>, компенсация рассчитывается пропорционально отработанному времени в месяце.</w:t>
      </w:r>
    </w:p>
    <w:p w:rsidR="00DC404E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C404E" w:rsidRPr="00795AFA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Работодатель о</w:t>
      </w:r>
      <w:r w:rsidR="00DC404E" w:rsidRPr="00795AFA">
        <w:rPr>
          <w:rFonts w:ascii="Times New Roman" w:hAnsi="Times New Roman"/>
          <w:sz w:val="28"/>
          <w:szCs w:val="28"/>
        </w:rPr>
        <w:t>беспечивает предоставление работникам, имеющим детей дошко</w:t>
      </w:r>
      <w:r>
        <w:rPr>
          <w:rFonts w:ascii="Times New Roman" w:hAnsi="Times New Roman"/>
          <w:sz w:val="28"/>
          <w:szCs w:val="28"/>
        </w:rPr>
        <w:t>льного возраста  льготы  по оплате за их содержание в ДОУ:</w:t>
      </w:r>
    </w:p>
    <w:p w:rsidR="00167993" w:rsidRDefault="00876692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ДОУ</w:t>
      </w:r>
      <w:r w:rsidR="00167993">
        <w:rPr>
          <w:rFonts w:ascii="Times New Roman" w:hAnsi="Times New Roman"/>
          <w:sz w:val="28"/>
          <w:szCs w:val="28"/>
        </w:rPr>
        <w:t xml:space="preserve"> – 40% от ставки за содержание ребенка в ДОУ</w:t>
      </w:r>
    </w:p>
    <w:p w:rsidR="00167993" w:rsidRPr="00795AFA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Помощнику воспитателя</w:t>
      </w:r>
      <w:r w:rsidR="00876692">
        <w:rPr>
          <w:rFonts w:ascii="Times New Roman" w:hAnsi="Times New Roman"/>
          <w:sz w:val="28"/>
          <w:szCs w:val="28"/>
        </w:rPr>
        <w:t>, учебно-вспомогательному персоналу ДОУ</w:t>
      </w:r>
      <w:r>
        <w:rPr>
          <w:rFonts w:ascii="Times New Roman" w:hAnsi="Times New Roman"/>
          <w:sz w:val="28"/>
          <w:szCs w:val="28"/>
        </w:rPr>
        <w:t xml:space="preserve">  - 30% от ставки за содержание ребенка в ДОУ.</w:t>
      </w:r>
    </w:p>
    <w:p w:rsidR="00DC404E" w:rsidRPr="00795AFA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404E" w:rsidRPr="00795AFA">
        <w:rPr>
          <w:rFonts w:ascii="Times New Roman" w:hAnsi="Times New Roman"/>
          <w:sz w:val="28"/>
          <w:szCs w:val="28"/>
        </w:rPr>
        <w:t>.4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 173 - 177).</w:t>
      </w:r>
    </w:p>
    <w:p w:rsidR="005E31D1" w:rsidRDefault="00DC404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5AFA">
        <w:rPr>
          <w:rFonts w:ascii="Times New Roman" w:hAnsi="Times New Roman"/>
          <w:sz w:val="28"/>
          <w:szCs w:val="28"/>
        </w:rPr>
        <w:t xml:space="preserve"> </w:t>
      </w:r>
      <w:r w:rsidR="001A05BE">
        <w:rPr>
          <w:rFonts w:ascii="Times New Roman" w:hAnsi="Times New Roman"/>
          <w:sz w:val="28"/>
          <w:szCs w:val="28"/>
        </w:rPr>
        <w:t>4.5 Работникам учреждения, имеющих детей до 15 лет, предоставляются путевки в детские загородные оздоровительные лагеря.</w:t>
      </w:r>
      <w:r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C404E" w:rsidRPr="00795AFA" w:rsidRDefault="00DC404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3AF9" w:rsidRDefault="00C43AF9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A05B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95AFA" w:rsidRPr="00795AFA">
        <w:rPr>
          <w:rFonts w:ascii="Times New Roman" w:hAnsi="Times New Roman"/>
          <w:b/>
          <w:sz w:val="28"/>
          <w:szCs w:val="28"/>
        </w:rPr>
        <w:t>. ПРОФЕССИОНАЛЬНАЯ ПОДГОТОВКА, ПЕРЕПОДГОТОВКА И ПОВЫШЕНИЕ КВАЛИФИКАЦИИ РАБОТНИКОВ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A05BE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>Стороны пришли к соглашению в том, что:</w:t>
      </w:r>
    </w:p>
    <w:p w:rsidR="00795AFA" w:rsidRPr="00795AFA" w:rsidRDefault="001A05BE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.1</w:t>
      </w:r>
      <w:r w:rsidR="00795AFA" w:rsidRPr="00795AFA">
        <w:rPr>
          <w:rFonts w:ascii="Times New Roman" w:hAnsi="Times New Roman"/>
          <w:sz w:val="28"/>
          <w:szCs w:val="28"/>
        </w:rPr>
        <w:t>Работодатель определяет необходимость профессиональной подготовки, переподготовки кадров для нужд учреждения.</w:t>
      </w:r>
    </w:p>
    <w:p w:rsidR="00795AFA" w:rsidRPr="00795AFA" w:rsidRDefault="004C6187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 xml:space="preserve">.2 </w:t>
      </w:r>
      <w:r w:rsidR="00795AFA" w:rsidRPr="00795AFA">
        <w:rPr>
          <w:rFonts w:ascii="Times New Roman" w:hAnsi="Times New Roman"/>
          <w:sz w:val="28"/>
          <w:szCs w:val="28"/>
        </w:rPr>
        <w:t xml:space="preserve">Работодатель с учетом мнения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по согласованию )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795AFA" w:rsidRPr="00795AFA" w:rsidRDefault="004C6187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.3</w:t>
      </w:r>
      <w:r w:rsidR="00795AFA" w:rsidRPr="00795AFA">
        <w:rPr>
          <w:rFonts w:ascii="Times New Roman" w:hAnsi="Times New Roman"/>
          <w:sz w:val="28"/>
          <w:szCs w:val="28"/>
        </w:rPr>
        <w:t>Работодатель обязуется:</w:t>
      </w:r>
    </w:p>
    <w:p w:rsidR="00795AFA" w:rsidRPr="00795AFA" w:rsidRDefault="004C6187" w:rsidP="00A72FDE">
      <w:pPr>
        <w:tabs>
          <w:tab w:val="left" w:pos="567"/>
          <w:tab w:val="left" w:pos="709"/>
        </w:tabs>
        <w:spacing w:before="0" w:after="0" w:line="240" w:lineRule="auto"/>
        <w:ind w:left="567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.3.1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О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рганизовывать профессиональную подготовку, переподготовку и повышение квалификации работников (в разрезе специальности).</w:t>
      </w:r>
    </w:p>
    <w:p w:rsidR="00795AFA" w:rsidRPr="00F37A4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56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.3.2</w:t>
      </w:r>
      <w:proofErr w:type="gramStart"/>
      <w:r w:rsidR="00795AFA" w:rsidRPr="00F37A4A">
        <w:rPr>
          <w:rFonts w:ascii="Times New Roman" w:hAnsi="Times New Roman"/>
          <w:sz w:val="28"/>
          <w:szCs w:val="28"/>
        </w:rPr>
        <w:t>П</w:t>
      </w:r>
      <w:proofErr w:type="gramEnd"/>
      <w:r w:rsidR="00795AFA" w:rsidRPr="00F37A4A">
        <w:rPr>
          <w:rFonts w:ascii="Times New Roman" w:hAnsi="Times New Roman"/>
          <w:sz w:val="28"/>
          <w:szCs w:val="28"/>
        </w:rPr>
        <w:t>овышать квалификацию педаго</w:t>
      </w:r>
      <w:r w:rsidR="00F37A4A" w:rsidRPr="00F37A4A">
        <w:rPr>
          <w:rFonts w:ascii="Times New Roman" w:hAnsi="Times New Roman"/>
          <w:sz w:val="28"/>
          <w:szCs w:val="28"/>
        </w:rPr>
        <w:t xml:space="preserve">гических работников не реже чем </w:t>
      </w:r>
      <w:r w:rsidR="00795AFA" w:rsidRPr="00F37A4A">
        <w:rPr>
          <w:rFonts w:ascii="Times New Roman" w:hAnsi="Times New Roman"/>
          <w:sz w:val="28"/>
          <w:szCs w:val="28"/>
        </w:rPr>
        <w:t>один раз в пять лет.</w:t>
      </w:r>
    </w:p>
    <w:p w:rsidR="00795AFA" w:rsidRPr="00795AF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F37A4A">
        <w:rPr>
          <w:rFonts w:ascii="Times New Roman" w:hAnsi="Times New Roman"/>
          <w:sz w:val="28"/>
          <w:szCs w:val="28"/>
        </w:rPr>
        <w:t>.3.3</w:t>
      </w:r>
      <w:r w:rsidR="00795AFA" w:rsidRPr="00795AFA">
        <w:rPr>
          <w:rFonts w:ascii="Times New Roman" w:hAnsi="Times New Roman"/>
          <w:sz w:val="28"/>
          <w:szCs w:val="28"/>
        </w:rPr>
        <w:t xml:space="preserve">В случае направления работника для повышения квалификации сохранять за ним место работы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должность 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 суточные, проезд к месту обучения и обратно, проживание ) в порядке и размерах, предусмотренных для лиц, направляемых в служебные командировки ( ст.187 ТК РФ )</w:t>
      </w:r>
      <w:r w:rsidR="00F37A4A">
        <w:rPr>
          <w:rFonts w:ascii="Times New Roman" w:hAnsi="Times New Roman"/>
          <w:sz w:val="28"/>
          <w:szCs w:val="28"/>
        </w:rPr>
        <w:t>, при условии финансового обеспечения на данную статью расходов</w:t>
      </w:r>
      <w:r w:rsidR="00795AFA" w:rsidRPr="00795AF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795AFA" w:rsidRPr="00795AF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F37A4A">
        <w:rPr>
          <w:rFonts w:ascii="Times New Roman" w:hAnsi="Times New Roman"/>
          <w:sz w:val="28"/>
          <w:szCs w:val="28"/>
        </w:rPr>
        <w:t>.3.4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редоставлять гарантии и компенсации работникам, совмещающим работу с успешным обучением в учреждениях высшего, среднего начального, профессионального образования при получении ими образования соответствующего уровня впервые в порядке, предусмотренном ст. 173-176 ТК РФ. </w:t>
      </w:r>
    </w:p>
    <w:p w:rsidR="00795AFA" w:rsidRPr="00795AFA" w:rsidRDefault="00F37A4A" w:rsidP="00A72FDE">
      <w:pPr>
        <w:tabs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AFA" w:rsidRPr="00795AFA">
        <w:rPr>
          <w:rFonts w:ascii="Times New Roman" w:hAnsi="Times New Roman"/>
          <w:sz w:val="28"/>
          <w:szCs w:val="28"/>
        </w:rPr>
        <w:t xml:space="preserve"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</w:t>
      </w:r>
      <w:r w:rsidR="00795AFA" w:rsidRPr="00795AFA">
        <w:rPr>
          <w:rFonts w:ascii="Times New Roman" w:hAnsi="Times New Roman"/>
          <w:sz w:val="28"/>
          <w:szCs w:val="28"/>
        </w:rPr>
        <w:lastRenderedPageBreak/>
        <w:t xml:space="preserve">по их результатам устанавливать работникам соответствующие </w:t>
      </w:r>
      <w:r w:rsidR="00D20866">
        <w:rPr>
          <w:rFonts w:ascii="Times New Roman" w:hAnsi="Times New Roman"/>
          <w:sz w:val="28"/>
          <w:szCs w:val="28"/>
        </w:rPr>
        <w:t xml:space="preserve"> квалификационные категории</w:t>
      </w:r>
      <w:r w:rsidR="00795AFA" w:rsidRPr="00795AFA">
        <w:rPr>
          <w:rFonts w:ascii="Times New Roman" w:hAnsi="Times New Roman"/>
          <w:sz w:val="28"/>
          <w:szCs w:val="28"/>
        </w:rPr>
        <w:t xml:space="preserve"> со дня вынесения ре</w:t>
      </w:r>
      <w:r w:rsidR="008846DE">
        <w:rPr>
          <w:rFonts w:ascii="Times New Roman" w:hAnsi="Times New Roman"/>
          <w:sz w:val="28"/>
          <w:szCs w:val="28"/>
        </w:rPr>
        <w:t>шения аттестационной комиссии.</w:t>
      </w:r>
    </w:p>
    <w:p w:rsidR="00E957CC" w:rsidRDefault="00E957CC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95AFA" w:rsidRPr="00795AFA">
        <w:rPr>
          <w:rFonts w:ascii="Times New Roman" w:hAnsi="Times New Roman"/>
          <w:b/>
          <w:sz w:val="28"/>
          <w:szCs w:val="28"/>
        </w:rPr>
        <w:t>. ВЫСВОБОЖДЕНИЕ РАБОТНИКОВ И СОДЕЙСТВИЕ ИХ ТРУДОУСТРОЙСТВУ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tabs>
          <w:tab w:val="left" w:pos="426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>Работодатель обязуется:</w:t>
      </w:r>
    </w:p>
    <w:p w:rsidR="00795AFA" w:rsidRPr="00795AFA" w:rsidRDefault="004C6187" w:rsidP="00A72FDE">
      <w:pPr>
        <w:tabs>
          <w:tab w:val="left" w:pos="426"/>
          <w:tab w:val="left" w:pos="709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.1</w:t>
      </w:r>
      <w:r w:rsidR="00795AFA" w:rsidRPr="00795AFA">
        <w:rPr>
          <w:rFonts w:ascii="Times New Roman" w:hAnsi="Times New Roman"/>
          <w:sz w:val="28"/>
          <w:szCs w:val="28"/>
        </w:rPr>
        <w:t xml:space="preserve">Уведомлять профком в письменной форме о сокращении численности штата </w:t>
      </w:r>
      <w:r w:rsidR="00706BD2">
        <w:rPr>
          <w:rFonts w:ascii="Times New Roman" w:hAnsi="Times New Roman"/>
          <w:sz w:val="28"/>
          <w:szCs w:val="28"/>
        </w:rPr>
        <w:t>работников не позднее, чем за</w:t>
      </w:r>
      <w:r w:rsidR="00795AFA" w:rsidRPr="00795AFA">
        <w:rPr>
          <w:rFonts w:ascii="Times New Roman" w:hAnsi="Times New Roman"/>
          <w:sz w:val="28"/>
          <w:szCs w:val="28"/>
        </w:rPr>
        <w:t xml:space="preserve"> два месяца до его начала, а в случаях, которые могут повлечь массовое высвобождение, не позднее, чем </w:t>
      </w:r>
      <w:r w:rsidR="00706BD2">
        <w:rPr>
          <w:rFonts w:ascii="Times New Roman" w:hAnsi="Times New Roman"/>
          <w:sz w:val="28"/>
          <w:szCs w:val="28"/>
        </w:rPr>
        <w:t>за</w:t>
      </w:r>
      <w:r w:rsidR="00795AFA" w:rsidRPr="00795AFA">
        <w:rPr>
          <w:rFonts w:ascii="Times New Roman" w:hAnsi="Times New Roman"/>
          <w:sz w:val="28"/>
          <w:szCs w:val="28"/>
        </w:rPr>
        <w:t xml:space="preserve"> три месяца до его начала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ст.82 ТК РФ ).</w:t>
      </w:r>
    </w:p>
    <w:p w:rsidR="00795AFA" w:rsidRPr="00795AFA" w:rsidRDefault="00795AFA" w:rsidP="00A72FDE">
      <w:pPr>
        <w:tabs>
          <w:tab w:val="left" w:pos="142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предлагаемые варианты трудоустройства.</w:t>
      </w:r>
    </w:p>
    <w:p w:rsidR="00795AFA" w:rsidRPr="00795AFA" w:rsidRDefault="00706BD2" w:rsidP="00A72FDE">
      <w:pPr>
        <w:tabs>
          <w:tab w:val="left" w:pos="142"/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>В случае массового высвобождения работников уведомление должно содержать социально- экономическое обоснование.</w:t>
      </w:r>
    </w:p>
    <w:p w:rsidR="00795AFA" w:rsidRPr="00795AFA" w:rsidRDefault="004C6187" w:rsidP="00A72FDE">
      <w:pPr>
        <w:tabs>
          <w:tab w:val="left" w:pos="142"/>
          <w:tab w:val="left" w:pos="567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.2</w:t>
      </w:r>
      <w:r w:rsidR="00795AFA" w:rsidRPr="00795AFA">
        <w:rPr>
          <w:rFonts w:ascii="Times New Roman" w:hAnsi="Times New Roman"/>
          <w:sz w:val="28"/>
          <w:szCs w:val="28"/>
        </w:rPr>
        <w:t>Работникам, получившим уведомление об увольнении по п.1 и п.2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795AFA" w:rsidRPr="00795AFA" w:rsidRDefault="004C6187" w:rsidP="00A72FDE">
      <w:pPr>
        <w:tabs>
          <w:tab w:val="left" w:pos="142"/>
          <w:tab w:val="left" w:pos="567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.3</w:t>
      </w:r>
      <w:r w:rsidR="00795AFA" w:rsidRPr="00795AFA">
        <w:rPr>
          <w:rFonts w:ascii="Times New Roman" w:hAnsi="Times New Roman"/>
          <w:sz w:val="28"/>
          <w:szCs w:val="28"/>
        </w:rPr>
        <w:t xml:space="preserve">Увольнение членов профсоюза по инициативе работодателя в связи с ликвидацией учреждения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п.1 ст.81 ТК РФ ) и сокращением численности или штата (п.2 ст.81 ТК РФ ) производить с учетом мнения ( с предварительного согласия ) профкома ( ст.82 ТК РФ ).</w:t>
      </w:r>
    </w:p>
    <w:p w:rsidR="00706BD2" w:rsidRDefault="004C6187" w:rsidP="00A72FDE">
      <w:pPr>
        <w:tabs>
          <w:tab w:val="left" w:pos="0"/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6.4</w:t>
      </w:r>
      <w:proofErr w:type="gramStart"/>
      <w:r w:rsidR="00706BD2">
        <w:rPr>
          <w:rFonts w:ascii="Times New Roman" w:hAnsi="Times New Roman"/>
          <w:sz w:val="28"/>
          <w:szCs w:val="28"/>
        </w:rPr>
        <w:t>П</w:t>
      </w:r>
      <w:proofErr w:type="gramEnd"/>
      <w:r w:rsidR="00706BD2">
        <w:rPr>
          <w:rFonts w:ascii="Times New Roman" w:hAnsi="Times New Roman"/>
          <w:sz w:val="28"/>
          <w:szCs w:val="28"/>
        </w:rPr>
        <w:t>ри прекращении деятельности образовательного учреждения вопрос о трудоустройстве высвобождаемых работников в каждом конкретном случае решается совместно</w:t>
      </w:r>
      <w:r w:rsidR="00C003DA">
        <w:rPr>
          <w:rFonts w:ascii="Times New Roman" w:hAnsi="Times New Roman"/>
          <w:sz w:val="28"/>
          <w:szCs w:val="28"/>
        </w:rPr>
        <w:t xml:space="preserve"> с</w:t>
      </w:r>
      <w:r w:rsidR="00706BD2">
        <w:rPr>
          <w:rFonts w:ascii="Times New Roman" w:hAnsi="Times New Roman"/>
          <w:sz w:val="28"/>
          <w:szCs w:val="28"/>
        </w:rPr>
        <w:t xml:space="preserve"> учредителем, администрацией и выборным профсоюзным органом.</w:t>
      </w:r>
    </w:p>
    <w:p w:rsidR="00795AFA" w:rsidRPr="00795AFA" w:rsidRDefault="004C6187" w:rsidP="00A72FDE">
      <w:pPr>
        <w:tabs>
          <w:tab w:val="left" w:pos="0"/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6.5</w:t>
      </w:r>
      <w:r w:rsidR="00706BD2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 xml:space="preserve">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 178,180 ТК РФ), а так же преимущественное право приема на работу при появлении вакансий.                                                                                                                                </w:t>
      </w:r>
    </w:p>
    <w:p w:rsidR="00795AFA" w:rsidRPr="00795AFA" w:rsidRDefault="00706BD2" w:rsidP="00A72FDE">
      <w:pPr>
        <w:tabs>
          <w:tab w:val="left" w:pos="142"/>
          <w:tab w:val="left" w:pos="709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5AFA" w:rsidRPr="00795AFA" w:rsidRDefault="00795AFA" w:rsidP="00A72FDE">
      <w:pPr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95AFA" w:rsidRPr="00795AFA">
        <w:rPr>
          <w:rFonts w:ascii="Times New Roman" w:hAnsi="Times New Roman"/>
          <w:b/>
          <w:sz w:val="28"/>
          <w:szCs w:val="28"/>
        </w:rPr>
        <w:t>. РАБОЧЕЕ ВРЕМЯ И ВРЕМЯ ОТДЫХА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5CF4">
        <w:rPr>
          <w:rFonts w:ascii="Times New Roman" w:hAnsi="Times New Roman"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Стороны пришли к соглашению о том, что: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5AFA" w:rsidRPr="00795AFA">
        <w:rPr>
          <w:rFonts w:ascii="Times New Roman" w:hAnsi="Times New Roman"/>
          <w:sz w:val="28"/>
          <w:szCs w:val="28"/>
        </w:rPr>
        <w:t xml:space="preserve">.1.  Рабочее время определяется </w:t>
      </w:r>
      <w:r w:rsidR="00795AFA" w:rsidRPr="00795AFA">
        <w:rPr>
          <w:rFonts w:ascii="Times New Roman" w:hAnsi="Times New Roman"/>
          <w:b/>
          <w:sz w:val="28"/>
          <w:szCs w:val="28"/>
        </w:rPr>
        <w:t xml:space="preserve">Правилами внутреннего трудового распорядка учреждения </w:t>
      </w:r>
      <w:proofErr w:type="gramStart"/>
      <w:r w:rsidR="00795AFA" w:rsidRPr="00795AF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b/>
          <w:sz w:val="28"/>
          <w:szCs w:val="28"/>
        </w:rPr>
        <w:t>Приложение № 2 ),</w:t>
      </w:r>
      <w:r w:rsidR="00795AFA" w:rsidRPr="00795AFA">
        <w:rPr>
          <w:rFonts w:ascii="Times New Roman" w:hAnsi="Times New Roman"/>
          <w:sz w:val="28"/>
          <w:szCs w:val="28"/>
        </w:rPr>
        <w:t xml:space="preserve"> утверждаемым работодателем с учетом мнения ( по согласованию ) профкома, а так 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95CF4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5AFA" w:rsidRPr="00795AFA">
        <w:rPr>
          <w:rFonts w:ascii="Times New Roman" w:hAnsi="Times New Roman"/>
          <w:sz w:val="28"/>
          <w:szCs w:val="28"/>
        </w:rPr>
        <w:t xml:space="preserve">.2. </w:t>
      </w:r>
      <w:r w:rsidR="00144535">
        <w:rPr>
          <w:rFonts w:ascii="Times New Roman" w:hAnsi="Times New Roman"/>
          <w:sz w:val="28"/>
          <w:szCs w:val="28"/>
        </w:rPr>
        <w:t>Нормируемой частью рабочего времени педагогических работников является норма часов, за которую выплачивается заработная плата за ставк</w:t>
      </w:r>
      <w:proofErr w:type="gramStart"/>
      <w:r w:rsidR="00144535">
        <w:rPr>
          <w:rFonts w:ascii="Times New Roman" w:hAnsi="Times New Roman"/>
          <w:sz w:val="28"/>
          <w:szCs w:val="28"/>
        </w:rPr>
        <w:t>у(</w:t>
      </w:r>
      <w:proofErr w:type="gramEnd"/>
      <w:r w:rsidR="00144535">
        <w:rPr>
          <w:rFonts w:ascii="Times New Roman" w:hAnsi="Times New Roman"/>
          <w:sz w:val="28"/>
          <w:szCs w:val="28"/>
        </w:rPr>
        <w:t xml:space="preserve">для различных </w:t>
      </w:r>
      <w:r w:rsidR="001A05BE">
        <w:rPr>
          <w:rFonts w:ascii="Times New Roman" w:hAnsi="Times New Roman"/>
          <w:sz w:val="28"/>
          <w:szCs w:val="28"/>
        </w:rPr>
        <w:t>категорий работников 18,20,24</w:t>
      </w:r>
      <w:r w:rsidR="00144535">
        <w:rPr>
          <w:rFonts w:ascii="Times New Roman" w:hAnsi="Times New Roman"/>
          <w:sz w:val="28"/>
          <w:szCs w:val="28"/>
        </w:rPr>
        <w:t xml:space="preserve">,30,36 часов в неделю), а так же время </w:t>
      </w:r>
      <w:r w:rsidR="00144535">
        <w:rPr>
          <w:rFonts w:ascii="Times New Roman" w:hAnsi="Times New Roman"/>
          <w:sz w:val="28"/>
          <w:szCs w:val="28"/>
        </w:rPr>
        <w:lastRenderedPageBreak/>
        <w:t>проведения мероприятий(педсоветов, совещаний и т.п.), присутствие на которых работников обязательно.</w:t>
      </w:r>
    </w:p>
    <w:p w:rsidR="00144535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E69">
        <w:rPr>
          <w:rFonts w:ascii="Times New Roman" w:hAnsi="Times New Roman"/>
          <w:sz w:val="28"/>
          <w:szCs w:val="28"/>
        </w:rPr>
        <w:t>.2.1</w:t>
      </w:r>
      <w:r w:rsidR="00144535">
        <w:rPr>
          <w:rFonts w:ascii="Times New Roman" w:hAnsi="Times New Roman"/>
          <w:sz w:val="28"/>
          <w:szCs w:val="28"/>
        </w:rPr>
        <w:t xml:space="preserve">Каникулярное время является </w:t>
      </w:r>
      <w:r w:rsidR="004F0117">
        <w:rPr>
          <w:rFonts w:ascii="Times New Roman" w:hAnsi="Times New Roman"/>
          <w:sz w:val="28"/>
          <w:szCs w:val="28"/>
        </w:rPr>
        <w:t>рабочим, если оно не совпадает с очередным отпуском</w:t>
      </w:r>
      <w:proofErr w:type="gramStart"/>
      <w:r w:rsidR="004F01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F0117">
        <w:rPr>
          <w:rFonts w:ascii="Times New Roman" w:hAnsi="Times New Roman"/>
          <w:sz w:val="28"/>
          <w:szCs w:val="28"/>
        </w:rPr>
        <w:t>В каникулярное время работодатель вправе привлекать педагогов к методической и организационной работе, не превышая объема учебной нагрузки, установленной им тарификацией до начала каникул, и в соответствии с графиком работ, согласованным с выборным профсоюзным органом учреждения.</w:t>
      </w:r>
    </w:p>
    <w:p w:rsidR="0087030D" w:rsidRDefault="0087030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Вспомогательный и обслуживающий персонал в каникулярное время привлекается  к выполнению хозяйственных работ, не требующих специальных знани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мелкий текущий ремонт, работа на территории, охрана учреждения и пр.) в пределах установленного им рабочего времени с сохранением заработной платы.</w:t>
      </w:r>
    </w:p>
    <w:p w:rsidR="00B90E69" w:rsidRDefault="0087030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87">
        <w:rPr>
          <w:rFonts w:ascii="Times New Roman" w:hAnsi="Times New Roman"/>
          <w:sz w:val="28"/>
          <w:szCs w:val="28"/>
        </w:rPr>
        <w:t>7</w:t>
      </w:r>
      <w:r w:rsidR="00B90E69">
        <w:rPr>
          <w:rFonts w:ascii="Times New Roman" w:hAnsi="Times New Roman"/>
          <w:sz w:val="28"/>
          <w:szCs w:val="28"/>
        </w:rPr>
        <w:t>.2.2 Расписание занятий составляется с учетом мнения выборного профсоюзного органа и рационального использования рабочего времени учителя, допуская минимальные перерывы между занятиями.</w:t>
      </w:r>
    </w:p>
    <w:p w:rsidR="00B90E69" w:rsidRDefault="00B90E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свободные от проведения занятий, дежурств, проведения внеурочных мероприятий, предусмотренных планом учреждения учитель вправе использовать по своему усмотрению.</w:t>
      </w:r>
    </w:p>
    <w:p w:rsidR="00B90E69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E69">
        <w:rPr>
          <w:rFonts w:ascii="Times New Roman" w:hAnsi="Times New Roman"/>
          <w:sz w:val="28"/>
          <w:szCs w:val="28"/>
        </w:rPr>
        <w:t>.2.3 Учебная нагрузка учителей, преподавателей и других педагогических работников распределяется исходя из количества часов по учебному плану, обеспеченности педагогическими кадрами и прочих условий.</w:t>
      </w:r>
    </w:p>
    <w:p w:rsidR="00B90E69" w:rsidRDefault="00B90E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тарификационной комиссии включаются представители выборного профсоюзного органа.</w:t>
      </w:r>
    </w:p>
    <w:p w:rsidR="00B90E69" w:rsidRDefault="00B90E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объема учебной нагрузки менее нормы часов за ставку заработной платы устанавливается только с письменного согласия работника.</w:t>
      </w:r>
      <w:r w:rsidR="00344003">
        <w:rPr>
          <w:rFonts w:ascii="Times New Roman" w:hAnsi="Times New Roman"/>
          <w:sz w:val="28"/>
          <w:szCs w:val="28"/>
        </w:rPr>
        <w:t xml:space="preserve"> Учебну</w:t>
      </w:r>
      <w:proofErr w:type="gramStart"/>
      <w:r w:rsidR="00344003">
        <w:rPr>
          <w:rFonts w:ascii="Times New Roman" w:hAnsi="Times New Roman"/>
          <w:sz w:val="28"/>
          <w:szCs w:val="28"/>
        </w:rPr>
        <w:t>ю(</w:t>
      </w:r>
      <w:proofErr w:type="gramEnd"/>
      <w:r w:rsidR="00344003">
        <w:rPr>
          <w:rFonts w:ascii="Times New Roman" w:hAnsi="Times New Roman"/>
          <w:sz w:val="28"/>
          <w:szCs w:val="28"/>
        </w:rPr>
        <w:t>педагогическую) нагрузку устанавливает работодатель по согласованию с выборным профсоюзным органом до ухода работника в очередной отпуск, но не менее, чем за два месяца до ее утверждения. Работодатель уведомляет работников об изменении нагрузки в письменной форм</w:t>
      </w:r>
      <w:proofErr w:type="gramStart"/>
      <w:r w:rsidR="00344003">
        <w:rPr>
          <w:rFonts w:ascii="Times New Roman" w:hAnsi="Times New Roman"/>
          <w:sz w:val="28"/>
          <w:szCs w:val="28"/>
        </w:rPr>
        <w:t>е(</w:t>
      </w:r>
      <w:proofErr w:type="gramEnd"/>
      <w:r w:rsidR="00344003">
        <w:rPr>
          <w:rFonts w:ascii="Times New Roman" w:hAnsi="Times New Roman"/>
          <w:sz w:val="28"/>
          <w:szCs w:val="28"/>
        </w:rPr>
        <w:t>ст. 73 ТК РФ).При этом учитывается: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 преемственности классов и учебной нагрузки;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-необходимость обеспечения специалистов после окончания учебного заведения учебной нагрузкой не менее количества часов, соответствующих ставке заработной платы;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стабильность учебной нагрузки на протяжении всего учебного года.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нагрузки возможно только в случае уменьшения количества часов по учебному плану</w:t>
      </w:r>
    </w:p>
    <w:p w:rsidR="0098682E" w:rsidRPr="00C249D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344003">
        <w:rPr>
          <w:rFonts w:ascii="Times New Roman" w:hAnsi="Times New Roman"/>
          <w:sz w:val="28"/>
          <w:szCs w:val="28"/>
        </w:rPr>
        <w:t>.2.4.Общим выходным днем считается воскресенье. Педагогическим работникам, там, где это</w:t>
      </w:r>
      <w:r w:rsidR="00FC6D9C">
        <w:rPr>
          <w:rFonts w:ascii="Times New Roman" w:hAnsi="Times New Roman"/>
          <w:sz w:val="28"/>
          <w:szCs w:val="28"/>
        </w:rPr>
        <w:t>,</w:t>
      </w:r>
      <w:r w:rsidR="00344003">
        <w:rPr>
          <w:rFonts w:ascii="Times New Roman" w:hAnsi="Times New Roman"/>
          <w:sz w:val="28"/>
          <w:szCs w:val="28"/>
        </w:rPr>
        <w:t xml:space="preserve"> возможно, предоставляется один свободный день в неделю для методической работы и повышения квалификации.</w:t>
      </w:r>
      <w:r w:rsidR="00FC6D9C">
        <w:rPr>
          <w:rFonts w:ascii="Times New Roman" w:hAnsi="Times New Roman"/>
          <w:sz w:val="28"/>
          <w:szCs w:val="28"/>
        </w:rPr>
        <w:t xml:space="preserve"> Продолжительность непрерывного еженедельного отдыха не может быть менее 42 часов</w:t>
      </w:r>
      <w:proofErr w:type="gramStart"/>
      <w:r w:rsidR="00FC6D9C">
        <w:rPr>
          <w:rFonts w:ascii="Times New Roman" w:hAnsi="Times New Roman"/>
          <w:sz w:val="28"/>
          <w:szCs w:val="28"/>
        </w:rPr>
        <w:t>.</w:t>
      </w:r>
      <w:proofErr w:type="gramEnd"/>
      <w:r w:rsidR="00FC6D9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C6D9C">
        <w:rPr>
          <w:rFonts w:ascii="Times New Roman" w:hAnsi="Times New Roman"/>
          <w:sz w:val="28"/>
          <w:szCs w:val="28"/>
        </w:rPr>
        <w:t>с</w:t>
      </w:r>
      <w:proofErr w:type="gramEnd"/>
      <w:r w:rsidR="00FC6D9C">
        <w:rPr>
          <w:rFonts w:ascii="Times New Roman" w:hAnsi="Times New Roman"/>
          <w:sz w:val="28"/>
          <w:szCs w:val="28"/>
        </w:rPr>
        <w:t>т. 110 ТК РФ)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8682E">
        <w:rPr>
          <w:rFonts w:ascii="Times New Roman" w:eastAsia="SimSun" w:hAnsi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C249D2">
        <w:rPr>
          <w:rFonts w:ascii="Times New Roman" w:eastAsia="SimSun" w:hAnsi="Times New Roman"/>
          <w:b/>
          <w:bCs/>
          <w:color w:val="FF0000"/>
          <w:sz w:val="24"/>
          <w:szCs w:val="24"/>
          <w:lang w:eastAsia="zh-CN"/>
        </w:rPr>
        <w:tab/>
      </w:r>
      <w:r w:rsidR="004C6187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7</w:t>
      </w:r>
      <w:r w:rsidR="00C249D2" w:rsidRPr="00C249D2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.2.5.</w:t>
      </w:r>
      <w:r w:rsidRPr="0098682E">
        <w:rPr>
          <w:rFonts w:ascii="Times New Roman" w:eastAsia="SimSun" w:hAnsi="Times New Roman"/>
          <w:bCs/>
          <w:sz w:val="28"/>
          <w:szCs w:val="28"/>
          <w:lang w:eastAsia="zh-CN"/>
        </w:rPr>
        <w:t>Дошкольное отделение  работает в режиме пятидневной рабочей недели. В</w:t>
      </w:r>
      <w:r w:rsidRPr="0098682E">
        <w:rPr>
          <w:rFonts w:ascii="Times New Roman" w:eastAsia="SimSun" w:hAnsi="Times New Roman"/>
          <w:sz w:val="28"/>
          <w:szCs w:val="28"/>
          <w:lang w:eastAsia="zh-CN"/>
        </w:rPr>
        <w:t xml:space="preserve">ыходными днями являются суббота и воскресенье. 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Начало работы</w:t>
      </w:r>
      <w:r w:rsidR="00E957CC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в 1 смену- - 7.00</w:t>
      </w:r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до </w:t>
      </w:r>
      <w:r w:rsidR="00E957CC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14,42 обед с 13,00 до 13,30</w:t>
      </w:r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во 2-ю смену </w:t>
      </w:r>
      <w:proofErr w:type="gramStart"/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с</w:t>
      </w:r>
      <w:proofErr w:type="gramEnd"/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</w:t>
      </w:r>
      <w:r w:rsidR="00E957CC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lastRenderedPageBreak/>
        <w:t>11.48</w:t>
      </w:r>
      <w:r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.</w:t>
      </w:r>
      <w:r w:rsidR="00E957CC">
        <w:rPr>
          <w:rFonts w:ascii="Times New Roman" w:eastAsia="SimSun" w:hAnsi="Times New Roman"/>
          <w:sz w:val="28"/>
          <w:szCs w:val="28"/>
          <w:lang w:eastAsia="zh-CN"/>
        </w:rPr>
        <w:t xml:space="preserve"> до </w:t>
      </w:r>
      <w:r w:rsidR="001A05BE">
        <w:rPr>
          <w:rFonts w:ascii="Times New Roman" w:eastAsia="SimSun" w:hAnsi="Times New Roman"/>
          <w:sz w:val="28"/>
          <w:szCs w:val="28"/>
          <w:lang w:eastAsia="zh-CN"/>
        </w:rPr>
        <w:t xml:space="preserve"> 19,00</w:t>
      </w:r>
      <w:r w:rsidR="00E957CC">
        <w:rPr>
          <w:rFonts w:ascii="Times New Roman" w:eastAsia="SimSun" w:hAnsi="Times New Roman"/>
          <w:sz w:val="28"/>
          <w:szCs w:val="28"/>
          <w:lang w:eastAsia="zh-CN"/>
        </w:rPr>
        <w:t xml:space="preserve"> без обеда.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249D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C249D2" w:rsidRPr="00C249D2">
        <w:rPr>
          <w:rFonts w:ascii="Times New Roman" w:eastAsia="SimSun" w:hAnsi="Times New Roman"/>
          <w:bCs/>
          <w:sz w:val="28"/>
          <w:szCs w:val="28"/>
          <w:lang w:eastAsia="zh-CN"/>
        </w:rPr>
        <w:t>В дошкольном отделении в</w:t>
      </w:r>
      <w:r w:rsidRPr="0098682E">
        <w:rPr>
          <w:rFonts w:ascii="Times New Roman" w:eastAsia="SimSun" w:hAnsi="Times New Roman"/>
          <w:sz w:val="28"/>
          <w:szCs w:val="28"/>
          <w:lang w:eastAsia="zh-CN"/>
        </w:rPr>
        <w:t>ремя перерыва для отдыха и питания, а также график дежурств педагогических работников, графики  сменности,   работы   в  выходные  и  праздничные нерабочие дни устанавливаются   Правилами внутреннего трудового распорядка.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8682E">
        <w:rPr>
          <w:rFonts w:ascii="Times New Roman" w:eastAsia="SimSun" w:hAnsi="Times New Roman"/>
          <w:sz w:val="28"/>
          <w:szCs w:val="28"/>
          <w:lang w:eastAsia="zh-CN"/>
        </w:rPr>
        <w:t>Перерыв для отдыха и питания  для других работников устанавливается Правилами внутреннего трудового распорядка или графиками работы работников и составляет  не  менее 30 минут, которое в рабочее время не включается (ст. 108 ТК РФ).</w:t>
      </w:r>
      <w:proofErr w:type="gramEnd"/>
    </w:p>
    <w:p w:rsidR="0098682E" w:rsidRDefault="0087030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87">
        <w:rPr>
          <w:rFonts w:ascii="Times New Roman" w:hAnsi="Times New Roman"/>
          <w:sz w:val="28"/>
          <w:szCs w:val="28"/>
        </w:rPr>
        <w:t>7</w:t>
      </w:r>
      <w:r w:rsidR="0098682E">
        <w:rPr>
          <w:rFonts w:ascii="Times New Roman" w:hAnsi="Times New Roman"/>
          <w:sz w:val="28"/>
          <w:szCs w:val="28"/>
        </w:rPr>
        <w:t>.3.</w:t>
      </w:r>
      <w:r w:rsidR="0098682E" w:rsidRPr="0098682E">
        <w:rPr>
          <w:rFonts w:ascii="Times New Roman" w:hAnsi="Times New Roman"/>
          <w:sz w:val="28"/>
          <w:szCs w:val="28"/>
        </w:rPr>
        <w:t xml:space="preserve"> </w:t>
      </w:r>
      <w:r w:rsidR="0098682E">
        <w:rPr>
          <w:rFonts w:ascii="Times New Roman" w:hAnsi="Times New Roman"/>
          <w:sz w:val="28"/>
          <w:szCs w:val="28"/>
        </w:rPr>
        <w:t>Для остальных работников и руководящих работников норма рабочего времени – 40 часов в неделю.</w:t>
      </w:r>
    </w:p>
    <w:p w:rsidR="008F09E1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F09E1">
        <w:rPr>
          <w:rFonts w:ascii="Times New Roman" w:hAnsi="Times New Roman"/>
          <w:sz w:val="28"/>
          <w:szCs w:val="28"/>
        </w:rPr>
        <w:t xml:space="preserve">.4 Ночным временем считается с 22.00 до 6.00 часов. </w:t>
      </w:r>
      <w:r w:rsidR="00095B67">
        <w:rPr>
          <w:rFonts w:ascii="Times New Roman" w:hAnsi="Times New Roman"/>
          <w:sz w:val="28"/>
          <w:szCs w:val="28"/>
        </w:rPr>
        <w:t>Каждый час работы в ночное время оплачивается в повышенном размере по сравнению с работой в нормальных условиях. К работе в ночное время не допускаются: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-беременные женщины;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-работники моложе 18 лет;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-инвалиды.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Женщины, имеющие детей в возрасте до 3-х лет; работники, имеющие дете</w:t>
      </w:r>
      <w:r w:rsidR="00A46CF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-инвалидов; работники, осуществляющие уход за больным членом семьи в соответствии с медицинским заключением; </w:t>
      </w:r>
      <w:proofErr w:type="gramStart"/>
      <w:r>
        <w:rPr>
          <w:rFonts w:ascii="Times New Roman" w:hAnsi="Times New Roman"/>
          <w:sz w:val="28"/>
          <w:szCs w:val="28"/>
        </w:rPr>
        <w:t>родители, воспитывающие детей до 5-ти лет без супруга и опекуны детей указанного возраста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привлекаться к работе в ночное время только с их письменного согласия и при условии, если такая работа не противопоказана им по состоянию здоровья в соответствии медицинским заключением.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095B67">
        <w:rPr>
          <w:rFonts w:ascii="Times New Roman" w:hAnsi="Times New Roman"/>
          <w:sz w:val="28"/>
          <w:szCs w:val="28"/>
        </w:rPr>
        <w:t>.5</w:t>
      </w:r>
      <w:r w:rsidR="00795AFA" w:rsidRPr="00795AFA">
        <w:rPr>
          <w:rFonts w:ascii="Times New Roman" w:hAnsi="Times New Roman"/>
          <w:sz w:val="28"/>
          <w:szCs w:val="28"/>
        </w:rPr>
        <w:t>.  Неполное рабочее время - неполный рабочий день или неполная рабочая неделя устанавливаются в следующих случаях: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- по соглашению между работником и работодателем;</w:t>
      </w:r>
    </w:p>
    <w:p w:rsidR="00795AFA" w:rsidRPr="00795AFA" w:rsidRDefault="00D673C2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 xml:space="preserve">по просьбе беременной женщины, одного из родителей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опекуна, попечителя, законного представителя ), имеющего ребенка в возрасте до 14 лет ( ребенка инвалида до 18 лет ), а так же лица, осуществляющего уход за больным членом семьи в соответствии с медицинским заключением.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5B67">
        <w:rPr>
          <w:rFonts w:ascii="Times New Roman" w:hAnsi="Times New Roman"/>
          <w:sz w:val="28"/>
          <w:szCs w:val="28"/>
        </w:rPr>
        <w:t>.6</w:t>
      </w:r>
      <w:r w:rsidR="00795AFA" w:rsidRPr="00795AFA">
        <w:rPr>
          <w:rFonts w:ascii="Times New Roman" w:hAnsi="Times New Roman"/>
          <w:sz w:val="28"/>
          <w:szCs w:val="28"/>
        </w:rPr>
        <w:t>.   Работа в выходные и праздничные дни запрещена. Привлечение работников учреждения к работе в выходные, праздничные дни допускается только в случаях, предусмотренных ст.113 ТК РФ, с их письменного согласия по письменному распоряжению работодателя</w:t>
      </w:r>
      <w:r w:rsidR="0087030D">
        <w:rPr>
          <w:rFonts w:ascii="Times New Roman" w:hAnsi="Times New Roman"/>
          <w:sz w:val="28"/>
          <w:szCs w:val="28"/>
        </w:rPr>
        <w:t>. Продолжительность рабочего дня накануне  нерабочих праздничных дней уменьшается на 1 час.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Работа в выходной и 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5B67">
        <w:rPr>
          <w:rFonts w:ascii="Times New Roman" w:hAnsi="Times New Roman"/>
          <w:sz w:val="28"/>
          <w:szCs w:val="28"/>
        </w:rPr>
        <w:t>.7</w:t>
      </w:r>
      <w:r w:rsidR="00795AFA" w:rsidRPr="00795AFA">
        <w:rPr>
          <w:rFonts w:ascii="Times New Roman" w:hAnsi="Times New Roman"/>
          <w:sz w:val="28"/>
          <w:szCs w:val="28"/>
        </w:rPr>
        <w:t xml:space="preserve">.  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                                                                                                                                       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095B67">
        <w:rPr>
          <w:rFonts w:ascii="Times New Roman" w:hAnsi="Times New Roman"/>
          <w:sz w:val="28"/>
          <w:szCs w:val="28"/>
        </w:rPr>
        <w:t>.8</w:t>
      </w:r>
      <w:r w:rsidR="00795AFA" w:rsidRPr="00795AFA">
        <w:rPr>
          <w:rFonts w:ascii="Times New Roman" w:hAnsi="Times New Roman"/>
          <w:sz w:val="28"/>
          <w:szCs w:val="28"/>
        </w:rPr>
        <w:t>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с письменного согласия и с дополнительной оплатой в порядке, предусмотренном Положением об оплате труда.</w:t>
      </w: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5070">
        <w:rPr>
          <w:rFonts w:ascii="Times New Roman" w:hAnsi="Times New Roman"/>
          <w:sz w:val="28"/>
          <w:szCs w:val="28"/>
        </w:rPr>
        <w:t>.9</w:t>
      </w:r>
      <w:r w:rsidR="00795AFA" w:rsidRPr="00795AFA">
        <w:rPr>
          <w:rFonts w:ascii="Times New Roman" w:hAnsi="Times New Roman"/>
          <w:sz w:val="28"/>
          <w:szCs w:val="28"/>
        </w:rPr>
        <w:t>. Очередность предоставления оплачиваемых</w:t>
      </w:r>
      <w:r w:rsidR="00505070">
        <w:rPr>
          <w:rFonts w:ascii="Times New Roman" w:hAnsi="Times New Roman"/>
          <w:sz w:val="28"/>
          <w:szCs w:val="28"/>
        </w:rPr>
        <w:t xml:space="preserve"> ежегодных</w:t>
      </w:r>
      <w:r w:rsidR="00795AFA" w:rsidRPr="00795AFA">
        <w:rPr>
          <w:rFonts w:ascii="Times New Roman" w:hAnsi="Times New Roman"/>
          <w:sz w:val="28"/>
          <w:szCs w:val="28"/>
        </w:rPr>
        <w:t xml:space="preserve"> отпусков определяется ежегодно в соответствии с </w:t>
      </w:r>
      <w:r w:rsidR="001D0EF4">
        <w:rPr>
          <w:rFonts w:ascii="Times New Roman" w:hAnsi="Times New Roman"/>
          <w:b/>
          <w:sz w:val="28"/>
          <w:szCs w:val="28"/>
          <w:u w:val="single"/>
        </w:rPr>
        <w:t>графиком отпусков</w:t>
      </w:r>
      <w:proofErr w:type="gramStart"/>
      <w:r w:rsidR="001D0E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95AFA" w:rsidRPr="00795AFA">
        <w:rPr>
          <w:rFonts w:ascii="Times New Roman" w:hAnsi="Times New Roman"/>
          <w:b/>
          <w:sz w:val="28"/>
          <w:szCs w:val="28"/>
          <w:u w:val="single"/>
        </w:rPr>
        <w:t>,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505070" w:rsidRPr="00795AFA" w:rsidRDefault="00505070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предоставляется ежегодные отпуска с сохранением мест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должности) и среднего заработка. Продолжительность отпуска устанавливается в соответствии с законодательством и исчисляется в календарных днях: для педагогических  работников 56 дней, для воспитателей в дошкольном отделении 42 дня, для других- 28 дней.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</w:pPr>
      <w:r w:rsidRPr="00795AFA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 не позднее, чем за две недели до его начала с предоставлением заявления руководителю ОУ</w:t>
      </w:r>
      <w:r w:rsidRPr="00795AFA">
        <w:rPr>
          <w:rFonts w:ascii="Times New Roman" w:hAnsi="Times New Roman"/>
          <w:sz w:val="28"/>
          <w:szCs w:val="28"/>
          <w:u w:val="single"/>
        </w:rPr>
        <w:t>. (</w:t>
      </w:r>
      <w:r w:rsidR="003A63F6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 w:rsidR="001D0EF4">
        <w:rPr>
          <w:rFonts w:ascii="Times New Roman" w:hAnsi="Times New Roman"/>
          <w:b/>
          <w:sz w:val="28"/>
          <w:szCs w:val="28"/>
          <w:u w:val="single"/>
        </w:rPr>
        <w:t>6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>) Образец извещения сотрудника об отпуске.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Продление, разделение и отзыв из него производится с согласия работника в случаях, предусмотренных ст. 124-125 ТК РФ.</w:t>
      </w:r>
      <w:r w:rsidR="00FF1975">
        <w:rPr>
          <w:rFonts w:ascii="Times New Roman" w:hAnsi="Times New Roman"/>
          <w:sz w:val="28"/>
          <w:szCs w:val="28"/>
        </w:rPr>
        <w:t xml:space="preserve"> </w:t>
      </w:r>
      <w:r w:rsidR="0094560F">
        <w:rPr>
          <w:rFonts w:ascii="Times New Roman" w:hAnsi="Times New Roman"/>
          <w:sz w:val="28"/>
          <w:szCs w:val="28"/>
        </w:rPr>
        <w:t>Не</w:t>
      </w:r>
      <w:r w:rsidR="00FF1975">
        <w:rPr>
          <w:rFonts w:ascii="Times New Roman" w:hAnsi="Times New Roman"/>
          <w:sz w:val="28"/>
          <w:szCs w:val="28"/>
        </w:rPr>
        <w:t xml:space="preserve"> </w:t>
      </w:r>
      <w:r w:rsidR="0094560F">
        <w:rPr>
          <w:rFonts w:ascii="Times New Roman" w:hAnsi="Times New Roman"/>
          <w:sz w:val="28"/>
          <w:szCs w:val="28"/>
        </w:rPr>
        <w:t>и</w:t>
      </w:r>
      <w:r w:rsidR="00FF1975">
        <w:rPr>
          <w:rFonts w:ascii="Times New Roman" w:hAnsi="Times New Roman"/>
          <w:sz w:val="28"/>
          <w:szCs w:val="28"/>
        </w:rPr>
        <w:t>с</w:t>
      </w:r>
      <w:r w:rsidR="0094560F">
        <w:rPr>
          <w:rFonts w:ascii="Times New Roman" w:hAnsi="Times New Roman"/>
          <w:sz w:val="28"/>
          <w:szCs w:val="28"/>
        </w:rPr>
        <w:t>пользованная часть отпуска должна быть предоставлена по выбору работника в удобное для него время в течение текущего календарного года или присоединена к отпуску за предстоящий год.</w:t>
      </w: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560F">
        <w:rPr>
          <w:rFonts w:ascii="Times New Roman" w:hAnsi="Times New Roman"/>
          <w:sz w:val="28"/>
          <w:szCs w:val="28"/>
        </w:rPr>
        <w:t>.9.1</w:t>
      </w:r>
      <w:r w:rsidR="00795AFA" w:rsidRPr="00795AFA">
        <w:rPr>
          <w:rFonts w:ascii="Times New Roman" w:hAnsi="Times New Roman"/>
          <w:sz w:val="28"/>
          <w:szCs w:val="28"/>
        </w:rPr>
        <w:t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</w:t>
      </w:r>
      <w:r w:rsidR="0094560F">
        <w:rPr>
          <w:rFonts w:ascii="Times New Roman" w:hAnsi="Times New Roman"/>
          <w:sz w:val="28"/>
          <w:szCs w:val="28"/>
        </w:rPr>
        <w:t>аменена денежной компенсацией (ст.</w:t>
      </w:r>
      <w:r w:rsidR="00795AFA" w:rsidRPr="00795AFA">
        <w:rPr>
          <w:rFonts w:ascii="Times New Roman" w:hAnsi="Times New Roman"/>
          <w:sz w:val="28"/>
          <w:szCs w:val="28"/>
        </w:rPr>
        <w:t>126 ТК РФ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94560F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560F">
        <w:rPr>
          <w:rFonts w:ascii="Times New Roman" w:hAnsi="Times New Roman"/>
          <w:sz w:val="28"/>
          <w:szCs w:val="28"/>
        </w:rPr>
        <w:t>.9.2</w:t>
      </w:r>
      <w:proofErr w:type="gramStart"/>
      <w:r w:rsidR="0094560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94560F">
        <w:rPr>
          <w:rFonts w:ascii="Times New Roman" w:hAnsi="Times New Roman"/>
          <w:sz w:val="28"/>
          <w:szCs w:val="28"/>
        </w:rPr>
        <w:t>ри предоставлении ежегодного отпуска учителям и преподавателям за первый год работы в каникулярный период до истечении шести месяцев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94560F" w:rsidRDefault="0094560F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увольнении.</w:t>
      </w:r>
    </w:p>
    <w:p w:rsidR="0094560F" w:rsidRDefault="0094560F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работникам, проработавшим в рабочем году не менее десяти месяцев, денежная компенсация за неиспользованный отпуск выплачивается исходя из установленной продолжительности отпуска.</w:t>
      </w:r>
    </w:p>
    <w:p w:rsidR="00B76F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6F22">
        <w:rPr>
          <w:rFonts w:ascii="Times New Roman" w:hAnsi="Times New Roman"/>
          <w:sz w:val="28"/>
          <w:szCs w:val="28"/>
        </w:rPr>
        <w:t>.9.3</w:t>
      </w:r>
      <w:proofErr w:type="gramStart"/>
      <w:r w:rsidR="00B76F22">
        <w:rPr>
          <w:rFonts w:ascii="Times New Roman" w:hAnsi="Times New Roman"/>
          <w:sz w:val="28"/>
          <w:szCs w:val="28"/>
        </w:rPr>
        <w:t>К</w:t>
      </w:r>
      <w:proofErr w:type="gramEnd"/>
      <w:r w:rsidR="00B76F22">
        <w:rPr>
          <w:rFonts w:ascii="Times New Roman" w:hAnsi="Times New Roman"/>
          <w:sz w:val="28"/>
          <w:szCs w:val="28"/>
        </w:rPr>
        <w:t>аждый педагогический работник не реже, чем через каждые 10 лет непрерывной преподавательской работы имеет право на длительный, сроком до 1 года, отпуск.</w:t>
      </w:r>
    </w:p>
    <w:p w:rsidR="00B76F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6F22">
        <w:rPr>
          <w:rFonts w:ascii="Times New Roman" w:hAnsi="Times New Roman"/>
          <w:sz w:val="28"/>
          <w:szCs w:val="28"/>
        </w:rPr>
        <w:t>.9.4</w:t>
      </w:r>
      <w:proofErr w:type="gramStart"/>
      <w:r w:rsidR="00B76F2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76F22">
        <w:rPr>
          <w:rFonts w:ascii="Times New Roman" w:hAnsi="Times New Roman"/>
          <w:sz w:val="28"/>
          <w:szCs w:val="28"/>
        </w:rPr>
        <w:t>ри получении работником путевки на санаторно-курортное лечение работодателю рекомендуется предоставить работнику полностью или частично отпуск вне графика по его письменному заявлению и с предоставлением путевки.</w:t>
      </w:r>
    </w:p>
    <w:p w:rsidR="004C6187" w:rsidRDefault="004C6187" w:rsidP="00A72FDE">
      <w:pPr>
        <w:ind w:left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 7</w:t>
      </w:r>
      <w:r w:rsidR="00667941">
        <w:rPr>
          <w:rFonts w:ascii="Times New Roman" w:hAnsi="Times New Roman"/>
          <w:sz w:val="28"/>
          <w:szCs w:val="28"/>
        </w:rPr>
        <w:t>.9.5</w:t>
      </w:r>
      <w:proofErr w:type="gramStart"/>
      <w:r w:rsidR="00B76F22" w:rsidRPr="00B76F2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П</w:t>
      </w:r>
      <w:proofErr w:type="gramEnd"/>
      <w:r w:rsidR="00B76F22" w:rsidRPr="00B76F22">
        <w:rPr>
          <w:rFonts w:ascii="Times New Roman" w:eastAsia="SimSun" w:hAnsi="Times New Roman"/>
          <w:bCs/>
          <w:sz w:val="28"/>
          <w:szCs w:val="28"/>
          <w:lang w:eastAsia="zh-CN"/>
        </w:rPr>
        <w:t>о семейным обстоятельствам и другим</w:t>
      </w:r>
      <w:r w:rsidR="00B76F2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уважительным причинам работнику </w:t>
      </w:r>
      <w:r w:rsidR="00B76F22" w:rsidRPr="00B76F2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по письменному заявлению может быть предоставлен отпуск без </w:t>
      </w:r>
    </w:p>
    <w:p w:rsidR="00B76F22" w:rsidRDefault="00B76F22" w:rsidP="00A72FDE">
      <w:pPr>
        <w:ind w:left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76F22">
        <w:rPr>
          <w:rFonts w:ascii="Times New Roman" w:eastAsia="SimSun" w:hAnsi="Times New Roman"/>
          <w:bCs/>
          <w:sz w:val="28"/>
          <w:szCs w:val="28"/>
          <w:lang w:eastAsia="zh-CN"/>
        </w:rPr>
        <w:lastRenderedPageBreak/>
        <w:t>сохранения заработной пла</w:t>
      </w: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ты, продолжительность которого определяется по соглашению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A71B61">
        <w:rPr>
          <w:rFonts w:ascii="Times New Roman" w:eastAsia="Times New Roman" w:hAnsi="Times New Roman"/>
          <w:sz w:val="28"/>
          <w:szCs w:val="28"/>
          <w:lang w:eastAsia="ru-RU"/>
        </w:rPr>
        <w:t xml:space="preserve">ежду работником и работодателем, </w:t>
      </w:r>
      <w:r w:rsidR="00D673C2">
        <w:rPr>
          <w:rFonts w:ascii="Times New Roman" w:eastAsia="Times New Roman" w:hAnsi="Times New Roman"/>
          <w:sz w:val="28"/>
          <w:szCs w:val="28"/>
          <w:lang w:eastAsia="ru-RU"/>
        </w:rPr>
        <w:t>но не более 14 календарных дней в году.</w:t>
      </w:r>
    </w:p>
    <w:p w:rsidR="00B76F22" w:rsidRPr="00B76F22" w:rsidRDefault="00B76F22" w:rsidP="00A72FDE">
      <w:pPr>
        <w:ind w:left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 в соответствии со статьей 128 ТК РФ: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right="0" w:hanging="10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участникам Великой Отечественной войны - до 35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right="0" w:hanging="10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работающим пенсионерам по старости (по возрасту) - до 14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left="567" w:right="0" w:hanging="1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right="0" w:hanging="10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работающим инвалидам - до 60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left="567" w:right="0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дней.</w:t>
      </w:r>
    </w:p>
    <w:p w:rsidR="00B76F22" w:rsidRPr="00B76F22" w:rsidRDefault="00B76F22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975" w:rsidRDefault="00FF1975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</w:t>
      </w:r>
      <w:r w:rsidR="00795AFA" w:rsidRPr="00795AFA">
        <w:rPr>
          <w:rFonts w:ascii="Times New Roman" w:hAnsi="Times New Roman"/>
          <w:b/>
          <w:sz w:val="28"/>
          <w:szCs w:val="28"/>
        </w:rPr>
        <w:t>.ОПЛАТА И НОРМИРОВАНИЕ ТРУДА</w:t>
      </w:r>
    </w:p>
    <w:p w:rsidR="00667941" w:rsidRPr="00795AFA" w:rsidRDefault="0066794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667941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502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7941" w:rsidRPr="00667941">
        <w:rPr>
          <w:rFonts w:ascii="Times New Roman" w:hAnsi="Times New Roman"/>
          <w:sz w:val="28"/>
          <w:szCs w:val="28"/>
        </w:rPr>
        <w:t>. Стороны договорились о том, что: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502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7941">
        <w:rPr>
          <w:rFonts w:ascii="Times New Roman" w:hAnsi="Times New Roman"/>
          <w:sz w:val="28"/>
          <w:szCs w:val="28"/>
        </w:rPr>
        <w:t>.1</w:t>
      </w:r>
      <w:r w:rsidR="00795AFA" w:rsidRPr="00795AFA">
        <w:rPr>
          <w:rFonts w:ascii="Times New Roman" w:hAnsi="Times New Roman"/>
          <w:sz w:val="28"/>
          <w:szCs w:val="28"/>
        </w:rPr>
        <w:t>Оп</w:t>
      </w:r>
      <w:r w:rsidR="00667941">
        <w:rPr>
          <w:rFonts w:ascii="Times New Roman" w:hAnsi="Times New Roman"/>
          <w:sz w:val="28"/>
          <w:szCs w:val="28"/>
        </w:rPr>
        <w:t>лата труда работников учреждения</w:t>
      </w:r>
      <w:r w:rsidR="00795AFA" w:rsidRPr="00795AFA">
        <w:rPr>
          <w:rFonts w:ascii="Times New Roman" w:hAnsi="Times New Roman"/>
          <w:sz w:val="28"/>
          <w:szCs w:val="28"/>
        </w:rPr>
        <w:t xml:space="preserve"> определяется трудовыми договорами, з</w:t>
      </w:r>
      <w:r w:rsidR="00667941">
        <w:rPr>
          <w:rFonts w:ascii="Times New Roman" w:hAnsi="Times New Roman"/>
          <w:sz w:val="28"/>
          <w:szCs w:val="28"/>
        </w:rPr>
        <w:t>аключенными между руководителем</w:t>
      </w:r>
      <w:r w:rsidR="00795AFA" w:rsidRPr="00795AFA">
        <w:rPr>
          <w:rFonts w:ascii="Times New Roman" w:hAnsi="Times New Roman"/>
          <w:sz w:val="28"/>
          <w:szCs w:val="28"/>
        </w:rPr>
        <w:t xml:space="preserve"> учреждения и работниками исходя из условий труда, его результативности, особенностей деят</w:t>
      </w:r>
      <w:r w:rsidR="004D3434">
        <w:rPr>
          <w:rFonts w:ascii="Times New Roman" w:hAnsi="Times New Roman"/>
          <w:sz w:val="28"/>
          <w:szCs w:val="28"/>
        </w:rPr>
        <w:t>ельности учреждения</w:t>
      </w:r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795AFA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C6187">
        <w:rPr>
          <w:rFonts w:ascii="Times New Roman" w:hAnsi="Times New Roman"/>
          <w:b/>
          <w:sz w:val="28"/>
          <w:szCs w:val="28"/>
        </w:rPr>
        <w:t>8</w:t>
      </w:r>
      <w:r w:rsidR="00795AFA" w:rsidRPr="00795AFA">
        <w:rPr>
          <w:rFonts w:ascii="Times New Roman" w:hAnsi="Times New Roman"/>
          <w:sz w:val="28"/>
          <w:szCs w:val="28"/>
        </w:rPr>
        <w:t>.2 .Стороны исходят из того, что: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СОГЛАСНО: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73C7">
        <w:rPr>
          <w:rFonts w:ascii="Times New Roman" w:hAnsi="Times New Roman"/>
          <w:i/>
          <w:sz w:val="28"/>
          <w:szCs w:val="28"/>
        </w:rPr>
        <w:t>1.</w:t>
      </w:r>
      <w:r w:rsidRPr="00795A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Постановления Главы администрации города  от 24.06.2008г.№166-па «Об утверждении методических рекомендаций по Порядку </w:t>
      </w:r>
      <w:proofErr w:type="gramStart"/>
      <w:r>
        <w:rPr>
          <w:rFonts w:ascii="Times New Roman" w:hAnsi="Times New Roman"/>
          <w:i/>
          <w:sz w:val="28"/>
          <w:szCs w:val="28"/>
        </w:rPr>
        <w:t>распределения части фонда оплаты труда муниципальных общеобразовательных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учреждений, направляемой на стимулирование повышения качества образования, и примерных перечней показателей качества работы работников муниципальных общеобразовательных учреждений»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2.Приказа </w:t>
      </w:r>
      <w:proofErr w:type="gramStart"/>
      <w:r>
        <w:rPr>
          <w:rFonts w:ascii="Times New Roman" w:hAnsi="Times New Roman"/>
          <w:i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 11.09.2008г. №1128  «Об утверждении Порядка распределения части фонда оплаты труда муниципальных общеобразовательных учреждений, направляемой на стимулирование повышения качества образования, и примерных перечней показателей качества работы работников муниципальных общеобразовательных учреждений»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3.Постановления Главы администрации города  от 12.12.2008г.№3468 «Об утверждении Положения об установлении системы оплаты труда в муниципальных учреждениях города Твери»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611B">
        <w:rPr>
          <w:rFonts w:ascii="Times New Roman" w:hAnsi="Times New Roman"/>
          <w:b/>
          <w:i/>
          <w:sz w:val="28"/>
          <w:szCs w:val="28"/>
        </w:rPr>
        <w:t>(Приложение №</w:t>
      </w:r>
      <w:r w:rsidR="001D0EF4">
        <w:rPr>
          <w:rFonts w:ascii="Times New Roman" w:hAnsi="Times New Roman"/>
          <w:b/>
          <w:i/>
          <w:sz w:val="28"/>
          <w:szCs w:val="28"/>
        </w:rPr>
        <w:t>4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)</w:t>
      </w:r>
    </w:p>
    <w:p w:rsidR="000D4CD1" w:rsidRPr="00795AFA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Pr="00795AFA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Постановления Главы администрации города  от 17.12.2008г.№3588 «Об утверждении «Положения о порядке и условиях оплаты и стимулирования труда в муниципальных учреждениях образования г. Твери».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Приказа </w:t>
      </w:r>
      <w:proofErr w:type="gramStart"/>
      <w:r w:rsidRPr="00795AFA">
        <w:rPr>
          <w:rFonts w:ascii="Times New Roman" w:hAnsi="Times New Roman"/>
          <w:i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i/>
          <w:sz w:val="28"/>
          <w:szCs w:val="28"/>
        </w:rPr>
        <w:t>администрации города Твери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 22.12.2008</w:t>
      </w:r>
      <w:r>
        <w:rPr>
          <w:rFonts w:ascii="Times New Roman" w:hAnsi="Times New Roman"/>
          <w:i/>
          <w:sz w:val="28"/>
          <w:szCs w:val="28"/>
        </w:rPr>
        <w:tab/>
        <w:t>№ 1902</w:t>
      </w:r>
      <w:r w:rsidRPr="00795AFA">
        <w:rPr>
          <w:rFonts w:ascii="Times New Roman" w:hAnsi="Times New Roman"/>
          <w:i/>
          <w:sz w:val="28"/>
          <w:szCs w:val="28"/>
        </w:rPr>
        <w:t xml:space="preserve"> «О введении новой системы оплаты</w:t>
      </w:r>
      <w:r>
        <w:rPr>
          <w:rFonts w:ascii="Times New Roman" w:hAnsi="Times New Roman"/>
          <w:i/>
          <w:sz w:val="28"/>
          <w:szCs w:val="28"/>
        </w:rPr>
        <w:t xml:space="preserve"> труда в отрасли  «Образование</w:t>
      </w:r>
      <w:r w:rsidRPr="00795AF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</w:t>
      </w:r>
      <w:r w:rsidRPr="001006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Приказа МОУ «Средняя общеобразовательная школа №21» от 17.09.2008г. №115/04 «Об утверждении  Положения о распределении стимулирующей части фонда оплаты труда МОУ «Средняя общеобразовательная школа №21»</w:t>
      </w:r>
      <w:r w:rsidR="001D0EF4">
        <w:rPr>
          <w:rFonts w:ascii="Times New Roman" w:hAnsi="Times New Roman"/>
          <w:b/>
          <w:i/>
          <w:sz w:val="28"/>
          <w:szCs w:val="28"/>
        </w:rPr>
        <w:t>(Приложение №3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)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</w:t>
      </w:r>
      <w:r w:rsidRPr="001006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Приказа МОУ «Средняя общеобразовательная школа №21» от 30.12.2008г. №160 «Об утверждении Положения о порядке и условиях оплаты и стимулирования труда в Муниципальном общеобразовательном учреждении « Средняя общеобразовательная школа №21» 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(Приложение №</w:t>
      </w:r>
      <w:r w:rsidR="001D0EF4">
        <w:rPr>
          <w:rFonts w:ascii="Times New Roman" w:hAnsi="Times New Roman"/>
          <w:b/>
          <w:i/>
          <w:sz w:val="28"/>
          <w:szCs w:val="28"/>
        </w:rPr>
        <w:t>5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)</w:t>
      </w:r>
    </w:p>
    <w:p w:rsidR="00350167" w:rsidRPr="00795AFA" w:rsidRDefault="003501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4D3434">
        <w:rPr>
          <w:rFonts w:ascii="Times New Roman" w:hAnsi="Times New Roman"/>
          <w:sz w:val="28"/>
          <w:szCs w:val="28"/>
        </w:rPr>
        <w:t>.2.1</w:t>
      </w:r>
      <w:proofErr w:type="gramStart"/>
      <w:r w:rsidR="004D343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4D3434">
        <w:rPr>
          <w:rFonts w:ascii="Times New Roman" w:hAnsi="Times New Roman"/>
          <w:sz w:val="28"/>
          <w:szCs w:val="28"/>
        </w:rPr>
        <w:t>од работниками понимаются работники, занимающие должности руководителя,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</w:t>
      </w:r>
    </w:p>
    <w:p w:rsidR="006519A7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6519A7">
        <w:rPr>
          <w:rFonts w:ascii="Times New Roman" w:hAnsi="Times New Roman"/>
          <w:sz w:val="28"/>
          <w:szCs w:val="28"/>
        </w:rPr>
        <w:t>.2.2При утверждении Правительством РФ базовых должностных окладо</w:t>
      </w:r>
      <w:proofErr w:type="gramStart"/>
      <w:r w:rsidR="006519A7">
        <w:rPr>
          <w:rFonts w:ascii="Times New Roman" w:hAnsi="Times New Roman"/>
          <w:sz w:val="28"/>
          <w:szCs w:val="28"/>
        </w:rPr>
        <w:t>в</w:t>
      </w:r>
      <w:r w:rsidR="00D82E22">
        <w:rPr>
          <w:rFonts w:ascii="Times New Roman" w:hAnsi="Times New Roman"/>
          <w:sz w:val="28"/>
          <w:szCs w:val="28"/>
        </w:rPr>
        <w:t>(</w:t>
      </w:r>
      <w:proofErr w:type="gramEnd"/>
      <w:r w:rsidR="00D82E22">
        <w:rPr>
          <w:rFonts w:ascii="Times New Roman" w:hAnsi="Times New Roman"/>
          <w:sz w:val="28"/>
          <w:szCs w:val="28"/>
        </w:rPr>
        <w:t>базовых окладов) по профессиональным квалификационным группам(далее ПКГ), должностные оклады(оклады)работников(рабочих), входящих в эти ПКГ, устанавливаются в размере не ниже соответствующих базовых должностных окладов(базовых окладов).</w:t>
      </w:r>
    </w:p>
    <w:p w:rsidR="00D82E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D82E22">
        <w:rPr>
          <w:rFonts w:ascii="Times New Roman" w:hAnsi="Times New Roman"/>
          <w:sz w:val="28"/>
          <w:szCs w:val="28"/>
        </w:rPr>
        <w:t>.2.3 Оплата труда работников (рабочих), занятых по совместительству, а так же на условиях неполного рабочего дня,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 же по должности, занимаемой в порядке совместительства, производится раздельно по каждой должност</w:t>
      </w:r>
      <w:proofErr w:type="gramStart"/>
      <w:r w:rsidR="00D82E22">
        <w:rPr>
          <w:rFonts w:ascii="Times New Roman" w:hAnsi="Times New Roman"/>
          <w:sz w:val="28"/>
          <w:szCs w:val="28"/>
        </w:rPr>
        <w:t>и(</w:t>
      </w:r>
      <w:proofErr w:type="gramEnd"/>
      <w:r w:rsidR="00D82E22">
        <w:rPr>
          <w:rFonts w:ascii="Times New Roman" w:hAnsi="Times New Roman"/>
          <w:sz w:val="28"/>
          <w:szCs w:val="28"/>
        </w:rPr>
        <w:t>виду работ).</w:t>
      </w:r>
    </w:p>
    <w:p w:rsidR="00D82E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D82E22">
        <w:rPr>
          <w:rFonts w:ascii="Times New Roman" w:hAnsi="Times New Roman"/>
          <w:sz w:val="28"/>
          <w:szCs w:val="28"/>
        </w:rPr>
        <w:t xml:space="preserve">.2.4Заработная плата работника (рабочего) предельным размером не ограничивается. </w:t>
      </w:r>
    </w:p>
    <w:p w:rsidR="004D3434" w:rsidRPr="00D82E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70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2E22">
        <w:rPr>
          <w:rFonts w:ascii="Times New Roman" w:hAnsi="Times New Roman"/>
          <w:sz w:val="28"/>
          <w:szCs w:val="28"/>
        </w:rPr>
        <w:t>.2.5</w:t>
      </w:r>
      <w:r w:rsidR="004D3434" w:rsidRPr="00D82E22">
        <w:rPr>
          <w:rFonts w:ascii="Times New Roman" w:hAnsi="Times New Roman"/>
          <w:sz w:val="28"/>
          <w:szCs w:val="28"/>
        </w:rPr>
        <w:t>Заработная плата включает в себя</w:t>
      </w:r>
      <w:r w:rsidR="00D82E22">
        <w:rPr>
          <w:rFonts w:ascii="Times New Roman" w:hAnsi="Times New Roman"/>
          <w:sz w:val="28"/>
          <w:szCs w:val="28"/>
        </w:rPr>
        <w:t>:</w:t>
      </w:r>
      <w:r w:rsidR="004D3434" w:rsidRPr="00D82E22">
        <w:rPr>
          <w:rFonts w:ascii="Times New Roman" w:hAnsi="Times New Roman"/>
          <w:sz w:val="28"/>
          <w:szCs w:val="28"/>
        </w:rPr>
        <w:t xml:space="preserve"> </w:t>
      </w:r>
    </w:p>
    <w:p w:rsidR="00795AFA" w:rsidRPr="004D3434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704" w:right="0"/>
        <w:jc w:val="both"/>
        <w:rPr>
          <w:rFonts w:ascii="Times New Roman" w:hAnsi="Times New Roman"/>
          <w:sz w:val="28"/>
          <w:szCs w:val="28"/>
        </w:rPr>
      </w:pPr>
      <w:r w:rsidRPr="004D34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795AFA" w:rsidRPr="004D3434">
        <w:rPr>
          <w:rFonts w:ascii="Times New Roman" w:hAnsi="Times New Roman"/>
          <w:sz w:val="28"/>
          <w:szCs w:val="28"/>
        </w:rPr>
        <w:t>должностные оклады по должностям руководителей, специалистов и служащих и оклады по профессиям рабочих (далее по тексту должностные оклады (оклады);</w:t>
      </w:r>
    </w:p>
    <w:p w:rsidR="00795AFA" w:rsidRPr="00795AFA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-компенсационные выплаты</w:t>
      </w:r>
    </w:p>
    <w:p w:rsidR="00795AFA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-стимулирующие выплаты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В соответствии со статьей 129 ТК РФ:</w:t>
      </w:r>
    </w:p>
    <w:p w:rsidR="00B34A69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795AFA">
        <w:rPr>
          <w:rFonts w:ascii="Times New Roman" w:hAnsi="Times New Roman"/>
          <w:b/>
          <w:sz w:val="28"/>
          <w:szCs w:val="28"/>
        </w:rPr>
        <w:t>олжностной оклад (оклад)</w:t>
      </w:r>
      <w:r w:rsidRPr="00795AFA">
        <w:rPr>
          <w:rFonts w:ascii="Times New Roman" w:hAnsi="Times New Roman"/>
          <w:sz w:val="28"/>
          <w:szCs w:val="28"/>
        </w:rPr>
        <w:t xml:space="preserve"> – фиксированный </w:t>
      </w:r>
      <w:proofErr w:type="gramStart"/>
      <w:r w:rsidRPr="00795AFA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795AFA">
        <w:rPr>
          <w:rFonts w:ascii="Times New Roman" w:hAnsi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</w:t>
      </w:r>
      <w:r>
        <w:rPr>
          <w:rFonts w:ascii="Times New Roman" w:hAnsi="Times New Roman"/>
          <w:sz w:val="28"/>
          <w:szCs w:val="28"/>
        </w:rPr>
        <w:t>лирующих и социальных выплат.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5AFA">
        <w:rPr>
          <w:rFonts w:ascii="Times New Roman" w:hAnsi="Times New Roman"/>
          <w:b/>
          <w:sz w:val="28"/>
          <w:szCs w:val="28"/>
        </w:rPr>
        <w:t>К выплатам компенсационного характера</w:t>
      </w:r>
      <w:r w:rsidRPr="00795AFA">
        <w:rPr>
          <w:rFonts w:ascii="Times New Roman" w:hAnsi="Times New Roman"/>
          <w:sz w:val="28"/>
          <w:szCs w:val="28"/>
        </w:rPr>
        <w:t xml:space="preserve"> относятся выплаты, обеспечивающие оплату труда в </w:t>
      </w:r>
      <w:r>
        <w:rPr>
          <w:rFonts w:ascii="Times New Roman" w:hAnsi="Times New Roman"/>
          <w:sz w:val="28"/>
          <w:szCs w:val="28"/>
        </w:rPr>
        <w:t>повышенном размере.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795AFA">
        <w:rPr>
          <w:rFonts w:ascii="Times New Roman" w:hAnsi="Times New Roman"/>
          <w:b/>
          <w:sz w:val="28"/>
          <w:szCs w:val="28"/>
        </w:rPr>
        <w:t>К выплатам стимулирующего</w:t>
      </w:r>
      <w:r w:rsidRPr="00795AFA">
        <w:rPr>
          <w:rFonts w:ascii="Times New Roman" w:hAnsi="Times New Roman"/>
          <w:sz w:val="28"/>
          <w:szCs w:val="28"/>
        </w:rPr>
        <w:t xml:space="preserve"> характера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CD1" w:rsidRDefault="004C6187" w:rsidP="00A72FDE">
      <w:pPr>
        <w:spacing w:before="0" w:line="240" w:lineRule="auto"/>
        <w:ind w:left="283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8.3</w:t>
      </w:r>
      <w:r w:rsidR="000D4CD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D4CD1" w:rsidRPr="000D4C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4CD1" w:rsidRPr="000D4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условия оплаты труда </w:t>
      </w:r>
      <w:r w:rsidR="006757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работников образования.</w:t>
      </w:r>
    </w:p>
    <w:p w:rsidR="000D4CD1" w:rsidRDefault="004C6187" w:rsidP="00A72FDE">
      <w:pPr>
        <w:spacing w:before="0" w:line="240" w:lineRule="auto"/>
        <w:ind w:left="283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8.3.1</w:t>
      </w:r>
      <w:r w:rsidR="000D4CD1" w:rsidRPr="000D4CD1">
        <w:rPr>
          <w:rFonts w:ascii="Times New Roman" w:eastAsia="Times New Roman" w:hAnsi="Times New Roman"/>
          <w:sz w:val="28"/>
          <w:szCs w:val="28"/>
          <w:lang w:eastAsia="ru-RU"/>
        </w:rPr>
        <w:t>Должностн</w:t>
      </w:r>
      <w:r w:rsidR="00C349F1">
        <w:rPr>
          <w:rFonts w:ascii="Times New Roman" w:eastAsia="Times New Roman" w:hAnsi="Times New Roman"/>
          <w:sz w:val="28"/>
          <w:szCs w:val="28"/>
          <w:lang w:eastAsia="ru-RU"/>
        </w:rPr>
        <w:t>ые оклады работников МОУ СОШ №21</w:t>
      </w:r>
      <w:r w:rsidR="000D4CD1" w:rsidRPr="000D4C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на основе отнесения занимаемых ими должностей к квалификационным уровням профессиональных </w:t>
      </w:r>
      <w:r w:rsidR="0017285A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proofErr w:type="gramStart"/>
      <w:r w:rsidR="0017285A">
        <w:rPr>
          <w:rFonts w:ascii="Times New Roman" w:eastAsia="Times New Roman" w:hAnsi="Times New Roman"/>
          <w:sz w:val="28"/>
          <w:szCs w:val="28"/>
          <w:lang w:eastAsia="ru-RU"/>
        </w:rPr>
        <w:t>п(</w:t>
      </w:r>
      <w:proofErr w:type="gramEnd"/>
      <w:r w:rsidR="0017285A">
        <w:rPr>
          <w:rFonts w:ascii="Times New Roman" w:eastAsia="Times New Roman" w:hAnsi="Times New Roman"/>
          <w:sz w:val="28"/>
          <w:szCs w:val="28"/>
          <w:lang w:eastAsia="ru-RU"/>
        </w:rPr>
        <w:t>далее –ПКГ), утвержденным приказом Министерства здравоохранения и социального развития РФ от 05.05.2008г. №216н «Об утверждении профессиональных групп должностей работников образования»</w:t>
      </w:r>
    </w:p>
    <w:tbl>
      <w:tblPr>
        <w:tblW w:w="10371" w:type="dxa"/>
        <w:tblInd w:w="85" w:type="dxa"/>
        <w:tblLook w:val="0000"/>
      </w:tblPr>
      <w:tblGrid>
        <w:gridCol w:w="10371"/>
      </w:tblGrid>
      <w:tr w:rsidR="0017285A" w:rsidRPr="0017285A" w:rsidTr="00675719">
        <w:trPr>
          <w:trHeight w:val="664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ПКГ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Вожатый, секретарь учебной части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вожатый; инструктор по физической культуре, музыкальный руководитель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социальный педагог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Педагог-психолог; 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Преподаватель-организатор основ безопасности жизнедеятельности; старший воспитатель; </w:t>
            </w:r>
            <w:proofErr w:type="spellStart"/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учитель; учитель-логопед; </w:t>
            </w:r>
          </w:p>
        </w:tc>
      </w:tr>
    </w:tbl>
    <w:p w:rsidR="002C42CA" w:rsidRPr="002C42CA" w:rsidRDefault="004C6187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8.3.2</w:t>
      </w:r>
      <w:proofErr w:type="gramStart"/>
      <w:r w:rsidR="002C42C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="002C42C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 w:rsid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квалификационной группе работников образования, в зависимости от условий труда, относятся</w:t>
      </w:r>
      <w:r w:rsidR="002C42C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доплата за работу в ночное время;  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за квалификационную категорию   </w:t>
      </w:r>
    </w:p>
    <w:p w:rsidR="002C4C74" w:rsidRPr="002C4C74" w:rsidRDefault="00D41FEA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8.3</w:t>
      </w:r>
      <w:r w:rsidR="004C6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.3</w:t>
      </w:r>
      <w:proofErr w:type="gramStart"/>
      <w:r w:rsidR="002C4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C4C74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C4C74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6560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2C4C74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 за  присвоение  учёной   степени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721CCA" w:rsidRPr="002C4C74" w:rsidRDefault="00721CCA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39B" w:rsidRDefault="004C6187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B1039B" w:rsidRPr="00183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B1039B" w:rsidRPr="00183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и условия оплаты труда работников культуры и искусства, занятых в системе образования</w:t>
      </w:r>
      <w:r w:rsidR="001839F5" w:rsidRPr="00183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839F5" w:rsidRPr="001839F5" w:rsidRDefault="001839F5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039B" w:rsidRPr="00B1039B" w:rsidRDefault="004C6187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1839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</w:t>
      </w:r>
      <w:r w:rsidR="001839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Должностные оклады р</w:t>
      </w:r>
      <w:r w:rsidR="0018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аботников культуры и искусства устанавливаются на основе отнесения  занимаемых ими  должностей, относящих</w:t>
      </w:r>
      <w:r w:rsidR="00B1039B" w:rsidRPr="00B1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к профессион</w:t>
      </w:r>
      <w:r w:rsidR="0018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альным квалификационным группам</w:t>
      </w:r>
      <w:r w:rsidR="00B1039B" w:rsidRPr="00B1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</w:t>
      </w:r>
      <w:r w:rsidR="0018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рафии».</w:t>
      </w: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885"/>
      </w:tblGrid>
      <w:tr w:rsidR="001839F5" w:rsidRPr="00B1039B" w:rsidTr="001839F5">
        <w:trPr>
          <w:trHeight w:val="785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39F5" w:rsidRPr="00B1039B" w:rsidRDefault="001839F5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ПКГ</w:t>
            </w:r>
          </w:p>
        </w:tc>
      </w:tr>
      <w:tr w:rsidR="001839F5" w:rsidRPr="00B1039B" w:rsidTr="006560BA">
        <w:trPr>
          <w:trHeight w:val="586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9F5" w:rsidRPr="00D41FEA" w:rsidRDefault="001839F5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1F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«Должности работников культуры, искусства и</w:t>
            </w:r>
            <w:r w:rsidR="00D41FEA" w:rsidRPr="00D41F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кинематографии ведущего звена»</w:t>
            </w:r>
          </w:p>
        </w:tc>
      </w:tr>
      <w:tr w:rsidR="00D41FEA" w:rsidRPr="00B1039B" w:rsidTr="006560BA">
        <w:trPr>
          <w:trHeight w:val="586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EA" w:rsidRPr="00B1039B" w:rsidRDefault="002A6B50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B5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Заведующая библиотекой (ведущий библиотекарь)</w:t>
            </w:r>
          </w:p>
        </w:tc>
      </w:tr>
      <w:tr w:rsidR="002A6B50" w:rsidRPr="00B1039B" w:rsidTr="006560BA">
        <w:trPr>
          <w:trHeight w:val="586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50" w:rsidRPr="00594A70" w:rsidRDefault="002A6B50" w:rsidP="00A72FDE">
            <w:pPr>
              <w:shd w:val="clear" w:color="auto" w:fill="FFFFFF"/>
              <w:ind w:lef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70">
              <w:rPr>
                <w:rFonts w:ascii="Times New Roman" w:hAnsi="Times New Roman"/>
                <w:sz w:val="28"/>
                <w:szCs w:val="28"/>
              </w:rPr>
              <w:t>Библиотекарь 1 категории</w:t>
            </w:r>
          </w:p>
        </w:tc>
      </w:tr>
      <w:tr w:rsidR="002A6B50" w:rsidRPr="00B1039B" w:rsidTr="006560BA">
        <w:trPr>
          <w:trHeight w:val="586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50" w:rsidRPr="00594A70" w:rsidRDefault="002A6B50" w:rsidP="00A72FDE">
            <w:pPr>
              <w:shd w:val="clear" w:color="auto" w:fill="FFFFFF"/>
              <w:ind w:lef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70"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</w:tr>
    </w:tbl>
    <w:p w:rsidR="006560BA" w:rsidRPr="002C42CA" w:rsidRDefault="004C6187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8.4.2</w:t>
      </w:r>
      <w:proofErr w:type="gramStart"/>
      <w:r w:rsidR="006560B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="006560B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 w:rsidR="006560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квалификационной группе работников культуры, искусства и кинематографии в зависимости от условий труда, относятся</w:t>
      </w:r>
      <w:r w:rsidR="006560B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труда;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6560BA" w:rsidRPr="005C6A92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560BA" w:rsidRPr="002C4C74" w:rsidRDefault="006560BA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60BA" w:rsidRPr="002C4C74" w:rsidRDefault="004C6187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8.4.3</w:t>
      </w:r>
      <w:proofErr w:type="gramStart"/>
      <w:r w:rsidR="006560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60BA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560BA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6560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6560BA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 за  присвоение  учёной   степени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6560BA" w:rsidRPr="002C4C74" w:rsidRDefault="006560BA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75719" w:rsidRDefault="004C6187" w:rsidP="00A72FDE">
      <w:pPr>
        <w:spacing w:before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8.5</w:t>
      </w:r>
      <w:r w:rsidR="006757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5719" w:rsidRPr="0067571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оплаты труда работников, занимающих общеотраслевые должности служащих.</w:t>
      </w:r>
    </w:p>
    <w:p w:rsidR="00675719" w:rsidRPr="00294944" w:rsidRDefault="004C6187" w:rsidP="00A72FDE">
      <w:pPr>
        <w:spacing w:before="0" w:line="240" w:lineRule="auto"/>
        <w:ind w:left="283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</w:t>
      </w:r>
      <w:r w:rsidR="00675719" w:rsidRPr="000D4CD1">
        <w:rPr>
          <w:rFonts w:ascii="Times New Roman" w:eastAsia="Times New Roman" w:hAnsi="Times New Roman"/>
          <w:sz w:val="28"/>
          <w:szCs w:val="28"/>
          <w:lang w:eastAsia="ru-RU"/>
        </w:rPr>
        <w:t>.1Должностн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>ые оклады работников МОУ СОШ №21</w:t>
      </w:r>
      <w:r w:rsidR="00675719" w:rsidRPr="000D4C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на основе отнесения занимаемых ими должностей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</w:t>
      </w:r>
      <w:r w:rsidR="00675719" w:rsidRPr="000D4CD1">
        <w:rPr>
          <w:rFonts w:ascii="Times New Roman" w:eastAsia="Times New Roman" w:hAnsi="Times New Roman"/>
          <w:sz w:val="28"/>
          <w:szCs w:val="28"/>
          <w:lang w:eastAsia="ru-RU"/>
        </w:rPr>
        <w:t xml:space="preserve"> к квалификац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ионным уровням 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>ПКГ, утвержденным приказом Министерства здравоохранения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развития РФ от 29.05.2008г. №247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>н «Об утверждении профессиональных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квалификационных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общеотраслевых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>олжностей руководителей, специалистов и служащих</w:t>
      </w:r>
      <w:r w:rsidR="002949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AF4766" w:rsidRPr="00675719" w:rsidTr="006560BA">
        <w:trPr>
          <w:cantSplit/>
          <w:trHeight w:val="654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766" w:rsidRPr="00675719" w:rsidRDefault="00AF4766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294944" w:rsidRPr="00675719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675719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7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ассир, секретарь, делопроизводитель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секретарь-машинистка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«Общеотраслевые должности служащих второго уровня»</w:t>
            </w:r>
          </w:p>
        </w:tc>
      </w:tr>
      <w:tr w:rsidR="00675719" w:rsidRPr="00675719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AF4766" w:rsidRPr="00675719" w:rsidTr="00AF4766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66" w:rsidRPr="00675719" w:rsidRDefault="00AF4766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аборант</w:t>
            </w:r>
          </w:p>
        </w:tc>
      </w:tr>
      <w:tr w:rsidR="00675719" w:rsidRPr="00675719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</w:tr>
      <w:tr w:rsidR="00AF4766" w:rsidRPr="00675719" w:rsidTr="00AF4766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66" w:rsidRPr="00675719" w:rsidRDefault="00AF4766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Заведующие: хозяйством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«Общеотраслевые должности служащих  третьего уровня»</w:t>
            </w:r>
          </w:p>
        </w:tc>
      </w:tr>
      <w:tr w:rsidR="00675719" w:rsidRPr="00675719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 категории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  <w:tr w:rsidR="00675719" w:rsidRPr="00AF4766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AF4766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категория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  <w:tr w:rsidR="00675719" w:rsidRPr="00AF4766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AF4766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категория: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  <w:tr w:rsidR="00675719" w:rsidRPr="00AF4766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AF4766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Ведущие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</w:tbl>
    <w:p w:rsidR="005C6A92" w:rsidRPr="002C42CA" w:rsidRDefault="00294944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6187">
        <w:rPr>
          <w:rFonts w:ascii="Times New Roman" w:eastAsia="Times New Roman" w:hAnsi="Times New Roman"/>
          <w:sz w:val="28"/>
          <w:szCs w:val="28"/>
          <w:lang w:eastAsia="ru-RU"/>
        </w:rPr>
        <w:t>8.5.2</w:t>
      </w:r>
      <w:proofErr w:type="gramStart"/>
      <w:r w:rsidR="005C6A92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="005C6A92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квалификационной группе</w:t>
      </w:r>
      <w:r w:rsidR="007816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руководителей, специалистов и служащих в зависимости от условий труда, относятся</w:t>
      </w:r>
      <w:r w:rsidR="005C6A92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5C6A92" w:rsidRPr="005C6A92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C6A92" w:rsidRPr="002C4C74" w:rsidRDefault="004C6187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8.5.3</w:t>
      </w:r>
      <w:proofErr w:type="gramStart"/>
      <w:r w:rsidR="005C6A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 за  присвоение  учёной   степени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2D451D" w:rsidRDefault="002D451D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4944" w:rsidRDefault="00255305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8.6</w:t>
      </w:r>
      <w:r w:rsidR="00294944" w:rsidRPr="002949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и условия оплаты труда работников, осуществляющих профессиональную деятельность по профессиям рабочих.</w:t>
      </w:r>
    </w:p>
    <w:p w:rsidR="00056358" w:rsidRDefault="00056358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358" w:rsidRPr="00056358" w:rsidRDefault="00255305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056358">
        <w:rPr>
          <w:rFonts w:ascii="Times New Roman" w:eastAsia="Times New Roman" w:hAnsi="Times New Roman"/>
          <w:sz w:val="28"/>
          <w:szCs w:val="28"/>
          <w:lang w:eastAsia="ru-RU"/>
        </w:rPr>
        <w:t>.1Оклады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(ЕТКС).</w:t>
      </w:r>
    </w:p>
    <w:p w:rsidR="00294944" w:rsidRDefault="00294944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08"/>
      </w:tblGrid>
      <w:tr w:rsidR="00056358" w:rsidRPr="00294944" w:rsidTr="00056358">
        <w:trPr>
          <w:trHeight w:val="674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</w:tr>
      <w:tr w:rsidR="00056358" w:rsidRPr="00294944" w:rsidTr="006560BA">
        <w:trPr>
          <w:trHeight w:val="653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подсобный рабочий,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гардеробщик, дворник, сторож, вахтёр</w:t>
            </w:r>
          </w:p>
        </w:tc>
      </w:tr>
      <w:tr w:rsidR="00056358" w:rsidRPr="00294944" w:rsidTr="006560BA">
        <w:trPr>
          <w:trHeight w:val="662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рабочих: уборщик производственных и служебных помещений</w:t>
            </w:r>
          </w:p>
        </w:tc>
      </w:tr>
      <w:tr w:rsidR="00056358" w:rsidRPr="00294944" w:rsidTr="006560BA">
        <w:trPr>
          <w:trHeight w:val="662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рабочих: рабочий по комплексному обслуживанию и ремонту зданий (сантехник, плотник, электрик)</w:t>
            </w:r>
          </w:p>
        </w:tc>
      </w:tr>
      <w:tr w:rsidR="00056358" w:rsidRPr="00294944" w:rsidTr="006560BA">
        <w:trPr>
          <w:trHeight w:val="550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 (повар)</w:t>
            </w:r>
          </w:p>
        </w:tc>
      </w:tr>
    </w:tbl>
    <w:p w:rsidR="00294944" w:rsidRPr="00294944" w:rsidRDefault="00294944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A92" w:rsidRPr="002C42CA" w:rsidRDefault="005C6A92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5305"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proofErr w:type="gramStart"/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</w:t>
      </w:r>
      <w:r w:rsidR="00BC4FE3">
        <w:rPr>
          <w:rFonts w:ascii="Times New Roman" w:eastAsia="Times New Roman" w:hAnsi="Times New Roman"/>
          <w:sz w:val="28"/>
          <w:szCs w:val="28"/>
          <w:lang w:eastAsia="ru-RU"/>
        </w:rPr>
        <w:t>кационной группе должностей рабочих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условий труда, относятся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5C6A92" w:rsidRPr="005C6A92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C6A92" w:rsidRPr="002C4C74" w:rsidRDefault="00255305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8.6</w:t>
      </w:r>
      <w:r w:rsidR="007961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.3</w:t>
      </w:r>
      <w:proofErr w:type="gramStart"/>
      <w:r w:rsidR="005C6A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</w:t>
      </w:r>
      <w:r w:rsidR="00BC4FE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 присвоение  почетного звания</w:t>
      </w: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(особо ответственных) работ;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6ED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8.7</w:t>
      </w:r>
      <w:r w:rsidR="007816ED" w:rsidRPr="007816ED">
        <w:rPr>
          <w:rFonts w:ascii="Times New Roman" w:hAnsi="Times New Roman"/>
          <w:b/>
          <w:sz w:val="28"/>
          <w:szCs w:val="28"/>
        </w:rPr>
        <w:t>.Порядок и условия оплаты труда руководителя, его заместителей, главного бухгалтера.</w:t>
      </w: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16ED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EA63BC">
        <w:rPr>
          <w:rFonts w:ascii="Times New Roman" w:hAnsi="Times New Roman"/>
          <w:sz w:val="28"/>
          <w:szCs w:val="28"/>
        </w:rPr>
        <w:t>.1</w:t>
      </w:r>
      <w:r w:rsidR="007816ED" w:rsidRPr="007816ED">
        <w:rPr>
          <w:rFonts w:ascii="Times New Roman" w:hAnsi="Times New Roman"/>
          <w:sz w:val="28"/>
          <w:szCs w:val="28"/>
        </w:rPr>
        <w:t>Должностной оклад руководителя</w:t>
      </w:r>
      <w:r w:rsidR="007816ED">
        <w:rPr>
          <w:rFonts w:ascii="Times New Roman" w:hAnsi="Times New Roman"/>
          <w:sz w:val="28"/>
          <w:szCs w:val="28"/>
        </w:rPr>
        <w:t xml:space="preserve"> </w:t>
      </w:r>
      <w:r w:rsidR="00EA63BC">
        <w:rPr>
          <w:rFonts w:ascii="Times New Roman" w:hAnsi="Times New Roman"/>
          <w:sz w:val="28"/>
          <w:szCs w:val="28"/>
        </w:rPr>
        <w:t>устанавливается в зависимости от группы по оплате труда руководителей.</w:t>
      </w:r>
    </w:p>
    <w:p w:rsidR="00EA63BC" w:rsidRDefault="00255305" w:rsidP="00A72FDE">
      <w:pPr>
        <w:shd w:val="clear" w:color="auto" w:fill="FFFFFF"/>
        <w:spacing w:line="322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8.7</w:t>
      </w:r>
      <w:r w:rsidR="00EA63BC">
        <w:rPr>
          <w:rFonts w:ascii="Times New Roman" w:hAnsi="Times New Roman"/>
          <w:sz w:val="28"/>
          <w:szCs w:val="28"/>
        </w:rPr>
        <w:t>.2</w:t>
      </w:r>
      <w:r w:rsidR="00EA63BC" w:rsidRPr="007816ED">
        <w:rPr>
          <w:rFonts w:ascii="Times New Roman" w:hAnsi="Times New Roman"/>
          <w:sz w:val="28"/>
          <w:szCs w:val="28"/>
        </w:rPr>
        <w:t xml:space="preserve"> </w:t>
      </w:r>
      <w:r w:rsidR="00EA63BC" w:rsidRPr="00EA63BC">
        <w:rPr>
          <w:rFonts w:ascii="Times New Roman" w:eastAsia="Times New Roman" w:hAnsi="Times New Roman"/>
          <w:sz w:val="28"/>
          <w:szCs w:val="28"/>
          <w:lang w:eastAsia="ru-RU"/>
        </w:rPr>
        <w:t>Должностные оклады заместителей руководителя, главного бухгалтера устанавливаются на 10-30 % ниже должностного оклада руководителя.</w:t>
      </w:r>
    </w:p>
    <w:p w:rsidR="00EA63BC" w:rsidRDefault="007816ED" w:rsidP="00A72FDE">
      <w:pPr>
        <w:shd w:val="clear" w:color="auto" w:fill="FFFFFF"/>
        <w:spacing w:line="322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305"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proofErr w:type="gramStart"/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условий труда руководителю, его заместителям, главному бухгалтеру устанавливаются следующие компенсационные выплаты: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816ED" w:rsidRPr="002C42CA" w:rsidRDefault="00EA63BC" w:rsidP="00A72FDE">
      <w:pPr>
        <w:shd w:val="clear" w:color="auto" w:fill="FFFFFF"/>
        <w:spacing w:line="322" w:lineRule="exact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7816ED"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="007816ED"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EA63BC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6ED" w:rsidRPr="005C6A92" w:rsidRDefault="00EA63BC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надбавка за квалификационную категорию.</w:t>
      </w:r>
      <w:r w:rsidR="007816ED"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6ED" w:rsidRPr="002C4C74" w:rsidRDefault="00255305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8.7</w:t>
      </w:r>
      <w:r w:rsidR="007816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.4</w:t>
      </w:r>
      <w:proofErr w:type="gramStart"/>
      <w:r w:rsidR="007816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816ED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816ED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6ED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 присвоение  почетного звания</w:t>
      </w: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7961E6" w:rsidRPr="001638D2" w:rsidRDefault="00DE7EB9" w:rsidP="00A72FDE">
      <w:pPr>
        <w:shd w:val="clear" w:color="auto" w:fill="FFFFFF"/>
        <w:spacing w:line="322" w:lineRule="exact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55305">
        <w:rPr>
          <w:rFonts w:ascii="Times New Roman" w:hAnsi="Times New Roman"/>
          <w:b/>
          <w:sz w:val="28"/>
          <w:szCs w:val="28"/>
        </w:rPr>
        <w:t>8.8</w:t>
      </w:r>
      <w:r w:rsidR="007961E6" w:rsidRPr="007961E6">
        <w:rPr>
          <w:rFonts w:ascii="Times New Roman" w:hAnsi="Times New Roman"/>
          <w:b/>
          <w:sz w:val="28"/>
          <w:szCs w:val="28"/>
        </w:rPr>
        <w:t>.</w:t>
      </w:r>
      <w:r w:rsidR="007961E6"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61E6" w:rsidRPr="001638D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Порядок и условия установления компенсационных  выплат.</w:t>
      </w:r>
    </w:p>
    <w:p w:rsidR="007961E6" w:rsidRPr="007961E6" w:rsidRDefault="007961E6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34" w:right="0" w:hanging="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="00255305">
        <w:rPr>
          <w:rFonts w:ascii="Times New Roman" w:eastAsia="Times New Roman" w:hAnsi="Times New Roman"/>
          <w:iCs/>
          <w:sz w:val="28"/>
          <w:szCs w:val="28"/>
          <w:lang w:eastAsia="ru-RU"/>
        </w:rPr>
        <w:t>8.8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Компенсационные    выплаты    устанавливаются    к    должностным окладам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  (рабочих)  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других доплат и надбавок к должностному окладу.</w:t>
      </w:r>
    </w:p>
    <w:p w:rsidR="007961E6" w:rsidRDefault="007961E6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    компенсационных     выплат,     размер     и     условия     их осуществления фиксируется в коллективном договоре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Положении «О порядке и условиях оплаты и стимулировании труда в МОУ СОШ 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№21»</w:t>
      </w:r>
    </w:p>
    <w:p w:rsidR="007961E6" w:rsidRPr="007961E6" w:rsidRDefault="00255305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2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61E6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работникам (рабочим), занятых в опасных для здоровья   условиях   труда</w:t>
      </w:r>
      <w:r w:rsidR="007961E6" w:rsidRPr="007961E6">
        <w:rPr>
          <w:rFonts w:ascii="Times New Roman" w:eastAsia="Times New Roman" w:hAnsi="Times New Roman"/>
          <w:sz w:val="28"/>
          <w:szCs w:val="28"/>
          <w:lang w:eastAsia="ru-RU"/>
        </w:rPr>
        <w:t>,   устанавливается   по   результатам   аттестации рабочих мест.</w:t>
      </w:r>
    </w:p>
    <w:p w:rsidR="007961E6" w:rsidRPr="007961E6" w:rsidRDefault="007961E6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20" w:right="96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1E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Работникам (рабочим), занятым на  работах с вредными </w:t>
      </w:r>
      <w:r w:rsidRPr="007961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условиями труда, производится доплата в размере 4% к окладу за 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>фактически отработанное время в этих условиях.</w:t>
      </w:r>
    </w:p>
    <w:p w:rsidR="00922BBC" w:rsidRPr="00922BBC" w:rsidRDefault="00255305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20"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 w:rsidR="00922BBC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Надбавка работникам</w:t>
      </w:r>
      <w:r w:rsidR="00922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2BBC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молодым специалистам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на период первых трёх лет работы после окончания учреждения высшего или среднего профессионального 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образования за работу в учреждении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до 3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0% от должностного оклада.</w:t>
      </w:r>
    </w:p>
    <w:p w:rsidR="00922BBC" w:rsidRPr="00922BBC" w:rsidRDefault="00255305" w:rsidP="00A72FDE">
      <w:pPr>
        <w:shd w:val="clear" w:color="auto" w:fill="FFFFFF"/>
        <w:spacing w:before="5" w:line="322" w:lineRule="exact"/>
        <w:ind w:left="120"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.4 </w:t>
      </w:r>
      <w:r w:rsidR="00922BBC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за особые условия труда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педагогическим 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proofErr w:type="gramStart"/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руководителя учреждения и его заместителей) за специфику работы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следующих размерах и случаях:</w:t>
      </w:r>
    </w:p>
    <w:p w:rsidR="00922BBC" w:rsidRPr="00922BBC" w:rsidRDefault="00922BBC" w:rsidP="00A72FD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BBC">
        <w:rPr>
          <w:rFonts w:ascii="Times New Roman" w:eastAsia="Times New Roman" w:hAnsi="Times New Roman"/>
          <w:sz w:val="28"/>
          <w:szCs w:val="28"/>
          <w:lang w:eastAsia="ru-RU"/>
        </w:rPr>
        <w:t>в размере 10% к должностным окладам – педагогическим работникам за индивидуальное обучение на дому больных детей-хроников (при наличии соответствующего медицинского заключения);</w:t>
      </w:r>
    </w:p>
    <w:p w:rsidR="00922BBC" w:rsidRPr="00922BBC" w:rsidRDefault="001C0A7F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470" w:right="96" w:hanging="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доплаты за внеурочну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внеаудиторную) работу устанавливаются по следующим основаниям:</w:t>
      </w:r>
    </w:p>
    <w:tbl>
      <w:tblPr>
        <w:tblStyle w:val="a4"/>
        <w:tblW w:w="5000" w:type="pct"/>
        <w:tblLayout w:type="fixed"/>
        <w:tblLook w:val="04A0"/>
      </w:tblPr>
      <w:tblGrid>
        <w:gridCol w:w="7621"/>
        <w:gridCol w:w="2516"/>
      </w:tblGrid>
      <w:tr w:rsidR="001C0A7F" w:rsidTr="00DE7EB9">
        <w:trPr>
          <w:trHeight w:val="1549"/>
        </w:trPr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доплат учителям </w:t>
            </w:r>
          </w:p>
          <w:p w:rsidR="001C0A7F" w:rsidRPr="00B426CC" w:rsidRDefault="001C0A7F" w:rsidP="00A72FD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внеурочную работу</w:t>
            </w:r>
          </w:p>
        </w:tc>
        <w:tc>
          <w:tcPr>
            <w:tcW w:w="1241" w:type="pct"/>
          </w:tcPr>
          <w:p w:rsidR="001C0A7F" w:rsidRPr="00813B6C" w:rsidRDefault="001C0A7F" w:rsidP="00A72FDE">
            <w:pPr>
              <w:shd w:val="clear" w:color="auto" w:fill="FFFFFF"/>
              <w:spacing w:line="322" w:lineRule="exact"/>
              <w:ind w:left="374" w:right="446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13B6C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813B6C">
              <w:rPr>
                <w:b/>
                <w:bCs/>
                <w:sz w:val="28"/>
                <w:szCs w:val="28"/>
              </w:rPr>
              <w:t xml:space="preserve"> % от должностного оклада  не более</w:t>
            </w:r>
          </w:p>
        </w:tc>
      </w:tr>
      <w:tr w:rsidR="001C0A7F" w:rsidTr="00DE7EB9">
        <w:tc>
          <w:tcPr>
            <w:tcW w:w="3759" w:type="pct"/>
          </w:tcPr>
          <w:p w:rsidR="001C0A7F" w:rsidRPr="00B426CC" w:rsidRDefault="001C0A7F" w:rsidP="00A72FD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426CC">
              <w:rPr>
                <w:b/>
                <w:sz w:val="28"/>
                <w:szCs w:val="28"/>
              </w:rPr>
              <w:t>Учителям  за классное руководство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spacing w:line="322" w:lineRule="exact"/>
              <w:ind w:left="374" w:right="446"/>
              <w:jc w:val="both"/>
              <w:rPr>
                <w:sz w:val="28"/>
                <w:szCs w:val="28"/>
              </w:rPr>
            </w:pP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в 1 - 4 классах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32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15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в 5 - 11 классах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504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10</w:t>
            </w:r>
          </w:p>
        </w:tc>
      </w:tr>
      <w:tr w:rsidR="001C0A7F" w:rsidTr="00DE7EB9">
        <w:tc>
          <w:tcPr>
            <w:tcW w:w="3759" w:type="pct"/>
          </w:tcPr>
          <w:p w:rsidR="001C0A7F" w:rsidRPr="00813B6C" w:rsidRDefault="001C0A7F" w:rsidP="00A72FDE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813B6C">
              <w:rPr>
                <w:b/>
                <w:sz w:val="28"/>
                <w:szCs w:val="28"/>
              </w:rPr>
              <w:t>Учителям за проверку письменных работ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41" w:type="pct"/>
          </w:tcPr>
          <w:p w:rsidR="001C0A7F" w:rsidRPr="00813B6C" w:rsidRDefault="001C0A7F" w:rsidP="00A72FDE">
            <w:pPr>
              <w:shd w:val="clear" w:color="auto" w:fill="FFFFFF"/>
              <w:ind w:left="710"/>
              <w:jc w:val="both"/>
              <w:rPr>
                <w:b/>
                <w:sz w:val="28"/>
                <w:szCs w:val="28"/>
              </w:rPr>
            </w:pP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в 1 - 4 классах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600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7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по русскому и литературе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B426CC">
              <w:rPr>
                <w:bCs/>
                <w:sz w:val="28"/>
                <w:szCs w:val="28"/>
              </w:rPr>
              <w:t>12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spacing w:line="322" w:lineRule="exact"/>
              <w:ind w:left="19" w:firstLine="134"/>
              <w:jc w:val="both"/>
            </w:pPr>
            <w:r>
              <w:rPr>
                <w:spacing w:val="-1"/>
                <w:sz w:val="28"/>
                <w:szCs w:val="28"/>
              </w:rPr>
              <w:t>по      математике,      иностранному      языку,      черчению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42"/>
              <w:jc w:val="both"/>
              <w:rPr>
                <w:sz w:val="28"/>
                <w:szCs w:val="28"/>
              </w:rPr>
            </w:pPr>
            <w:r w:rsidRPr="00B426CC">
              <w:rPr>
                <w:bCs/>
                <w:sz w:val="28"/>
                <w:szCs w:val="28"/>
              </w:rPr>
              <w:t>10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spacing w:line="322" w:lineRule="exact"/>
              <w:ind w:left="10" w:firstLine="144"/>
              <w:jc w:val="both"/>
            </w:pPr>
            <w:r>
              <w:rPr>
                <w:sz w:val="28"/>
                <w:szCs w:val="28"/>
              </w:rPr>
              <w:lastRenderedPageBreak/>
              <w:t>по  истории, химии, физике, географии, биологии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51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5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1C0A7F" w:rsidP="00A72FDE">
            <w:pPr>
              <w:shd w:val="clear" w:color="auto" w:fill="FFFFFF"/>
              <w:spacing w:line="322" w:lineRule="exact"/>
              <w:ind w:left="5" w:right="5" w:firstLine="5"/>
              <w:jc w:val="both"/>
            </w:pPr>
            <w:r w:rsidRPr="0081522A">
              <w:rPr>
                <w:sz w:val="28"/>
                <w:szCs w:val="28"/>
              </w:rPr>
              <w:t>Учителям за   заведование   каби</w:t>
            </w:r>
            <w:r w:rsidR="0081522A">
              <w:rPr>
                <w:sz w:val="28"/>
                <w:szCs w:val="28"/>
              </w:rPr>
              <w:t xml:space="preserve">нетами 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1C0A7F" w:rsidP="00A72FDE">
            <w:pPr>
              <w:shd w:val="clear" w:color="auto" w:fill="FFFFFF"/>
              <w:ind w:left="0"/>
              <w:jc w:val="both"/>
            </w:pPr>
            <w:r w:rsidRPr="0081522A">
              <w:rPr>
                <w:sz w:val="28"/>
                <w:szCs w:val="28"/>
              </w:rPr>
              <w:t>Учителям трудового обучения за заведывание мастерскими и кабинета обслуживающего труда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1C0A7F" w:rsidP="00A72FDE">
            <w:pPr>
              <w:shd w:val="clear" w:color="auto" w:fill="FFFFFF"/>
              <w:ind w:left="0"/>
              <w:jc w:val="both"/>
            </w:pPr>
            <w:r w:rsidRPr="0081522A">
              <w:rPr>
                <w:sz w:val="28"/>
                <w:szCs w:val="28"/>
              </w:rPr>
              <w:t>при наличии комбинированных мастерских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17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81522A" w:rsidP="00A72FDE">
            <w:pPr>
              <w:shd w:val="clear" w:color="auto" w:fill="FFFFFF"/>
              <w:spacing w:line="322" w:lineRule="exact"/>
              <w:ind w:left="5" w:right="5"/>
              <w:jc w:val="both"/>
            </w:pPr>
            <w:r>
              <w:rPr>
                <w:sz w:val="28"/>
                <w:szCs w:val="28"/>
              </w:rPr>
              <w:t>Учителям и другим работникам з</w:t>
            </w:r>
            <w:r w:rsidR="001C0A7F" w:rsidRPr="0081522A">
              <w:rPr>
                <w:sz w:val="28"/>
                <w:szCs w:val="28"/>
              </w:rPr>
              <w:t xml:space="preserve">а работу </w:t>
            </w:r>
            <w:r>
              <w:rPr>
                <w:sz w:val="28"/>
                <w:szCs w:val="28"/>
              </w:rPr>
              <w:t>с библиотечным фондом учебников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32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15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81522A" w:rsidP="00A72FDE">
            <w:pPr>
              <w:shd w:val="clear" w:color="auto" w:fill="FFFFFF"/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Учителям за руководство методическими объединениями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10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81522A" w:rsidP="00A72FDE">
            <w:pPr>
              <w:shd w:val="clear" w:color="auto" w:fill="FFFFFF"/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работникам за внеклассную работ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 в зависимости от количества классов(групп)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13" w:right="176" w:firstLine="2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Размер выплаты за проверку тетрадей определяется с учетом нагрузки, количества человек в классе и фиксируется на учебный год.</w:t>
      </w:r>
    </w:p>
    <w:p w:rsidR="00DE7EB9" w:rsidRP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13" w:right="176" w:firstLine="2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педагогическим работникам надбавок за вышеперечисленные виды работ и за внеурочную  нагрузку учитывается интенсивность труда (численность обучающихся в классах), особенности образовательных программ (сложность, приоритетность предмета, профильное обучение и углубленное изучение предметов); изготовление дидактического материала и инструктивно-методических пособий; работа с родителями; подготовка к урокам и другим видам занятий; консультации и дополнительные занятия с обучающимися;</w:t>
      </w:r>
      <w:proofErr w:type="gramEnd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экспериментальная и инновационная деятельность.</w:t>
      </w:r>
    </w:p>
    <w:p w:rsidR="00DE7EB9" w:rsidRP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2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процент доплаты к должностному окладу за </w:t>
      </w:r>
      <w:proofErr w:type="gramStart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внеурочную</w:t>
      </w:r>
      <w:proofErr w:type="gramEnd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7EB9" w:rsidRP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22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    устанавливается  педагогическим работникам  в классах    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   наполняемостью    не    менее    наполняемости,  установленной    для    образовательных    учреждений </w:t>
      </w:r>
      <w:r w:rsidRPr="00DE7EB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типовым  положением  об образовательном учреждении.</w:t>
      </w:r>
    </w:p>
    <w:p w:rsidR="00DE7EB9" w:rsidRPr="00DE7EB9" w:rsidRDefault="00DE7EB9" w:rsidP="00A72FDE">
      <w:pPr>
        <w:widowControl w:val="0"/>
        <w:shd w:val="clear" w:color="auto" w:fill="FFFFFF"/>
        <w:tabs>
          <w:tab w:val="left" w:pos="3235"/>
          <w:tab w:val="left" w:pos="8309"/>
        </w:tabs>
        <w:autoSpaceDE w:val="0"/>
        <w:autoSpaceDN w:val="0"/>
        <w:adjustRightInd w:val="0"/>
        <w:spacing w:before="0" w:after="0" w:line="326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Для классов, наполняемость которых меньше установленной,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br/>
        <w:t>расчёт размера доплаты осуществляется с учётом уменьшения размера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7E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вознаграждения  </w:t>
      </w:r>
      <w:r w:rsidRPr="00DE7EB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пропорционально  численности </w:t>
      </w:r>
      <w:r w:rsidRPr="00DE7EB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обучающихся.</w:t>
      </w:r>
    </w:p>
    <w:p w:rsidR="00DE7EB9" w:rsidRPr="00DE7EB9" w:rsidRDefault="00255305" w:rsidP="00A72FDE">
      <w:pPr>
        <w:shd w:val="clear" w:color="auto" w:fill="FFFFFF"/>
        <w:tabs>
          <w:tab w:val="left" w:pos="1786"/>
        </w:tabs>
        <w:spacing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DE7E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DE7EB9"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B9" w:rsidRPr="00DE7EB9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 за   совмещение   профессий   (должностей)</w:t>
      </w:r>
      <w:r w:rsidR="00DE7EB9"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устанавливается</w:t>
      </w:r>
    </w:p>
    <w:p w:rsidR="007961E6" w:rsidRDefault="00DE7EB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работнику (рабочему)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851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="00DE7EB9">
        <w:rPr>
          <w:rFonts w:ascii="Times New Roman" w:hAnsi="Times New Roman"/>
          <w:sz w:val="28"/>
          <w:szCs w:val="28"/>
        </w:rPr>
        <w:t>.6</w:t>
      </w:r>
      <w:r w:rsidR="00DE7EB9" w:rsidRPr="00DE7EB9">
        <w:rPr>
          <w:sz w:val="28"/>
          <w:szCs w:val="28"/>
        </w:rPr>
        <w:t xml:space="preserve"> </w:t>
      </w:r>
      <w:r w:rsidR="00DE7EB9" w:rsidRPr="00DE7EB9">
        <w:rPr>
          <w:b/>
          <w:sz w:val="28"/>
          <w:szCs w:val="28"/>
        </w:rPr>
        <w:t>Доплата   за   расширение   зон    обслуживания</w:t>
      </w:r>
      <w:r w:rsidR="00DE7EB9">
        <w:rPr>
          <w:sz w:val="28"/>
          <w:szCs w:val="28"/>
        </w:rPr>
        <w:t xml:space="preserve">   устанавливается работнику (рабочему) при расширении зон обслуживания. Размер доплаты и</w:t>
      </w:r>
      <w:r w:rsidR="00DE7EB9">
        <w:rPr>
          <w:sz w:val="28"/>
          <w:szCs w:val="28"/>
        </w:rPr>
        <w:br/>
        <w:t>срок, на который она устанавливается, определяется по соглашению сторон</w:t>
      </w:r>
      <w:r w:rsidR="00DE7EB9">
        <w:rPr>
          <w:sz w:val="28"/>
          <w:szCs w:val="28"/>
        </w:rPr>
        <w:br/>
      </w:r>
      <w:r w:rsidR="00DE7EB9">
        <w:rPr>
          <w:sz w:val="28"/>
          <w:szCs w:val="28"/>
        </w:rPr>
        <w:lastRenderedPageBreak/>
        <w:t>трудового договора с учетом содержания и (или) объема дополнительной</w:t>
      </w:r>
      <w:r w:rsidR="00DE7EB9">
        <w:rPr>
          <w:sz w:val="28"/>
          <w:szCs w:val="28"/>
        </w:rPr>
        <w:br/>
        <w:t>работы.</w:t>
      </w:r>
      <w:r w:rsidR="00DE7EB9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8.8</w:t>
      </w:r>
      <w:r w:rsidR="00DE7EB9">
        <w:rPr>
          <w:rFonts w:ascii="Times New Roman" w:hAnsi="Times New Roman"/>
          <w:sz w:val="28"/>
          <w:szCs w:val="28"/>
        </w:rPr>
        <w:t>.7</w:t>
      </w:r>
      <w:r w:rsidR="00DE7EB9" w:rsidRPr="00575F32">
        <w:rPr>
          <w:b/>
          <w:sz w:val="28"/>
          <w:szCs w:val="28"/>
        </w:rPr>
        <w:t>.</w:t>
      </w:r>
      <w:r w:rsidR="00DE7EB9">
        <w:rPr>
          <w:sz w:val="28"/>
          <w:szCs w:val="28"/>
        </w:rPr>
        <w:t xml:space="preserve"> </w:t>
      </w:r>
      <w:r w:rsidR="00DE7EB9" w:rsidRPr="00DE7EB9">
        <w:rPr>
          <w:b/>
          <w:sz w:val="28"/>
          <w:szCs w:val="28"/>
        </w:rPr>
        <w:t>Доплата    за    увеличение    объема    работы    или    исполнение обязанностей временно отсутствующего работника (рабочего)</w:t>
      </w:r>
      <w:r w:rsidR="00DE7EB9">
        <w:rPr>
          <w:sz w:val="28"/>
          <w:szCs w:val="28"/>
        </w:rPr>
        <w:t xml:space="preserve"> без освобождения от работы, определенной трудовым договором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   договором.    Размер    доплаты    и    срок,    на    который    она устанавливается, определяется по соглашению сторон трудового договора с </w:t>
      </w:r>
      <w:r w:rsidR="00DE7EB9" w:rsidRPr="00CE1F44">
        <w:rPr>
          <w:sz w:val="28"/>
          <w:szCs w:val="28"/>
        </w:rPr>
        <w:t>учетом содержания и  объема дополнительной работы</w:t>
      </w:r>
    </w:p>
    <w:p w:rsidR="001A4851" w:rsidRPr="001A4851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8.8</w:t>
      </w:r>
      <w:r w:rsidR="00DE7EB9">
        <w:rPr>
          <w:rFonts w:ascii="Times New Roman" w:hAnsi="Times New Roman"/>
          <w:sz w:val="28"/>
          <w:szCs w:val="28"/>
        </w:rPr>
        <w:t>.8</w:t>
      </w:r>
      <w:r w:rsidR="001A4851" w:rsidRPr="001A4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851" w:rsidRPr="001A4851">
        <w:rPr>
          <w:sz w:val="28"/>
          <w:szCs w:val="28"/>
        </w:rPr>
        <w:t xml:space="preserve"> </w:t>
      </w:r>
      <w:r w:rsidR="001A4851" w:rsidRPr="001A4851">
        <w:rPr>
          <w:b/>
          <w:sz w:val="28"/>
          <w:szCs w:val="28"/>
        </w:rPr>
        <w:t>Доплата за работу в ночное время</w:t>
      </w:r>
      <w:r w:rsidR="001A4851">
        <w:rPr>
          <w:sz w:val="28"/>
          <w:szCs w:val="28"/>
        </w:rPr>
        <w:t xml:space="preserve"> производится работникам (рабочим) за каждый час работы в ночное время в размере 20% часовой </w:t>
      </w:r>
      <w:r w:rsidR="001A4851" w:rsidRPr="00CE1F44">
        <w:rPr>
          <w:sz w:val="28"/>
          <w:szCs w:val="28"/>
        </w:rPr>
        <w:t xml:space="preserve">ставки должностного оклада, рассчитанного за каждый час работы в </w:t>
      </w:r>
      <w:r w:rsidR="001A4851">
        <w:rPr>
          <w:sz w:val="28"/>
          <w:szCs w:val="28"/>
        </w:rPr>
        <w:t>ночное время. Ночным считается время с 22 часов до 6 часов.</w:t>
      </w:r>
      <w:r w:rsidR="001A4851">
        <w:rPr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1A4851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1A4851" w:rsidRPr="001A4851">
        <w:rPr>
          <w:sz w:val="28"/>
          <w:szCs w:val="28"/>
        </w:rPr>
        <w:t xml:space="preserve"> </w:t>
      </w:r>
      <w:r w:rsidR="001A4851" w:rsidRPr="001A4851">
        <w:rPr>
          <w:b/>
          <w:sz w:val="28"/>
          <w:szCs w:val="28"/>
        </w:rPr>
        <w:t>Доплата за работу в выходные и нерабочие праздничные дни</w:t>
      </w:r>
      <w:r w:rsidR="001A4851">
        <w:rPr>
          <w:sz w:val="28"/>
          <w:szCs w:val="28"/>
        </w:rPr>
        <w:t xml:space="preserve"> производится работникам (рабочим), привлекаемым к работе в выходные и нерабочие  праздничные  дни,  в  соответствии  со  статьей   153   Трудового</w:t>
      </w:r>
      <w:r w:rsidR="001A4851">
        <w:rPr>
          <w:sz w:val="28"/>
          <w:szCs w:val="28"/>
        </w:rPr>
        <w:br/>
        <w:t>Кодекса</w:t>
      </w:r>
      <w:r w:rsidR="001A4851">
        <w:rPr>
          <w:sz w:val="28"/>
          <w:szCs w:val="28"/>
        </w:rPr>
        <w:tab/>
        <w:t>РФ.</w:t>
      </w:r>
      <w:r w:rsidR="001A4851">
        <w:rPr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1A4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851" w:rsidRPr="001A4851">
        <w:rPr>
          <w:rFonts w:ascii="Times New Roman" w:eastAsia="Times New Roman" w:hAnsi="Times New Roman"/>
          <w:b/>
          <w:sz w:val="28"/>
          <w:szCs w:val="28"/>
          <w:lang w:eastAsia="ru-RU"/>
        </w:rPr>
        <w:t>10  Доплата   за   сверхурочную   работу</w:t>
      </w:r>
      <w:r w:rsidR="001A4851" w:rsidRPr="001A4851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работникам   (рабочим),</w:t>
      </w:r>
    </w:p>
    <w:p w:rsidR="001A4851" w:rsidRP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t>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размере.</w:t>
      </w:r>
    </w:p>
    <w:p w:rsidR="001A4851" w:rsidRP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t>Конкретные размеры оплаты за сверхурочную работу   определяются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br/>
        <w:t>коллективным договором, локальным нормативным актом или трудовым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br/>
        <w:t>договором.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305">
        <w:rPr>
          <w:rFonts w:ascii="Times New Roman" w:hAnsi="Times New Roman"/>
          <w:sz w:val="28"/>
          <w:szCs w:val="28"/>
        </w:rPr>
        <w:t>8.8</w:t>
      </w:r>
      <w:r>
        <w:rPr>
          <w:rFonts w:ascii="Times New Roman" w:hAnsi="Times New Roman"/>
          <w:sz w:val="28"/>
          <w:szCs w:val="28"/>
        </w:rPr>
        <w:t>.11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851">
        <w:rPr>
          <w:rFonts w:ascii="Times New Roman" w:hAnsi="Times New Roman"/>
          <w:b/>
          <w:sz w:val="28"/>
          <w:szCs w:val="28"/>
        </w:rPr>
        <w:t>Надбавка за квалификационную категорию</w:t>
      </w:r>
      <w:r w:rsidRPr="001A4851">
        <w:rPr>
          <w:rFonts w:ascii="Times New Roman" w:hAnsi="Times New Roman"/>
          <w:sz w:val="28"/>
          <w:szCs w:val="28"/>
        </w:rPr>
        <w:t xml:space="preserve"> устанавливается с целью стимулирования работников государственных учреждений образования к повышению профессиональной квалификации и компетентности в следующих размерах:</w:t>
      </w:r>
    </w:p>
    <w:p w:rsidR="001A4851" w:rsidRP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A4851">
        <w:rPr>
          <w:rFonts w:ascii="Times New Roman" w:hAnsi="Times New Roman"/>
          <w:sz w:val="28"/>
          <w:szCs w:val="28"/>
        </w:rPr>
        <w:t>40% от должностного оклада при наличии высшей квалификационной категории;</w:t>
      </w:r>
    </w:p>
    <w:p w:rsidR="001A4851" w:rsidRPr="001A4851" w:rsidRDefault="00D41FE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15%</w:t>
      </w:r>
      <w:r w:rsidR="001A4851" w:rsidRPr="001A4851">
        <w:rPr>
          <w:rFonts w:ascii="Times New Roman" w:hAnsi="Times New Roman"/>
          <w:sz w:val="28"/>
          <w:szCs w:val="28"/>
        </w:rPr>
        <w:t xml:space="preserve"> от должностного оклада при наличии первой квалификационной категории;</w:t>
      </w:r>
    </w:p>
    <w:p w:rsid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A4851">
        <w:rPr>
          <w:rFonts w:ascii="Times New Roman" w:hAnsi="Times New Roman"/>
          <w:sz w:val="28"/>
          <w:szCs w:val="28"/>
        </w:rPr>
        <w:t>10% от должностного оклада при наличии второй квалификационной категории.</w:t>
      </w:r>
    </w:p>
    <w:p w:rsidR="00DE7EB9" w:rsidRDefault="00DE7EB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EB9" w:rsidRPr="001638D2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b/>
          <w:bCs/>
          <w:sz w:val="32"/>
          <w:szCs w:val="32"/>
        </w:rPr>
      </w:pPr>
      <w:r w:rsidRPr="001638D2">
        <w:rPr>
          <w:rFonts w:ascii="Times New Roman" w:hAnsi="Times New Roman"/>
          <w:b/>
          <w:sz w:val="28"/>
          <w:szCs w:val="28"/>
        </w:rPr>
        <w:t>8.9</w:t>
      </w:r>
      <w:r w:rsidR="001A4851" w:rsidRPr="001638D2">
        <w:rPr>
          <w:rFonts w:ascii="Times New Roman" w:hAnsi="Times New Roman"/>
          <w:b/>
          <w:sz w:val="32"/>
          <w:szCs w:val="32"/>
        </w:rPr>
        <w:t>.</w:t>
      </w:r>
      <w:r w:rsidR="001A4851" w:rsidRPr="001638D2">
        <w:rPr>
          <w:b/>
          <w:bCs/>
          <w:sz w:val="32"/>
          <w:szCs w:val="32"/>
        </w:rPr>
        <w:t xml:space="preserve"> Порядок и условия установления стимулирующих выплат</w:t>
      </w:r>
    </w:p>
    <w:p w:rsidR="001638D2" w:rsidRDefault="001638D2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EB9" w:rsidRPr="00535900" w:rsidRDefault="00681BBF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8.9.1Поощрительные выплаты сотрудникам устанавливаются по </w:t>
      </w:r>
      <w:r w:rsidR="00535900">
        <w:rPr>
          <w:rFonts w:ascii="Times New Roman" w:hAnsi="Times New Roman"/>
          <w:sz w:val="28"/>
          <w:szCs w:val="28"/>
        </w:rPr>
        <w:t>решению руководителя учреждения на основании Перечня оснований предоставления стимулирующих выплат МОУ СОШ №21</w:t>
      </w:r>
      <w:r w:rsidR="00535900" w:rsidRPr="00535900">
        <w:rPr>
          <w:rFonts w:ascii="Times New Roman" w:hAnsi="Times New Roman"/>
          <w:b/>
          <w:sz w:val="28"/>
          <w:szCs w:val="28"/>
        </w:rPr>
        <w:t>.(Приложение №10)</w:t>
      </w:r>
    </w:p>
    <w:p w:rsidR="007103F0" w:rsidRDefault="00681BBF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8.9.2Поощрительные выплаты руководителю учреждения устанавливаются учредителем на определенный ср</w:t>
      </w:r>
      <w:r w:rsidR="007103F0">
        <w:rPr>
          <w:rFonts w:ascii="Times New Roman" w:hAnsi="Times New Roman"/>
          <w:sz w:val="28"/>
          <w:szCs w:val="28"/>
        </w:rPr>
        <w:t>ок в течение календарного года.</w:t>
      </w:r>
    </w:p>
    <w:p w:rsidR="007103F0" w:rsidRPr="007103F0" w:rsidRDefault="00681BBF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8.9.3</w:t>
      </w:r>
      <w:r w:rsidR="007103F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103F0" w:rsidRPr="007103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7103F0"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Надбавка работникам учреждения  за</w:t>
      </w:r>
      <w:bookmarkStart w:id="0" w:name="_GoBack"/>
      <w:bookmarkEnd w:id="0"/>
      <w:r w:rsidR="007103F0"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присвоение  почётного </w:t>
      </w:r>
      <w:r w:rsidR="007103F0" w:rsidRPr="001638D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звания по соответствующему профилю и награждение почётным знаком</w:t>
      </w:r>
      <w:r w:rsidR="007103F0" w:rsidRPr="007103F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соответствующему профилю устанавливается в следующих размерах:</w:t>
      </w:r>
    </w:p>
    <w:p w:rsidR="007103F0" w:rsidRPr="007103F0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79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03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  </w:t>
      </w:r>
      <w:r w:rsidRPr="007103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7103F0">
        <w:rPr>
          <w:rFonts w:ascii="Times New Roman" w:eastAsia="Times New Roman" w:hAnsi="Times New Roman"/>
          <w:i/>
          <w:sz w:val="28"/>
          <w:szCs w:val="28"/>
          <w:lang w:eastAsia="ru-RU"/>
        </w:rPr>
        <w:t>20%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  должностного   оклада   </w:t>
      </w:r>
      <w:r w:rsidRPr="007103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  н</w:t>
      </w:r>
      <w:r w:rsidRPr="007103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аличие      Почётного   звания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соответствующему профилю;</w:t>
      </w:r>
    </w:p>
    <w:p w:rsidR="007103F0" w:rsidRPr="007103F0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79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7103F0">
        <w:rPr>
          <w:rFonts w:ascii="Times New Roman" w:eastAsia="Times New Roman" w:hAnsi="Times New Roman"/>
          <w:i/>
          <w:sz w:val="28"/>
          <w:szCs w:val="28"/>
          <w:lang w:eastAsia="ru-RU"/>
        </w:rPr>
        <w:t>10%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должностного оклада </w:t>
      </w:r>
      <w:r w:rsidRPr="007103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награжденным Почётным знаком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соответствующему профилю.</w:t>
      </w:r>
    </w:p>
    <w:p w:rsidR="007103F0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797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почётного звания по соответствующему профилю или награждение почётным знаком по соответствующему профилю, надбавка устанавливается по основной должности по одному из оснований по выбору работника.</w:t>
      </w:r>
    </w:p>
    <w:p w:rsidR="001638D2" w:rsidRPr="001638D2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8.9.4</w:t>
      </w:r>
      <w:r w:rsidR="001638D2" w:rsidRPr="001638D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1638D2"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Персональная поощрительная выплата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работнику (рабочему)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1638D2" w:rsidRDefault="001638D2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>Выплата устанавливается на определённый срок в течение календарного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br/>
        <w:t>года. Решение об её установлении и размерах, но не более чем 200% от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br/>
        <w:t>должностного оклада, принимается руководителем учреждения с учётом обеспечения указанных выплат финансовыми средствами.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638D2" w:rsidRDefault="001638D2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8.9.5</w:t>
      </w:r>
      <w:r w:rsidRPr="001638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1638D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638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Надбавка за выполнение важных (особо важных)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ответственны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особо ответственных) работ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высококвалифицированным рабочим (тарифицированным не ниже 6 разряда ЕТКС) и привлекаемым для выполнения важных (особо важных) и ответственных (особо ответственных) работ в размере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20 % от оклада.</w:t>
      </w:r>
    </w:p>
    <w:p w:rsidR="001638D2" w:rsidRDefault="00603D9A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8.9.6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38D2" w:rsidRPr="001638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1638D2" w:rsidRPr="00603D9A">
        <w:rPr>
          <w:rFonts w:ascii="Times New Roman" w:eastAsia="Times New Roman" w:hAnsi="Times New Roman"/>
          <w:b/>
          <w:sz w:val="28"/>
          <w:szCs w:val="28"/>
          <w:lang w:eastAsia="ru-RU"/>
        </w:rPr>
        <w:t>Поощрительная выплата по итогам работы (за месяц, квартал, полугодие, год)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(рабочим) 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с учётом выполнения качественных и количественных показателей, входящих в систему оценки деятельности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>, которая устанавливается локальным нормативным актом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у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>тверждённого фонда оплаты труда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8.9.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24484" w:rsidRPr="00C24484">
        <w:rPr>
          <w:rFonts w:ascii="Times New Roman" w:eastAsia="Times New Roman" w:hAnsi="Times New Roman"/>
          <w:b/>
          <w:sz w:val="28"/>
          <w:szCs w:val="28"/>
          <w:lang w:eastAsia="ru-RU"/>
        </w:rPr>
        <w:t>Единовременная поощрительная выплата</w:t>
      </w:r>
      <w:r w:rsid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работника</w:t>
      </w:r>
      <w:proofErr w:type="gramStart"/>
      <w:r w:rsidR="00C24484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="00C24484">
        <w:rPr>
          <w:rFonts w:ascii="Times New Roman" w:eastAsia="Times New Roman" w:hAnsi="Times New Roman"/>
          <w:sz w:val="28"/>
          <w:szCs w:val="28"/>
          <w:lang w:eastAsia="ru-RU"/>
        </w:rPr>
        <w:t>рабочим) к профессиональному празднику и в связи с юбилейными датами.</w:t>
      </w:r>
    </w:p>
    <w:p w:rsid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    и     условия     единовременной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поощрительной     выплаты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   локальным  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рмативным   актом  учреждения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484" w:rsidRPr="00C24484" w:rsidRDefault="00C24484" w:rsidP="00A72FDE">
      <w:pPr>
        <w:shd w:val="clear" w:color="auto" w:fill="FFFFFF"/>
        <w:tabs>
          <w:tab w:val="left" w:pos="1574"/>
        </w:tabs>
        <w:spacing w:line="322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8.9.8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ECD">
        <w:rPr>
          <w:rFonts w:ascii="Times New Roman" w:eastAsia="Times New Roman" w:hAnsi="Times New Roman"/>
          <w:b/>
          <w:sz w:val="28"/>
          <w:szCs w:val="28"/>
          <w:lang w:eastAsia="ru-RU"/>
        </w:rPr>
        <w:t>Поощрительная    выплата    за        высокие    результаты    работы</w:t>
      </w:r>
    </w:p>
    <w:p w:rsidR="00C24484" w:rsidRP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выплачивается с целью поощрения руководителей и  работников (рабочих) учреждения.</w:t>
      </w:r>
    </w:p>
    <w:p w:rsidR="00C24484" w:rsidRP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48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Основными показателями для осуществления указанных выплат при оценке 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труда работнико</w:t>
      </w:r>
      <w:proofErr w:type="gramStart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рабочих) являются:</w:t>
      </w:r>
    </w:p>
    <w:p w:rsidR="00C24484" w:rsidRPr="00C24484" w:rsidRDefault="00C24484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 качество процесса обучения; </w:t>
      </w:r>
    </w:p>
    <w:p w:rsidR="00C24484" w:rsidRPr="00C24484" w:rsidRDefault="00C24484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 качество процесса воспитания </w:t>
      </w:r>
      <w:proofErr w:type="gramStart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24484" w:rsidRDefault="00C24484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эффективность обеспечения условий, направленных на здоровье-сбережение и безопасность образовательного процесса;</w:t>
      </w:r>
    </w:p>
    <w:p w:rsidR="0077201C" w:rsidRPr="0077201C" w:rsidRDefault="0077201C" w:rsidP="00A72F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отношение работника к выполнению своих должностных обязанностей;</w:t>
      </w:r>
    </w:p>
    <w:p w:rsidR="0077201C" w:rsidRPr="0077201C" w:rsidRDefault="0077201C" w:rsidP="00A72F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 и качество выполняемой работы, поручений и заданий;</w:t>
      </w:r>
    </w:p>
    <w:p w:rsidR="0077201C" w:rsidRDefault="0077201C" w:rsidP="00A72F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личный вклад в выпол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нение</w:t>
      </w: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на него задач и функций.</w:t>
      </w:r>
    </w:p>
    <w:p w:rsid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показателями для осуществления указанных выплат при оценке труда руководителя являются:</w:t>
      </w:r>
    </w:p>
    <w:p w:rsidR="00D66ECD" w:rsidRP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эффективность и качество процесса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66ECD" w:rsidRP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 качество процесса воспитания </w:t>
      </w:r>
      <w:proofErr w:type="gramStart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66ECD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эффективность обеспечения условий, направленных на здоровье-сбережение и безопасность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информационных технологий в образовательном процессе и административной деятельности образовательного учреждения;</w:t>
      </w:r>
    </w:p>
    <w:p w:rsidR="00D66ECD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доступность качественного образования в образовательного учреждения;</w:t>
      </w:r>
      <w:proofErr w:type="gramEnd"/>
    </w:p>
    <w:p w:rsidR="00D66ECD" w:rsidRP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управленческой деятельности.</w:t>
      </w:r>
    </w:p>
    <w:p w:rsidR="00F846A1" w:rsidRPr="00F846A1" w:rsidRDefault="00C24484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84">
        <w:rPr>
          <w:rFonts w:ascii="Times New Roman" w:eastAsia="Times New Roman" w:hAnsi="Times New Roman"/>
          <w:sz w:val="28"/>
          <w:szCs w:val="28"/>
        </w:rPr>
        <w:br/>
      </w:r>
      <w:r w:rsidR="00F846A1" w:rsidRPr="00F846A1">
        <w:rPr>
          <w:rFonts w:ascii="Times New Roman" w:hAnsi="Times New Roman" w:cs="Times New Roman"/>
          <w:sz w:val="28"/>
          <w:szCs w:val="28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(рабочих) муниципального учреждения образования,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Размер поощрительных выплат за высокие результаты работникам (рабочим) муниципального учреждения образования, период действия этих выплат и список сотрудников, получающих данные выплаты, определяет руководитель на основании положения, согласованного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Перечень, порядок и критерии показателей, характеризующие результативность деятельности работников, утверждаются локальным актом муниципального учреждения образования на основе примерного муниципального перечня, порядка и критериев показателей, разработанных учредителем.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Перечень, порядок и критерии показателей, характеризующие результативность деятельности руководителей муниципальных учреждений образования и критерии их оценки, устанавливаются постановлением Главы администрации города, по согласованию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Установление условий выплат, не связанных с результативностью труда, не допускается.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Объем части фонда оплаты труда муниципального учреждения образования, направленный на стимулирование руководителей образовательных учреждений, определяется учредителем.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6A1" w:rsidRP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46A1">
        <w:rPr>
          <w:rFonts w:ascii="Times New Roman" w:hAnsi="Times New Roman" w:cs="Times New Roman"/>
          <w:b/>
          <w:sz w:val="28"/>
          <w:szCs w:val="28"/>
        </w:rPr>
        <w:t>8.10. Планирование фонда оплаты труда в учреждениях образования</w:t>
      </w:r>
    </w:p>
    <w:p w:rsidR="00F846A1" w:rsidRP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Фонд оплаты труда муниципальных учреждений образования г. Твери определяется в пределах бюджетных ассигнований, предусмотренных отрасли решением Тверской городской Думы о бюджете г. Твери на соответствующий финансовый год и плановый период.</w:t>
      </w:r>
    </w:p>
    <w:p w:rsidR="00C24484" w:rsidRPr="00F846A1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ED" w:rsidRDefault="00F846A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F846A1">
        <w:rPr>
          <w:rFonts w:ascii="Times New Roman" w:hAnsi="Times New Roman"/>
          <w:b/>
          <w:sz w:val="28"/>
          <w:szCs w:val="28"/>
        </w:rPr>
        <w:t>8.11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ри определении в учреждении размера выплат стимулирующего характера и условий их применения учитывается мнение профсоюзного комитета.</w:t>
      </w:r>
    </w:p>
    <w:p w:rsidR="00F846A1" w:rsidRDefault="00F846A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F846A1" w:rsidRDefault="00F846A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46A1">
        <w:rPr>
          <w:rFonts w:ascii="Times New Roman" w:hAnsi="Times New Roman"/>
          <w:b/>
          <w:sz w:val="28"/>
          <w:szCs w:val="28"/>
        </w:rPr>
        <w:t>8.12</w:t>
      </w:r>
      <w:r w:rsidR="00795AFA" w:rsidRPr="00F846A1">
        <w:rPr>
          <w:rFonts w:ascii="Times New Roman" w:hAnsi="Times New Roman"/>
          <w:b/>
          <w:sz w:val="28"/>
          <w:szCs w:val="28"/>
        </w:rPr>
        <w:t>. Работодатель  обязуется: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*  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 в размере не ниже 1/300 действующей в это время ставки рефинансирования ЦБ РФ).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*сохранять за работниками, участвовавшими в забастовке из-за невыполнения настоящего коллективного договора, регионального и территориального соглашений по вине работодателя или органов власти, заработную плату в полном размере.</w:t>
      </w:r>
    </w:p>
    <w:p w:rsid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D400E">
        <w:rPr>
          <w:rFonts w:ascii="Times New Roman" w:hAnsi="Times New Roman"/>
          <w:b/>
          <w:sz w:val="28"/>
          <w:szCs w:val="28"/>
        </w:rPr>
        <w:t>8.13</w:t>
      </w:r>
      <w:r w:rsidR="00795AFA" w:rsidRPr="001D400E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D400E">
        <w:rPr>
          <w:rFonts w:ascii="Times New Roman" w:hAnsi="Times New Roman"/>
          <w:b/>
          <w:sz w:val="28"/>
          <w:szCs w:val="28"/>
        </w:rPr>
        <w:t>8.14</w:t>
      </w:r>
      <w:r w:rsidR="00795AFA" w:rsidRPr="001D400E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 Заработная плата выплачивается работнику, посредством перечисления на указанный работником счет в банке в валюте РФ (в рублях).</w:t>
      </w:r>
    </w:p>
    <w:p w:rsidR="00795AFA" w:rsidRPr="006519A7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8.15</w:t>
      </w:r>
      <w:r w:rsidR="00795AFA" w:rsidRPr="006519A7">
        <w:rPr>
          <w:rFonts w:ascii="Times New Roman" w:hAnsi="Times New Roman"/>
          <w:b/>
          <w:sz w:val="28"/>
          <w:szCs w:val="28"/>
        </w:rPr>
        <w:t>. Порядок, место и сроки выплаты заработной платы</w:t>
      </w:r>
    </w:p>
    <w:p w:rsidR="001D400E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t>При выплате заработной платы</w:t>
      </w:r>
      <w:r w:rsidR="00B34A69" w:rsidRPr="006519A7">
        <w:rPr>
          <w:rFonts w:ascii="Times New Roman" w:hAnsi="Times New Roman"/>
          <w:sz w:val="28"/>
          <w:szCs w:val="28"/>
        </w:rPr>
        <w:t xml:space="preserve"> работодатель </w:t>
      </w:r>
      <w:r w:rsidRPr="006519A7">
        <w:rPr>
          <w:rFonts w:ascii="Times New Roman" w:hAnsi="Times New Roman"/>
          <w:sz w:val="28"/>
          <w:szCs w:val="28"/>
        </w:rPr>
        <w:t xml:space="preserve"> до </w:t>
      </w:r>
      <w:r w:rsidR="006519A7" w:rsidRPr="006519A7">
        <w:rPr>
          <w:rFonts w:ascii="Times New Roman" w:hAnsi="Times New Roman"/>
          <w:sz w:val="28"/>
          <w:szCs w:val="28"/>
        </w:rPr>
        <w:t>6</w:t>
      </w:r>
      <w:r w:rsidRPr="006519A7">
        <w:rPr>
          <w:rFonts w:ascii="Times New Roman" w:hAnsi="Times New Roman"/>
          <w:sz w:val="28"/>
          <w:szCs w:val="28"/>
        </w:rPr>
        <w:t xml:space="preserve"> числа следующего месяца извещает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</w:t>
      </w:r>
      <w:r w:rsidR="006519A7" w:rsidRPr="006519A7">
        <w:rPr>
          <w:rFonts w:ascii="Times New Roman" w:hAnsi="Times New Roman"/>
          <w:sz w:val="28"/>
          <w:szCs w:val="28"/>
        </w:rPr>
        <w:t>е по средствам выдачи</w:t>
      </w:r>
      <w:r w:rsidRPr="006519A7">
        <w:rPr>
          <w:rFonts w:ascii="Times New Roman" w:hAnsi="Times New Roman"/>
          <w:sz w:val="28"/>
          <w:szCs w:val="28"/>
        </w:rPr>
        <w:t xml:space="preserve"> </w:t>
      </w:r>
      <w:r w:rsidRPr="006519A7">
        <w:rPr>
          <w:rFonts w:ascii="Times New Roman" w:hAnsi="Times New Roman"/>
          <w:b/>
          <w:sz w:val="28"/>
          <w:szCs w:val="28"/>
        </w:rPr>
        <w:t>расчетного листка.</w:t>
      </w:r>
    </w:p>
    <w:p w:rsidR="00795AFA" w:rsidRPr="006519A7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b/>
          <w:sz w:val="28"/>
          <w:szCs w:val="28"/>
        </w:rPr>
        <w:t>8.1</w:t>
      </w:r>
      <w:r w:rsidR="001D400E">
        <w:rPr>
          <w:rFonts w:ascii="Times New Roman" w:hAnsi="Times New Roman"/>
          <w:b/>
          <w:sz w:val="28"/>
          <w:szCs w:val="28"/>
        </w:rPr>
        <w:t>6</w:t>
      </w:r>
      <w:r w:rsidRPr="006519A7">
        <w:rPr>
          <w:rFonts w:ascii="Times New Roman" w:hAnsi="Times New Roman"/>
          <w:b/>
          <w:sz w:val="28"/>
          <w:szCs w:val="28"/>
        </w:rPr>
        <w:t>. Форма</w:t>
      </w:r>
      <w:r w:rsidR="005C7CC3">
        <w:rPr>
          <w:rFonts w:ascii="Times New Roman" w:hAnsi="Times New Roman"/>
          <w:b/>
          <w:sz w:val="28"/>
          <w:szCs w:val="28"/>
        </w:rPr>
        <w:t xml:space="preserve"> расче</w:t>
      </w:r>
      <w:r w:rsidR="00494634">
        <w:rPr>
          <w:rFonts w:ascii="Times New Roman" w:hAnsi="Times New Roman"/>
          <w:b/>
          <w:sz w:val="28"/>
          <w:szCs w:val="28"/>
        </w:rPr>
        <w:t>тного листка (Приложение 6</w:t>
      </w:r>
      <w:r w:rsidRPr="006519A7">
        <w:rPr>
          <w:rFonts w:ascii="Times New Roman" w:hAnsi="Times New Roman"/>
          <w:b/>
          <w:sz w:val="28"/>
          <w:szCs w:val="28"/>
        </w:rPr>
        <w:t>)</w:t>
      </w:r>
      <w:r w:rsidRPr="006519A7">
        <w:rPr>
          <w:rFonts w:ascii="Times New Roman" w:hAnsi="Times New Roman"/>
          <w:sz w:val="28"/>
          <w:szCs w:val="28"/>
        </w:rPr>
        <w:t xml:space="preserve"> утверждается работодателем с учетом мнения представительного органа работников в порядке, установленном статьей 372 ТК РФ. </w:t>
      </w:r>
    </w:p>
    <w:p w:rsidR="001D400E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t xml:space="preserve">Учреждение имеет заключенный договор </w:t>
      </w:r>
      <w:r w:rsidR="00FA5818">
        <w:rPr>
          <w:rFonts w:ascii="Times New Roman" w:hAnsi="Times New Roman"/>
          <w:sz w:val="28"/>
          <w:szCs w:val="28"/>
        </w:rPr>
        <w:t xml:space="preserve">на обслуживание с ОАО Сбербанк. </w:t>
      </w:r>
      <w:r w:rsidRPr="006519A7">
        <w:rPr>
          <w:rFonts w:ascii="Times New Roman" w:hAnsi="Times New Roman"/>
          <w:sz w:val="28"/>
          <w:szCs w:val="28"/>
        </w:rPr>
        <w:t xml:space="preserve">Заработная плата выплачивается работнику, посредством перечисления на указанный работником </w:t>
      </w:r>
      <w:r w:rsidR="00FA5818">
        <w:rPr>
          <w:rFonts w:ascii="Times New Roman" w:hAnsi="Times New Roman"/>
          <w:sz w:val="28"/>
          <w:szCs w:val="28"/>
        </w:rPr>
        <w:t xml:space="preserve">лицевой </w:t>
      </w:r>
      <w:r w:rsidRPr="006519A7">
        <w:rPr>
          <w:rFonts w:ascii="Times New Roman" w:hAnsi="Times New Roman"/>
          <w:sz w:val="28"/>
          <w:szCs w:val="28"/>
        </w:rPr>
        <w:t>счет в банк</w:t>
      </w:r>
      <w:r w:rsidR="00FA5818">
        <w:rPr>
          <w:rFonts w:ascii="Times New Roman" w:hAnsi="Times New Roman"/>
          <w:sz w:val="28"/>
          <w:szCs w:val="28"/>
        </w:rPr>
        <w:t>е (ОАО Сбербанк</w:t>
      </w:r>
      <w:proofErr w:type="gramStart"/>
      <w:r w:rsidR="00FA5818">
        <w:rPr>
          <w:rFonts w:ascii="Times New Roman" w:hAnsi="Times New Roman"/>
          <w:sz w:val="28"/>
          <w:szCs w:val="28"/>
        </w:rPr>
        <w:t xml:space="preserve"> </w:t>
      </w:r>
      <w:r w:rsidRPr="006519A7">
        <w:rPr>
          <w:rFonts w:ascii="Times New Roman" w:hAnsi="Times New Roman"/>
          <w:sz w:val="28"/>
          <w:szCs w:val="28"/>
        </w:rPr>
        <w:t>)</w:t>
      </w:r>
      <w:proofErr w:type="gramEnd"/>
      <w:r w:rsidRPr="006519A7">
        <w:rPr>
          <w:rFonts w:ascii="Times New Roman" w:hAnsi="Times New Roman"/>
          <w:sz w:val="28"/>
          <w:szCs w:val="28"/>
        </w:rPr>
        <w:t xml:space="preserve"> и обналичивается самостоятельно в лю</w:t>
      </w:r>
      <w:r w:rsidR="001D400E">
        <w:rPr>
          <w:rFonts w:ascii="Times New Roman" w:hAnsi="Times New Roman"/>
          <w:sz w:val="28"/>
          <w:szCs w:val="28"/>
        </w:rPr>
        <w:t>бом банкомате указанного банка</w:t>
      </w:r>
    </w:p>
    <w:p w:rsidR="00795AFA" w:rsidRP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8.17</w:t>
      </w:r>
      <w:r w:rsidR="00795AFA" w:rsidRPr="006519A7">
        <w:rPr>
          <w:rFonts w:ascii="Times New Roman" w:hAnsi="Times New Roman"/>
          <w:b/>
          <w:sz w:val="28"/>
          <w:szCs w:val="28"/>
        </w:rPr>
        <w:t xml:space="preserve">.Сроки выплаты заработной платы:  </w:t>
      </w:r>
    </w:p>
    <w:p w:rsidR="00795AFA" w:rsidRPr="006519A7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t>Заработная плата за первую половину</w:t>
      </w:r>
      <w:r w:rsidR="001D400E">
        <w:rPr>
          <w:rFonts w:ascii="Times New Roman" w:hAnsi="Times New Roman"/>
          <w:sz w:val="28"/>
          <w:szCs w:val="28"/>
        </w:rPr>
        <w:t xml:space="preserve"> месяца выплачивается 21</w:t>
      </w:r>
      <w:r w:rsidR="006519A7" w:rsidRPr="006519A7">
        <w:rPr>
          <w:rFonts w:ascii="Times New Roman" w:hAnsi="Times New Roman"/>
          <w:sz w:val="28"/>
          <w:szCs w:val="28"/>
        </w:rPr>
        <w:t xml:space="preserve"> числа</w:t>
      </w:r>
      <w:r w:rsidRPr="006519A7">
        <w:rPr>
          <w:rFonts w:ascii="Times New Roman" w:hAnsi="Times New Roman"/>
          <w:sz w:val="28"/>
          <w:szCs w:val="28"/>
        </w:rPr>
        <w:t xml:space="preserve"> текущего месяца.</w:t>
      </w:r>
    </w:p>
    <w:p w:rsidR="00795AFA" w:rsidRPr="006519A7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lastRenderedPageBreak/>
        <w:t xml:space="preserve">Заработная плата за </w:t>
      </w:r>
      <w:r w:rsidR="006519A7" w:rsidRPr="006519A7">
        <w:rPr>
          <w:rFonts w:ascii="Times New Roman" w:hAnsi="Times New Roman"/>
          <w:sz w:val="28"/>
          <w:szCs w:val="28"/>
        </w:rPr>
        <w:t>вторую половину месяца  выплачивается 6 числа</w:t>
      </w:r>
      <w:r w:rsidRPr="006519A7">
        <w:rPr>
          <w:rFonts w:ascii="Times New Roman" w:hAnsi="Times New Roman"/>
          <w:sz w:val="28"/>
          <w:szCs w:val="28"/>
        </w:rPr>
        <w:t xml:space="preserve"> месяца следующего за </w:t>
      </w:r>
      <w:proofErr w:type="gramStart"/>
      <w:r w:rsidRPr="006519A7">
        <w:rPr>
          <w:rFonts w:ascii="Times New Roman" w:hAnsi="Times New Roman"/>
          <w:sz w:val="28"/>
          <w:szCs w:val="28"/>
        </w:rPr>
        <w:t>расчетным</w:t>
      </w:r>
      <w:proofErr w:type="gramEnd"/>
      <w:r w:rsidRPr="006519A7">
        <w:rPr>
          <w:rFonts w:ascii="Times New Roman" w:hAnsi="Times New Roman"/>
          <w:sz w:val="28"/>
          <w:szCs w:val="28"/>
        </w:rPr>
        <w:t>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D400E">
        <w:rPr>
          <w:rFonts w:ascii="Times New Roman" w:hAnsi="Times New Roman"/>
          <w:b/>
          <w:sz w:val="28"/>
          <w:szCs w:val="28"/>
        </w:rPr>
        <w:t>8.18</w:t>
      </w:r>
      <w:r w:rsidR="00795AFA" w:rsidRPr="001D400E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b/>
          <w:sz w:val="28"/>
          <w:szCs w:val="28"/>
          <w:u w:val="single"/>
        </w:rPr>
        <w:t>Условия оплаты труда и размеры должностных окладов работников.</w:t>
      </w: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8.18.1</w:t>
      </w:r>
      <w:r w:rsidR="00795AFA" w:rsidRPr="00795AFA">
        <w:rPr>
          <w:rFonts w:ascii="Times New Roman" w:hAnsi="Times New Roman"/>
          <w:sz w:val="28"/>
          <w:szCs w:val="28"/>
        </w:rPr>
        <w:t>. Размеры должностных окладов по должностям служащих и окладов по  профессиям рабочих утверждаются постано</w:t>
      </w:r>
      <w:r w:rsidR="00F7214F">
        <w:rPr>
          <w:rFonts w:ascii="Times New Roman" w:hAnsi="Times New Roman"/>
          <w:sz w:val="28"/>
          <w:szCs w:val="28"/>
        </w:rPr>
        <w:t>влением мэра города Твери</w:t>
      </w:r>
      <w:r w:rsidR="00795AFA" w:rsidRPr="00795AFA">
        <w:rPr>
          <w:rFonts w:ascii="Times New Roman" w:hAnsi="Times New Roman"/>
          <w:sz w:val="28"/>
          <w:szCs w:val="28"/>
        </w:rPr>
        <w:t xml:space="preserve"> в зависимости от сложности выполняемых работ и квалификации работников и учитывают требования к профессиональной подготовке и уровню квалификации специалистов и характеристик работ профессий рабочих, необходимых для осуществления соответствующей профессиональной деятельности. </w:t>
      </w: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8.18.2</w:t>
      </w:r>
      <w:r w:rsidR="00795AFA" w:rsidRPr="00795AFA">
        <w:rPr>
          <w:rFonts w:ascii="Times New Roman" w:hAnsi="Times New Roman"/>
          <w:sz w:val="28"/>
          <w:szCs w:val="28"/>
        </w:rPr>
        <w:t>. Работники, не имеющие требуемого квалифицированного уровня или стажа работы, но обладающие достаточным практическим опытом работы и выполняющие качественно и в полном объеме свои должностные обязанности, могут быть назначены на соответствующие должности.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</w:t>
      </w:r>
      <w:r w:rsidR="001D400E">
        <w:rPr>
          <w:rFonts w:ascii="Times New Roman" w:hAnsi="Times New Roman"/>
          <w:sz w:val="28"/>
          <w:szCs w:val="28"/>
        </w:rPr>
        <w:t xml:space="preserve">      </w:t>
      </w:r>
      <w:r w:rsidRPr="00795AFA">
        <w:rPr>
          <w:rFonts w:ascii="Times New Roman" w:hAnsi="Times New Roman"/>
          <w:sz w:val="28"/>
          <w:szCs w:val="28"/>
        </w:rPr>
        <w:t xml:space="preserve"> </w:t>
      </w:r>
      <w:r w:rsidR="001D400E">
        <w:rPr>
          <w:rFonts w:ascii="Times New Roman" w:hAnsi="Times New Roman"/>
          <w:sz w:val="28"/>
          <w:szCs w:val="28"/>
        </w:rPr>
        <w:t>8.18.3</w:t>
      </w:r>
      <w:r w:rsidRPr="00795AFA">
        <w:rPr>
          <w:rFonts w:ascii="Times New Roman" w:hAnsi="Times New Roman"/>
          <w:sz w:val="28"/>
          <w:szCs w:val="28"/>
        </w:rPr>
        <w:t>. Месячная заработная плата работников, отработавших норму рабочего времени и качественно выполнивших нормы труда (трудовые обязанности), не может быть ниже прожиточного минимума трудосп</w:t>
      </w:r>
      <w:r w:rsidR="00F7214F">
        <w:rPr>
          <w:rFonts w:ascii="Times New Roman" w:hAnsi="Times New Roman"/>
          <w:sz w:val="28"/>
          <w:szCs w:val="28"/>
        </w:rPr>
        <w:t>особного населения.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</w:t>
      </w:r>
      <w:r w:rsidR="001D400E">
        <w:rPr>
          <w:rFonts w:ascii="Times New Roman" w:hAnsi="Times New Roman"/>
          <w:sz w:val="28"/>
          <w:szCs w:val="28"/>
        </w:rPr>
        <w:t xml:space="preserve">     8.18.4</w:t>
      </w:r>
      <w:r w:rsidRPr="00795AFA">
        <w:rPr>
          <w:rFonts w:ascii="Times New Roman" w:hAnsi="Times New Roman"/>
          <w:sz w:val="28"/>
          <w:szCs w:val="28"/>
        </w:rPr>
        <w:t xml:space="preserve"> Тарификация работников производится один раз в год перед началом учебного года</w:t>
      </w:r>
      <w:proofErr w:type="gramStart"/>
      <w:r w:rsidRPr="00795AFA">
        <w:rPr>
          <w:rFonts w:ascii="Times New Roman" w:hAnsi="Times New Roman"/>
          <w:sz w:val="28"/>
          <w:szCs w:val="28"/>
        </w:rPr>
        <w:t>..</w:t>
      </w:r>
      <w:proofErr w:type="gramEnd"/>
    </w:p>
    <w:p w:rsidR="00795AFA" w:rsidRPr="00795AFA" w:rsidRDefault="00795AFA" w:rsidP="00A72FDE">
      <w:pPr>
        <w:tabs>
          <w:tab w:val="left" w:pos="567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9</w:t>
      </w:r>
      <w:r w:rsidR="00795AFA" w:rsidRPr="00795AFA">
        <w:rPr>
          <w:rFonts w:ascii="Times New Roman" w:hAnsi="Times New Roman"/>
          <w:b/>
          <w:sz w:val="28"/>
          <w:szCs w:val="28"/>
        </w:rPr>
        <w:t>. ОХРАНА ТРУДА И ЗДОРОВЬЯ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133E1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95AFA" w:rsidRPr="00133E19">
        <w:rPr>
          <w:rFonts w:ascii="Times New Roman" w:hAnsi="Times New Roman"/>
          <w:b/>
          <w:sz w:val="28"/>
          <w:szCs w:val="28"/>
        </w:rPr>
        <w:t>.      Работодатель обязуется: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.1. 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Для реализации этого права заключить 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>соглашение по охране труда</w:t>
      </w:r>
      <w:r w:rsidRPr="00795AF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3A63F6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3A63F6">
        <w:rPr>
          <w:rFonts w:ascii="Times New Roman" w:hAnsi="Times New Roman"/>
          <w:b/>
          <w:sz w:val="28"/>
          <w:szCs w:val="28"/>
          <w:u w:val="single"/>
        </w:rPr>
        <w:t xml:space="preserve">Приложение № </w:t>
      </w:r>
      <w:r w:rsidR="0032448E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>)</w:t>
      </w:r>
      <w:r w:rsidRPr="00795AFA">
        <w:rPr>
          <w:rFonts w:ascii="Times New Roman" w:hAnsi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.2. Провести в учреждении аттестацию рабочих мест и по её результатам осуществлять работу по охране</w:t>
      </w:r>
      <w:r w:rsidR="00462E91">
        <w:rPr>
          <w:rFonts w:ascii="Times New Roman" w:hAnsi="Times New Roman"/>
          <w:sz w:val="28"/>
          <w:szCs w:val="28"/>
        </w:rPr>
        <w:t xml:space="preserve"> и безопасности труда.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.3.  Проводить со всеми поступающими на работу, а так 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оказания первой помощи пострадавшим.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Организовывать проверку знаний работников учреждения по охране труда начало учебного года.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.4.  Обеспечивать наличие нормативных и справочных материалов по охране труда, правил, инструкций, журналов инструктажа и други</w:t>
      </w:r>
      <w:r w:rsidR="00462E91">
        <w:rPr>
          <w:rFonts w:ascii="Times New Roman" w:hAnsi="Times New Roman"/>
          <w:sz w:val="28"/>
          <w:szCs w:val="28"/>
        </w:rPr>
        <w:t>х материалов.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95AFA" w:rsidRPr="00795AFA">
        <w:rPr>
          <w:rFonts w:ascii="Times New Roman" w:hAnsi="Times New Roman"/>
          <w:sz w:val="28"/>
          <w:szCs w:val="28"/>
        </w:rPr>
        <w:t>.5.  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.6.  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</w:t>
      </w:r>
      <w:r w:rsidR="00462E91">
        <w:rPr>
          <w:rFonts w:ascii="Times New Roman" w:hAnsi="Times New Roman"/>
          <w:sz w:val="28"/>
          <w:szCs w:val="28"/>
        </w:rPr>
        <w:t>шений требований охраны труда не</w:t>
      </w:r>
      <w:r w:rsidR="00795AFA" w:rsidRPr="00795AFA">
        <w:rPr>
          <w:rFonts w:ascii="Times New Roman" w:hAnsi="Times New Roman"/>
          <w:sz w:val="28"/>
          <w:szCs w:val="28"/>
        </w:rPr>
        <w:t xml:space="preserve"> по вине работника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ст. 220 ТК РФ ).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.7. Проводить своевременное расследование не</w:t>
      </w:r>
      <w:r w:rsidR="00462E91">
        <w:rPr>
          <w:rFonts w:ascii="Times New Roman" w:hAnsi="Times New Roman"/>
          <w:sz w:val="28"/>
          <w:szCs w:val="28"/>
        </w:rPr>
        <w:t xml:space="preserve">счастных случаев в учреждении </w:t>
      </w:r>
      <w:r w:rsidR="00795AFA" w:rsidRPr="00795AF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вести их учет.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.8.    В случае отказа работника от работы при возникновении опа</w:t>
      </w:r>
      <w:r w:rsidR="006F14E7">
        <w:rPr>
          <w:rFonts w:ascii="Times New Roman" w:hAnsi="Times New Roman"/>
          <w:sz w:val="28"/>
          <w:szCs w:val="28"/>
        </w:rPr>
        <w:t>сности для его жизни здоровья</w:t>
      </w:r>
      <w:proofErr w:type="gramStart"/>
      <w:r w:rsidR="006F14E7">
        <w:rPr>
          <w:rFonts w:ascii="Times New Roman" w:hAnsi="Times New Roman"/>
          <w:sz w:val="28"/>
          <w:szCs w:val="28"/>
        </w:rPr>
        <w:t xml:space="preserve"> </w:t>
      </w:r>
      <w:r w:rsidR="002C5CDC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>,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.9.   Обеспечивать гарантии и льготы работникам, занятым на тяжелых работах и с вредными и (или) опасными условиями труда.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 xml:space="preserve">.10.  Разработать и утвердить инструкции по охране труда на каждое рабочее место с учетом мнения (по согласованию) профкома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ст. 12 ТК РФ ).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.11.   Обеспечивать соблюдение работниками требований, правил и инструкций по охране труда.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.12. Создать в учреждении комиссию по охране труда, в состав которой на приоритетной основе должны входить члены профк</w:t>
      </w:r>
      <w:r w:rsidR="00462E91">
        <w:rPr>
          <w:rFonts w:ascii="Times New Roman" w:hAnsi="Times New Roman"/>
          <w:sz w:val="28"/>
          <w:szCs w:val="28"/>
        </w:rPr>
        <w:t>о</w:t>
      </w:r>
      <w:r w:rsidR="006F14E7">
        <w:rPr>
          <w:rFonts w:ascii="Times New Roman" w:hAnsi="Times New Roman"/>
          <w:sz w:val="28"/>
          <w:szCs w:val="28"/>
        </w:rPr>
        <w:t>ма.</w:t>
      </w:r>
      <w:r w:rsidR="00795AFA"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</w:t>
      </w:r>
      <w:r w:rsidR="00462E91">
        <w:rPr>
          <w:rFonts w:ascii="Times New Roman" w:hAnsi="Times New Roman"/>
          <w:sz w:val="28"/>
          <w:szCs w:val="28"/>
        </w:rPr>
        <w:t>3</w:t>
      </w:r>
      <w:r w:rsidR="00795AFA" w:rsidRPr="00795AFA">
        <w:rPr>
          <w:rFonts w:ascii="Times New Roman" w:hAnsi="Times New Roman"/>
          <w:sz w:val="28"/>
          <w:szCs w:val="28"/>
        </w:rPr>
        <w:t>.  Осуществлять совместно с профкомом контроль  состояния условий и охраны труда, выполнением соглашения по охране труда.</w:t>
      </w:r>
    </w:p>
    <w:p w:rsidR="002C5CDC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.14</w:t>
      </w:r>
      <w:proofErr w:type="gramStart"/>
      <w:r w:rsidR="002C5CDC">
        <w:rPr>
          <w:rFonts w:ascii="Times New Roman" w:hAnsi="Times New Roman"/>
          <w:sz w:val="28"/>
          <w:szCs w:val="28"/>
        </w:rPr>
        <w:t>О</w:t>
      </w:r>
      <w:proofErr w:type="gramEnd"/>
      <w:r w:rsidR="002C5CDC">
        <w:rPr>
          <w:rFonts w:ascii="Times New Roman" w:hAnsi="Times New Roman"/>
          <w:sz w:val="28"/>
          <w:szCs w:val="28"/>
        </w:rPr>
        <w:t>беспечивать безопасность при эксплуатации зданий, сооружений, оборудования учреждения, эффективную эксплуатацию средств коллективной и индивидуальной защиты. Регулярно проводить техническую инвентаризацию зданий, сооружений и оборудования.</w:t>
      </w:r>
    </w:p>
    <w:p w:rsidR="002C5CDC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.15</w:t>
      </w:r>
      <w:proofErr w:type="gramStart"/>
      <w:r w:rsidR="002C5CDC">
        <w:rPr>
          <w:rFonts w:ascii="Times New Roman" w:hAnsi="Times New Roman"/>
          <w:sz w:val="28"/>
          <w:szCs w:val="28"/>
        </w:rPr>
        <w:t>В</w:t>
      </w:r>
      <w:proofErr w:type="gramEnd"/>
      <w:r w:rsidR="002C5CDC">
        <w:rPr>
          <w:rFonts w:ascii="Times New Roman" w:hAnsi="Times New Roman"/>
          <w:sz w:val="28"/>
          <w:szCs w:val="28"/>
        </w:rPr>
        <w:t xml:space="preserve"> случаях, предусмотренных законодательством, обеспечивать работников спецодеждой, специальной обувью и другими средствами индивидуальной защиты.</w:t>
      </w:r>
    </w:p>
    <w:p w:rsid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 xml:space="preserve">.16.  </w:t>
      </w:r>
      <w:r w:rsidR="00795AFA" w:rsidRPr="00795AFA">
        <w:rPr>
          <w:rFonts w:ascii="Times New Roman" w:hAnsi="Times New Roman"/>
          <w:sz w:val="28"/>
          <w:szCs w:val="28"/>
        </w:rPr>
        <w:t>Обеспечить прохождение бесплатных, обязательных медицинских осм</w:t>
      </w:r>
      <w:r w:rsidR="002C5CDC">
        <w:rPr>
          <w:rFonts w:ascii="Times New Roman" w:hAnsi="Times New Roman"/>
          <w:sz w:val="28"/>
          <w:szCs w:val="28"/>
        </w:rPr>
        <w:t>отров (обследований) работников</w:t>
      </w:r>
      <w:r w:rsidR="00795AFA" w:rsidRPr="00795AFA">
        <w:rPr>
          <w:rFonts w:ascii="Times New Roman" w:hAnsi="Times New Roman"/>
          <w:sz w:val="28"/>
          <w:szCs w:val="28"/>
        </w:rPr>
        <w:t xml:space="preserve"> с сохранением за ними места работы         (</w:t>
      </w:r>
      <w:r w:rsidR="00462E91">
        <w:rPr>
          <w:rFonts w:ascii="Times New Roman" w:hAnsi="Times New Roman"/>
          <w:sz w:val="28"/>
          <w:szCs w:val="28"/>
        </w:rPr>
        <w:t>должности) и среднего заработк</w:t>
      </w:r>
      <w:r w:rsidR="002C5CDC">
        <w:rPr>
          <w:rFonts w:ascii="Times New Roman" w:hAnsi="Times New Roman"/>
          <w:sz w:val="28"/>
          <w:szCs w:val="28"/>
        </w:rPr>
        <w:t>а, обучение и сдачу зачетов по санитарному минимуму.</w:t>
      </w:r>
    </w:p>
    <w:p w:rsidR="002C5CDC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.17</w:t>
      </w:r>
      <w:proofErr w:type="gramStart"/>
      <w:r w:rsidR="002C5CD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C5CDC">
        <w:rPr>
          <w:rFonts w:ascii="Times New Roman" w:hAnsi="Times New Roman"/>
          <w:sz w:val="28"/>
          <w:szCs w:val="28"/>
        </w:rPr>
        <w:t>тстранять от работы лиц, не прошедших в установленном порядке обязательный медицинский осмотр, либо имеющих медицинские противопоказания к работе.</w:t>
      </w:r>
    </w:p>
    <w:p w:rsidR="002C5CDC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.18</w:t>
      </w:r>
      <w:r w:rsidR="006C67AE">
        <w:rPr>
          <w:rFonts w:ascii="Times New Roman" w:hAnsi="Times New Roman"/>
          <w:sz w:val="28"/>
          <w:szCs w:val="28"/>
        </w:rPr>
        <w:t xml:space="preserve"> Обеспечивать беспрепятственный допуск представителей органов государственного надзора и контроля, общественног</w:t>
      </w:r>
      <w:proofErr w:type="gramStart"/>
      <w:r w:rsidR="006C67AE">
        <w:rPr>
          <w:rFonts w:ascii="Times New Roman" w:hAnsi="Times New Roman"/>
          <w:sz w:val="28"/>
          <w:szCs w:val="28"/>
        </w:rPr>
        <w:t>о(</w:t>
      </w:r>
      <w:proofErr w:type="gramEnd"/>
      <w:r w:rsidR="006C67AE">
        <w:rPr>
          <w:rFonts w:ascii="Times New Roman" w:hAnsi="Times New Roman"/>
          <w:sz w:val="28"/>
          <w:szCs w:val="28"/>
        </w:rPr>
        <w:t>профсоюзного) контроля для проверок условий и охраны труда в учреждении, соблюдения законодательства об охране труда, для расследования несчастных случаев и профессиональных заболеваний.</w:t>
      </w:r>
    </w:p>
    <w:p w:rsidR="006C67AE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6C67AE">
        <w:rPr>
          <w:rFonts w:ascii="Times New Roman" w:hAnsi="Times New Roman"/>
          <w:sz w:val="28"/>
          <w:szCs w:val="28"/>
        </w:rPr>
        <w:t>.19</w:t>
      </w:r>
      <w:proofErr w:type="gramStart"/>
      <w:r w:rsidR="006C67AE">
        <w:rPr>
          <w:rFonts w:ascii="Times New Roman" w:hAnsi="Times New Roman"/>
          <w:sz w:val="28"/>
          <w:szCs w:val="28"/>
        </w:rPr>
        <w:t>П</w:t>
      </w:r>
      <w:proofErr w:type="gramEnd"/>
      <w:r w:rsidR="006C67AE">
        <w:rPr>
          <w:rFonts w:ascii="Times New Roman" w:hAnsi="Times New Roman"/>
          <w:sz w:val="28"/>
          <w:szCs w:val="28"/>
        </w:rPr>
        <w:t>ринимать меры по предотвращению аварийных ситуаций, сохранению жизни и здоровья работников и обучающихся при возникновении таких ситуаций, в т.ч. по оказанию пострадавшим первой помощи.</w:t>
      </w:r>
    </w:p>
    <w:p w:rsidR="006C67AE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67AE">
        <w:rPr>
          <w:rFonts w:ascii="Times New Roman" w:hAnsi="Times New Roman"/>
          <w:sz w:val="28"/>
          <w:szCs w:val="28"/>
        </w:rPr>
        <w:t>.20</w:t>
      </w:r>
      <w:proofErr w:type="gramStart"/>
      <w:r w:rsidR="006C67AE">
        <w:rPr>
          <w:rFonts w:ascii="Times New Roman" w:hAnsi="Times New Roman"/>
          <w:sz w:val="28"/>
          <w:szCs w:val="28"/>
        </w:rPr>
        <w:t>О</w:t>
      </w:r>
      <w:proofErr w:type="gramEnd"/>
      <w:r w:rsidR="006C67AE">
        <w:rPr>
          <w:rFonts w:ascii="Times New Roman" w:hAnsi="Times New Roman"/>
          <w:sz w:val="28"/>
          <w:szCs w:val="28"/>
        </w:rPr>
        <w:t>существлять доплаты работникам за работу в условиях, отличающихся от нормальных.</w:t>
      </w:r>
    </w:p>
    <w:p w:rsidR="006C67AE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67AE">
        <w:rPr>
          <w:rFonts w:ascii="Times New Roman" w:hAnsi="Times New Roman"/>
          <w:sz w:val="28"/>
          <w:szCs w:val="28"/>
        </w:rPr>
        <w:t>.21</w:t>
      </w:r>
      <w:proofErr w:type="gramStart"/>
      <w:r w:rsidR="00133E19">
        <w:rPr>
          <w:rFonts w:ascii="Times New Roman" w:hAnsi="Times New Roman"/>
          <w:sz w:val="28"/>
          <w:szCs w:val="28"/>
        </w:rPr>
        <w:t>П</w:t>
      </w:r>
      <w:proofErr w:type="gramEnd"/>
      <w:r w:rsidR="00133E19">
        <w:rPr>
          <w:rFonts w:ascii="Times New Roman" w:hAnsi="Times New Roman"/>
          <w:sz w:val="28"/>
          <w:szCs w:val="28"/>
        </w:rPr>
        <w:t>оощрять работников, ответственных за охрану труда за счет стимулирующих выплат в твердой сумме.</w:t>
      </w:r>
      <w:r w:rsidR="006C67AE">
        <w:rPr>
          <w:rFonts w:ascii="Times New Roman" w:hAnsi="Times New Roman"/>
          <w:sz w:val="28"/>
          <w:szCs w:val="28"/>
        </w:rPr>
        <w:t xml:space="preserve"> </w:t>
      </w:r>
    </w:p>
    <w:p w:rsidR="00462E91" w:rsidRPr="00133E1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33E19" w:rsidRPr="00133E19">
        <w:rPr>
          <w:rFonts w:ascii="Times New Roman" w:hAnsi="Times New Roman"/>
          <w:b/>
          <w:sz w:val="28"/>
          <w:szCs w:val="28"/>
        </w:rPr>
        <w:t>.3</w:t>
      </w:r>
      <w:r w:rsidR="00462E91" w:rsidRPr="00133E19">
        <w:rPr>
          <w:rFonts w:ascii="Times New Roman" w:hAnsi="Times New Roman"/>
          <w:b/>
          <w:sz w:val="28"/>
          <w:szCs w:val="28"/>
        </w:rPr>
        <w:t xml:space="preserve"> Первичные профсоюзные организации и их выборные органы:</w:t>
      </w:r>
    </w:p>
    <w:p w:rsidR="00462E91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462E91">
        <w:rPr>
          <w:rFonts w:ascii="Times New Roman" w:hAnsi="Times New Roman"/>
          <w:sz w:val="28"/>
          <w:szCs w:val="28"/>
        </w:rPr>
        <w:t>.1</w:t>
      </w:r>
      <w:proofErr w:type="gramStart"/>
      <w:r w:rsidR="00462E91">
        <w:rPr>
          <w:rFonts w:ascii="Times New Roman" w:hAnsi="Times New Roman"/>
          <w:sz w:val="28"/>
          <w:szCs w:val="28"/>
        </w:rPr>
        <w:t>О</w:t>
      </w:r>
      <w:proofErr w:type="gramEnd"/>
      <w:r w:rsidR="00462E91">
        <w:rPr>
          <w:rFonts w:ascii="Times New Roman" w:hAnsi="Times New Roman"/>
          <w:sz w:val="28"/>
          <w:szCs w:val="28"/>
        </w:rPr>
        <w:t>существляют общественный контроль за состоянием условий и охраны труда;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.2</w:t>
      </w:r>
      <w:proofErr w:type="gramStart"/>
      <w:r w:rsidR="00DC25A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C25A4">
        <w:rPr>
          <w:rFonts w:ascii="Times New Roman" w:hAnsi="Times New Roman"/>
          <w:sz w:val="28"/>
          <w:szCs w:val="28"/>
        </w:rPr>
        <w:t>беспечивают организацию деятельности уполномоченных по охране труда в учреждении.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.3</w:t>
      </w:r>
      <w:proofErr w:type="gramStart"/>
      <w:r w:rsidR="00DC25A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DC25A4">
        <w:rPr>
          <w:rFonts w:ascii="Times New Roman" w:hAnsi="Times New Roman"/>
          <w:sz w:val="28"/>
          <w:szCs w:val="28"/>
        </w:rPr>
        <w:t>частвуют в разработке положений об организации работы по охране труда в учреждении, соглашения по охране труда, которое является приложением к коллективному договору, инструкций по охране труда.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.4</w:t>
      </w:r>
      <w:proofErr w:type="gramStart"/>
      <w:r w:rsidR="00DC25A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DC25A4">
        <w:rPr>
          <w:rFonts w:ascii="Times New Roman" w:hAnsi="Times New Roman"/>
          <w:sz w:val="28"/>
          <w:szCs w:val="28"/>
        </w:rPr>
        <w:t>частвуют в расследовании несчастных случаев и профзаболеваний, в оценке степени вины потерпевшего. В случае несогласия с заключением комиссии по расследованию несчастных случаев, выносят решение данного вопроса на заседании профкома, который дает свою оценку степени вины потерпевшего с заполнением форменного заключения, направляемого в комиссию по расследованию данного несчастного случая.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.5 В случаях ухудшения условий труда, учеб</w:t>
      </w:r>
      <w:proofErr w:type="gramStart"/>
      <w:r w:rsidR="00DC25A4">
        <w:rPr>
          <w:rFonts w:ascii="Times New Roman" w:hAnsi="Times New Roman"/>
          <w:sz w:val="28"/>
          <w:szCs w:val="28"/>
        </w:rPr>
        <w:t>ы(</w:t>
      </w:r>
      <w:proofErr w:type="gramEnd"/>
      <w:r w:rsidR="00DC25A4">
        <w:rPr>
          <w:rFonts w:ascii="Times New Roman" w:hAnsi="Times New Roman"/>
          <w:sz w:val="28"/>
          <w:szCs w:val="28"/>
        </w:rPr>
        <w:t>недостаточная освещенность в классах, группах, пониженный температурный режим, повышенный уровень шума и пр.), грубых нарушений требований охраны труда, пожарной и экологической безопасности, уполномоченный по охране труда Профсоюза вправе вносить представления руководителю</w:t>
      </w:r>
      <w:r w:rsidR="006F14E7">
        <w:rPr>
          <w:rFonts w:ascii="Times New Roman" w:hAnsi="Times New Roman"/>
          <w:sz w:val="28"/>
          <w:szCs w:val="28"/>
        </w:rPr>
        <w:t xml:space="preserve"> учреждения, в Управление образования о приостановке работ до устранения выявленных нарушений.</w:t>
      </w:r>
    </w:p>
    <w:p w:rsidR="006F14E7" w:rsidRDefault="006F14E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95AFA" w:rsidRPr="00795AFA">
        <w:rPr>
          <w:rFonts w:ascii="Times New Roman" w:hAnsi="Times New Roman"/>
          <w:b/>
          <w:sz w:val="28"/>
          <w:szCs w:val="28"/>
        </w:rPr>
        <w:t>. Г</w:t>
      </w:r>
      <w:r w:rsidR="00CC2D17">
        <w:rPr>
          <w:rFonts w:ascii="Times New Roman" w:hAnsi="Times New Roman"/>
          <w:b/>
          <w:sz w:val="28"/>
          <w:szCs w:val="28"/>
        </w:rPr>
        <w:t>АРАНТИИ ПРАВ ПРОФСОЮЗНЫХ ОРГАНИЗАЦИЙ, ИХ О</w:t>
      </w:r>
      <w:r w:rsidR="007A47FC">
        <w:rPr>
          <w:rFonts w:ascii="Times New Roman" w:hAnsi="Times New Roman"/>
          <w:b/>
          <w:sz w:val="28"/>
          <w:szCs w:val="28"/>
        </w:rPr>
        <w:t>Р</w:t>
      </w:r>
      <w:r w:rsidR="00CC2D17">
        <w:rPr>
          <w:rFonts w:ascii="Times New Roman" w:hAnsi="Times New Roman"/>
          <w:b/>
          <w:sz w:val="28"/>
          <w:szCs w:val="28"/>
        </w:rPr>
        <w:t>ГАНОВ И ЧЛЕНОВ ПРОФСОЮЗА.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95AFA" w:rsidRPr="00795AFA">
        <w:rPr>
          <w:rFonts w:ascii="Times New Roman" w:hAnsi="Times New Roman"/>
          <w:sz w:val="28"/>
          <w:szCs w:val="28"/>
        </w:rPr>
        <w:t>.     Стороны договорились о том, что:</w:t>
      </w:r>
    </w:p>
    <w:p w:rsidR="00CC2D17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C2D17">
        <w:rPr>
          <w:rFonts w:ascii="Times New Roman" w:hAnsi="Times New Roman"/>
          <w:sz w:val="28"/>
          <w:szCs w:val="28"/>
        </w:rPr>
        <w:t>.1Права и гарантии деятельности территориальных первичных профсоюзных  организаций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CC5A59" w:rsidRPr="00CC5A59">
        <w:rPr>
          <w:rFonts w:ascii="Times New Roman" w:hAnsi="Times New Roman"/>
          <w:sz w:val="28"/>
          <w:szCs w:val="28"/>
        </w:rPr>
        <w:t>.1 Права и гарантии деятельности территориальных первичных профсоюзных  организаций, их выборных органов определяются Трудовым Кодексом РФ, Федеральными Законами «О профессиональных союзах, их правах и гарантиях деятельности», «О коллективных договорах и Соглашениях», «О порядке разрешения коллективных трудовых споров», Отраслевым тарифным Соглашением, между Управлением образования и Горкомом Профсоюза, коллективным договором       школы, Уставом Профсоюза работников народного образования и науки.</w:t>
      </w:r>
      <w:proofErr w:type="gramEnd"/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.2.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признали необходимым:</w:t>
      </w:r>
    </w:p>
    <w:p w:rsidR="00CC5A59" w:rsidRPr="00CC5A59" w:rsidRDefault="00CC5A59" w:rsidP="00A72FDE">
      <w:pPr>
        <w:numPr>
          <w:ilvl w:val="0"/>
          <w:numId w:val="16"/>
        </w:numPr>
        <w:spacing w:before="0" w:after="0" w:line="240" w:lineRule="auto"/>
        <w:ind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CC5A59">
        <w:rPr>
          <w:rFonts w:ascii="Times New Roman" w:hAnsi="Times New Roman"/>
          <w:sz w:val="28"/>
          <w:szCs w:val="28"/>
        </w:rPr>
        <w:lastRenderedPageBreak/>
        <w:t xml:space="preserve">создать комиссию для ведения переговоров по заключению договора, внесению в него изменений и дополнений, осуществления </w:t>
      </w:r>
      <w:proofErr w:type="gramStart"/>
      <w:r w:rsidRPr="00CC5A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A59">
        <w:rPr>
          <w:rFonts w:ascii="Times New Roman" w:hAnsi="Times New Roman"/>
          <w:sz w:val="28"/>
          <w:szCs w:val="28"/>
        </w:rPr>
        <w:t xml:space="preserve"> ходом его выполнения.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.3.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договорились, что работодатели и их представители обязаны: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.3.1.</w:t>
      </w:r>
      <w:r w:rsidR="00CC5A59" w:rsidRPr="00CC5A59">
        <w:rPr>
          <w:rFonts w:ascii="Times New Roman" w:hAnsi="Times New Roman"/>
          <w:sz w:val="28"/>
          <w:szCs w:val="28"/>
        </w:rPr>
        <w:t xml:space="preserve"> Соблюдать права и гарантии профсоюзных организаций, оказывать содействие их   деятельности в соответствии с действующим законодательством.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.3.2.</w:t>
      </w:r>
      <w:r w:rsidR="00CC5A59" w:rsidRPr="00CC5A59">
        <w:rPr>
          <w:rFonts w:ascii="Times New Roman" w:hAnsi="Times New Roman"/>
          <w:sz w:val="28"/>
          <w:szCs w:val="28"/>
        </w:rPr>
        <w:t xml:space="preserve"> Своевременно рассматривать заявления, обращения и предложения профсоюзных  органов и давать мотивированные ответы в соответствии со ст. 370 ТК РФ в срок,  указанный в представлении об установлении выявленных нарушений трудового законодательства, и сообщать соответствующему органу профсоюзной организации о результатах рассмотрения данного требования и принятых мерах.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.3.3.</w:t>
      </w:r>
      <w:r w:rsidR="00CC5A59" w:rsidRPr="00CC5A59">
        <w:rPr>
          <w:rFonts w:ascii="Times New Roman" w:hAnsi="Times New Roman"/>
          <w:sz w:val="28"/>
          <w:szCs w:val="28"/>
        </w:rPr>
        <w:t xml:space="preserve"> Обеспечивать участие представителей выборных профсоюзных органов в работе  конференций (пленумов, совещаний, собраний) работников образования, руководителей органов управления и учреждений образования по вопросам  экономического и социального развития, выполнения условий Соглашения и  коллективных договоров, в работе примирительных комиссий и трудовых         арбитражей, тарификационных и </w:t>
      </w:r>
      <w:proofErr w:type="spellStart"/>
      <w:r w:rsidR="00CC5A59" w:rsidRPr="00CC5A59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="00CC5A59" w:rsidRPr="00CC5A59">
        <w:rPr>
          <w:rFonts w:ascii="Times New Roman" w:hAnsi="Times New Roman"/>
          <w:sz w:val="28"/>
          <w:szCs w:val="28"/>
        </w:rPr>
        <w:t xml:space="preserve"> комиссий всех уровней.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.3.4.</w:t>
      </w:r>
      <w:r w:rsidR="00CC5A59" w:rsidRPr="00CC5A59">
        <w:rPr>
          <w:rFonts w:ascii="Times New Roman" w:hAnsi="Times New Roman"/>
          <w:sz w:val="28"/>
          <w:szCs w:val="28"/>
        </w:rPr>
        <w:t xml:space="preserve"> Не подвергать дисциплинарным взысканиям (в т.ч. переводу, увольнению с места работы по инициативе работодателя) представителей профсоюзных организаций, участвующих в разрешении коллективных трудовых споров, в коллективных переговорах по заключению коллективных договоров и соглашений без  предварительного согласования с профсоюзным органом, уполномочившим их представительство.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.3.5.</w:t>
      </w:r>
      <w:r w:rsidR="00CC5A59" w:rsidRPr="00CC5A59">
        <w:rPr>
          <w:rFonts w:ascii="Times New Roman" w:hAnsi="Times New Roman"/>
          <w:sz w:val="28"/>
          <w:szCs w:val="28"/>
        </w:rPr>
        <w:t xml:space="preserve"> Освобождать от работы с сохранением среднего заработка членов комиссий по ведению переговоров по заключению коллективных договоров и соглашений на срок, определяемый соглашением сторон.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.3.6.</w:t>
      </w:r>
      <w:r w:rsidR="00CC5A59" w:rsidRPr="00CC5A59">
        <w:rPr>
          <w:rFonts w:ascii="Times New Roman" w:hAnsi="Times New Roman"/>
          <w:sz w:val="28"/>
          <w:szCs w:val="28"/>
        </w:rPr>
        <w:t xml:space="preserve"> Безвозмездно предоставлять выборным органам территориальных и первичных организаций Профсоюза оборудованное, отапливаемое, электрифицированное помещение (кабинет) и средства связи, помещения для проведения конференций (пленумов, собраний, заседаний и т.п.).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.3.7.</w:t>
      </w:r>
      <w:r w:rsidR="00CC5A59" w:rsidRPr="00CC5A59">
        <w:rPr>
          <w:rFonts w:ascii="Times New Roman" w:hAnsi="Times New Roman"/>
          <w:sz w:val="28"/>
          <w:szCs w:val="28"/>
        </w:rPr>
        <w:t xml:space="preserve"> Ежемесячно безвозмездно перечислять на счета Профсоюза членские профсоюзные       взносы в размере 1% заработной платы, при наличии заявлений работников, являющихся членами Профсоюза.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.3.8.</w:t>
      </w:r>
      <w:r w:rsidR="00CC5A59" w:rsidRPr="00CC5A59">
        <w:rPr>
          <w:rFonts w:ascii="Times New Roman" w:hAnsi="Times New Roman"/>
          <w:sz w:val="28"/>
          <w:szCs w:val="28"/>
        </w:rPr>
        <w:t xml:space="preserve"> По запросу профсоюзных органов предоставлять информацию, сведения и разъяснения по вопросам условий труда, заработной платы, социально- экономическим и жилищно-бытовым проблемам и пр.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.3.9</w:t>
      </w:r>
      <w:r w:rsidR="00CC5A59" w:rsidRPr="00CC5A59">
        <w:rPr>
          <w:rFonts w:ascii="Times New Roman" w:hAnsi="Times New Roman"/>
          <w:sz w:val="28"/>
          <w:szCs w:val="28"/>
        </w:rPr>
        <w:t>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и профессиональных прав и законных интересов работников образования.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.4.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признают следующие гарантии для избранных (делегированных) в органы Профсоюза работников, неосвобожденных от производственной деятельности  (работы):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.4.1.</w:t>
      </w:r>
      <w:r w:rsidR="00CC5A59" w:rsidRPr="00CC5A59">
        <w:rPr>
          <w:rFonts w:ascii="Times New Roman" w:hAnsi="Times New Roman"/>
          <w:sz w:val="28"/>
          <w:szCs w:val="28"/>
        </w:rPr>
        <w:t xml:space="preserve"> Работники не могут быть подвергнуты дисциплинарному взысканию без предварительного согласия (учета мнения) соответствующего выборного профсоюзного органа, членами которого они являются, а руководители профсоюзных органов и их заместители – без предварительного согласия вышестоящего профсоюзного органа.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.4.2.</w:t>
      </w:r>
      <w:r w:rsidR="00CC5A59" w:rsidRPr="00CC5A59">
        <w:rPr>
          <w:rFonts w:ascii="Times New Roman" w:hAnsi="Times New Roman"/>
          <w:sz w:val="28"/>
          <w:szCs w:val="28"/>
        </w:rPr>
        <w:t xml:space="preserve"> Увольнение по инициативе администрации работников, избранных в состав  выборных профсоюзных органов допускается, помимо соблюдения общего порядка  увольнения, лишь с согласия выборного профсоюзного органа, членами которого они являются, а руководителей выборных профсоюзных органов и их заместителей - с согласия вышестоящего профсоюзного органа.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.4.3.</w:t>
      </w:r>
      <w:r w:rsidR="00CC5A59" w:rsidRPr="00CC5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5A59" w:rsidRPr="00CC5A59">
        <w:rPr>
          <w:rFonts w:ascii="Times New Roman" w:hAnsi="Times New Roman"/>
          <w:sz w:val="28"/>
          <w:szCs w:val="28"/>
        </w:rPr>
        <w:t>Члены выборных профсоюзных органов, уполномоченные Профсоюза по охране труда и социальному страхованию, представители профсоюза в создаваемых  в учреждении совместных с работодателем комиссиях, в т.ч. аттестационных и  тарификационных, освобождаются от основной работы с сохранением среднего заработка для выполнения общественных обязанностей в интересах коллектива и на  время участия в работе съездов, конференций, пленумов, президиумов, собраний,  краткосрочной профсоюзной учебы.</w:t>
      </w:r>
      <w:proofErr w:type="gramEnd"/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.5.</w:t>
      </w:r>
      <w:r w:rsidR="00CC5A59" w:rsidRPr="00CC5A59">
        <w:rPr>
          <w:rFonts w:ascii="Times New Roman" w:hAnsi="Times New Roman"/>
          <w:sz w:val="28"/>
          <w:szCs w:val="28"/>
        </w:rPr>
        <w:t xml:space="preserve"> Увольнение по инициативе администрации лиц, избиравшихся в состав профсоюзных органов, не допускается в течение 2 лет после окончания выборных полномочий, кроме случаев полной ликвидации учреждения.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.5.1.</w:t>
      </w:r>
      <w:r w:rsidR="00CC5A59" w:rsidRPr="00CC5A59">
        <w:rPr>
          <w:rFonts w:ascii="Times New Roman" w:hAnsi="Times New Roman"/>
          <w:sz w:val="28"/>
          <w:szCs w:val="28"/>
        </w:rPr>
        <w:t xml:space="preserve"> За работниками, избранными в состав профсоюзных органов и освобожденными от  производственной деятельности, сохраняются социальные гарантии и льготы, действующие в учреждении.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.5.2.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принимают совместные решения о присвоении почетных званий и награждений ведомственными знаками отличия выборных профсоюзных работников. Аналогичный порядок поощрения выборных профсоюзных работников рекомендуется муниципальным органам правления образованием и территориальным организациям Профсоюза.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.5.3.</w:t>
      </w:r>
      <w:r w:rsidR="00CC5A59" w:rsidRPr="00CC5A59">
        <w:rPr>
          <w:rFonts w:ascii="Times New Roman" w:hAnsi="Times New Roman"/>
          <w:sz w:val="28"/>
          <w:szCs w:val="28"/>
        </w:rPr>
        <w:t xml:space="preserve"> Управление образования принимает необходимые меры по недопущению вмешательства работодателей в практическую деятельность профсоюзных  организаций, затрудняющего осуществление ими своих уставных задач.</w:t>
      </w:r>
    </w:p>
    <w:p w:rsidR="00CC2D17" w:rsidRPr="00795AFA" w:rsidRDefault="00CC2D1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b/>
          <w:sz w:val="28"/>
          <w:szCs w:val="28"/>
        </w:rPr>
        <w:t>1</w:t>
      </w:r>
      <w:r w:rsidR="00255305">
        <w:rPr>
          <w:rFonts w:ascii="Times New Roman" w:hAnsi="Times New Roman"/>
          <w:b/>
          <w:sz w:val="28"/>
          <w:szCs w:val="28"/>
        </w:rPr>
        <w:t>1</w:t>
      </w:r>
      <w:r w:rsidRPr="00795AFA">
        <w:rPr>
          <w:rFonts w:ascii="Times New Roman" w:hAnsi="Times New Roman"/>
          <w:b/>
          <w:sz w:val="28"/>
          <w:szCs w:val="28"/>
        </w:rPr>
        <w:t>.</w:t>
      </w:r>
      <w:r w:rsidRPr="00795AFA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95AF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95AFA">
        <w:rPr>
          <w:rFonts w:ascii="Times New Roman" w:hAnsi="Times New Roman"/>
          <w:b/>
          <w:sz w:val="28"/>
          <w:szCs w:val="28"/>
        </w:rPr>
        <w:t xml:space="preserve"> ВЫПОЛНЕНИЕМ КОЛЛЕКТИВНОГО ДОГОВОРА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1</w:t>
      </w:r>
      <w:r w:rsidRPr="00795AFA">
        <w:rPr>
          <w:rFonts w:ascii="Times New Roman" w:hAnsi="Times New Roman"/>
          <w:sz w:val="28"/>
          <w:szCs w:val="28"/>
        </w:rPr>
        <w:t xml:space="preserve">.1  Контроль за выполнением Договора осуществляют стороны, подписавшие его, в согласованных </w:t>
      </w:r>
      <w:proofErr w:type="gramStart"/>
      <w:r w:rsidRPr="00795AFA">
        <w:rPr>
          <w:rFonts w:ascii="Times New Roman" w:hAnsi="Times New Roman"/>
          <w:sz w:val="28"/>
          <w:szCs w:val="28"/>
        </w:rPr>
        <w:t>порядке</w:t>
      </w:r>
      <w:proofErr w:type="gramEnd"/>
      <w:r w:rsidRPr="00795AFA">
        <w:rPr>
          <w:rFonts w:ascii="Times New Roman" w:hAnsi="Times New Roman"/>
          <w:sz w:val="28"/>
          <w:szCs w:val="28"/>
        </w:rPr>
        <w:t>, формах и сроках.</w:t>
      </w:r>
    </w:p>
    <w:p w:rsidR="00456781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56781">
        <w:rPr>
          <w:rFonts w:ascii="Times New Roman" w:hAnsi="Times New Roman"/>
          <w:sz w:val="28"/>
          <w:szCs w:val="28"/>
        </w:rPr>
        <w:t xml:space="preserve">.2  Текущий </w:t>
      </w:r>
      <w:proofErr w:type="gramStart"/>
      <w:r w:rsidR="004567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6781">
        <w:rPr>
          <w:rFonts w:ascii="Times New Roman" w:hAnsi="Times New Roman"/>
          <w:sz w:val="28"/>
          <w:szCs w:val="28"/>
        </w:rPr>
        <w:t xml:space="preserve"> выполнением Коллективного договора осуществляется двухсторонней комиссией по регулированию социально-трудовых отношений.</w:t>
      </w:r>
    </w:p>
    <w:p w:rsidR="00456781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56781">
        <w:rPr>
          <w:rFonts w:ascii="Times New Roman" w:hAnsi="Times New Roman"/>
          <w:sz w:val="28"/>
          <w:szCs w:val="28"/>
        </w:rPr>
        <w:t>.3 Информация о ходе выполнения Коллективного договора ежегодно рассматриваются на совместном заседании администрации МОУ СОШ №21 и комитетом профсоюзной организации</w:t>
      </w:r>
      <w:r w:rsidR="00AE35D1">
        <w:rPr>
          <w:rFonts w:ascii="Times New Roman" w:hAnsi="Times New Roman"/>
          <w:sz w:val="28"/>
          <w:szCs w:val="28"/>
        </w:rPr>
        <w:t xml:space="preserve"> МОУ СОШ№</w:t>
      </w:r>
      <w:proofErr w:type="gramStart"/>
      <w:r w:rsidR="00AE35D1">
        <w:rPr>
          <w:rFonts w:ascii="Times New Roman" w:hAnsi="Times New Roman"/>
          <w:sz w:val="28"/>
          <w:szCs w:val="28"/>
        </w:rPr>
        <w:t>21</w:t>
      </w:r>
      <w:proofErr w:type="gramEnd"/>
      <w:r w:rsidR="00AE35D1">
        <w:rPr>
          <w:rFonts w:ascii="Times New Roman" w:hAnsi="Times New Roman"/>
          <w:sz w:val="28"/>
          <w:szCs w:val="28"/>
        </w:rPr>
        <w:t xml:space="preserve"> и доводит до сведения работников учреждения.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95AFA" w:rsidRPr="00795AFA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b/>
          <w:sz w:val="28"/>
          <w:szCs w:val="28"/>
        </w:rPr>
        <w:tab/>
        <w:t>ОТВЕТСТВЕННОСТЬ СТОРОН.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781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2</w:t>
      </w:r>
      <w:r w:rsidR="00456781">
        <w:rPr>
          <w:rFonts w:ascii="Times New Roman" w:hAnsi="Times New Roman"/>
          <w:sz w:val="28"/>
          <w:szCs w:val="28"/>
        </w:rPr>
        <w:t xml:space="preserve">.1  Стороны </w:t>
      </w:r>
      <w:r w:rsidR="00CC2D17">
        <w:rPr>
          <w:rFonts w:ascii="Times New Roman" w:hAnsi="Times New Roman"/>
          <w:sz w:val="28"/>
          <w:szCs w:val="28"/>
        </w:rPr>
        <w:t>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коллективами крайней меры их разрешения – забастовок.</w:t>
      </w:r>
    </w:p>
    <w:p w:rsidR="00456781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56781">
        <w:rPr>
          <w:rFonts w:ascii="Times New Roman" w:hAnsi="Times New Roman"/>
          <w:sz w:val="28"/>
          <w:szCs w:val="28"/>
        </w:rPr>
        <w:t>.2</w:t>
      </w:r>
      <w:proofErr w:type="gramStart"/>
      <w:r w:rsidR="0045678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56781">
        <w:rPr>
          <w:rFonts w:ascii="Times New Roman" w:hAnsi="Times New Roman"/>
          <w:sz w:val="28"/>
          <w:szCs w:val="28"/>
        </w:rPr>
        <w:t xml:space="preserve"> случае неисполнения или ненадлежащего исполнения обязательств по коллективному договору или решений отраслевой комиссии виновная сторона или виновные лица несут ответственность, предусмотренную законодательством РФ.</w:t>
      </w:r>
      <w:r w:rsidR="00795AFA" w:rsidRPr="00795AFA">
        <w:rPr>
          <w:rFonts w:ascii="Times New Roman" w:hAnsi="Times New Roman"/>
          <w:sz w:val="28"/>
          <w:szCs w:val="28"/>
        </w:rPr>
        <w:t xml:space="preserve">   </w:t>
      </w:r>
    </w:p>
    <w:p w:rsidR="00795AFA" w:rsidRPr="00795AFA" w:rsidRDefault="00456781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3 В случае нарушения администрацией положений настоящего коллективного договора в период его действия, в частности, обязательств по оплате труда, работники учреждения вправе организовать коллективные действия для защиты своих интересов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вплоть до организации забастовок). Условия оплаты труда на период забастовки, а так же приостановки работ в соответствии со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142 ТК РФ, определяются территориальными соглашениями и коллективным договором учреждения.</w:t>
      </w:r>
      <w:r w:rsidR="00795AFA"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AE35D1" w:rsidRDefault="00AE35D1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795AFA" w:rsidRPr="00795AFA">
        <w:rPr>
          <w:rFonts w:ascii="Times New Roman" w:hAnsi="Times New Roman"/>
          <w:b/>
          <w:sz w:val="28"/>
          <w:szCs w:val="28"/>
        </w:rPr>
        <w:t>. ДЕЙСТВИЕ КОЛЛЕКТИВНОГО ДОГОВОРА</w:t>
      </w:r>
    </w:p>
    <w:p w:rsidR="00795AFA" w:rsidRPr="00795AFA" w:rsidRDefault="00795AFA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</w:t>
      </w:r>
      <w:r w:rsidR="00CC2D17">
        <w:rPr>
          <w:rFonts w:ascii="Times New Roman" w:hAnsi="Times New Roman"/>
          <w:sz w:val="28"/>
          <w:szCs w:val="28"/>
        </w:rPr>
        <w:t>.1</w:t>
      </w:r>
      <w:proofErr w:type="gramStart"/>
      <w:r w:rsidR="00CC2D17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>В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соответствии со статьей 43 ТК РФ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.2 Стороны имеют право продлевать действие коллективного договора на срок не более трех лет.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.3 Действие коллективного договора распространяется на всех работников учреждения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795AFA" w:rsidRPr="00795AFA">
        <w:rPr>
          <w:rFonts w:ascii="Times New Roman" w:hAnsi="Times New Roman"/>
          <w:sz w:val="28"/>
          <w:szCs w:val="28"/>
        </w:rPr>
        <w:t>.4 Коллективный договор сохраняет свое действие в случаях изменения наименования учреждения, реорганизации  в форме преобразования, а также расторжения трудового договора с руководителем учреждения.</w:t>
      </w:r>
    </w:p>
    <w:p w:rsidR="00795AFA" w:rsidRPr="00795AFA" w:rsidRDefault="00795AFA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3</w:t>
      </w:r>
      <w:r w:rsidRPr="00795AFA">
        <w:rPr>
          <w:rFonts w:ascii="Times New Roman" w:hAnsi="Times New Roman"/>
          <w:sz w:val="28"/>
          <w:szCs w:val="28"/>
        </w:rPr>
        <w:t>.5</w:t>
      </w:r>
      <w:proofErr w:type="gramStart"/>
      <w:r w:rsidRPr="00795AF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95AFA">
        <w:rPr>
          <w:rFonts w:ascii="Times New Roman" w:hAnsi="Times New Roman"/>
          <w:sz w:val="28"/>
          <w:szCs w:val="28"/>
        </w:rPr>
        <w:t>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.6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.7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ри ликвидации учреждения коллективный договор сохраняет свое действие в течение всего срока проведения ликвидации.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 xml:space="preserve">.8  Настоящий договор вступает в силу с момента его подписания сторонами       (либо с даты, указанной в коллективном договоре по соглашению сторон).              </w:t>
      </w:r>
    </w:p>
    <w:p w:rsidR="00795AFA" w:rsidRPr="00795AFA" w:rsidRDefault="00795AFA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</w:t>
      </w:r>
      <w:r w:rsidR="00795AFA" w:rsidRPr="00795AFA">
        <w:rPr>
          <w:rFonts w:ascii="Times New Roman" w:hAnsi="Times New Roman"/>
          <w:b/>
          <w:sz w:val="28"/>
          <w:szCs w:val="28"/>
        </w:rPr>
        <w:t>. ИЗМЕНЕНИЕ И ДОПОЛНЕНИЕ КОЛЛЕКТИВНОГО ДОГОВОРА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</w:t>
      </w:r>
      <w:r w:rsidR="00795AFA" w:rsidRPr="00795AFA">
        <w:rPr>
          <w:rFonts w:ascii="Times New Roman" w:hAnsi="Times New Roman"/>
          <w:sz w:val="28"/>
          <w:szCs w:val="28"/>
        </w:rPr>
        <w:t>.1  Изменение и дополнение коллективного договора производятся в порядке, установленном ТК РФ либо в порядке, установленном коллективным договором.</w:t>
      </w:r>
    </w:p>
    <w:p w:rsidR="00795AFA" w:rsidRDefault="00795AFA" w:rsidP="00A72FDE">
      <w:pPr>
        <w:jc w:val="both"/>
      </w:pPr>
    </w:p>
    <w:sectPr w:rsidR="00795AFA" w:rsidSect="00AB2E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64F"/>
    <w:multiLevelType w:val="hybridMultilevel"/>
    <w:tmpl w:val="D3586018"/>
    <w:lvl w:ilvl="0" w:tplc="3A46DBE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260F6B"/>
    <w:multiLevelType w:val="hybridMultilevel"/>
    <w:tmpl w:val="6548D850"/>
    <w:lvl w:ilvl="0" w:tplc="BD7E3DA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3B760C"/>
    <w:multiLevelType w:val="hybridMultilevel"/>
    <w:tmpl w:val="20DAB3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53E6BFD"/>
    <w:multiLevelType w:val="hybridMultilevel"/>
    <w:tmpl w:val="364202D6"/>
    <w:lvl w:ilvl="0" w:tplc="BD7E3D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877FE"/>
    <w:multiLevelType w:val="multilevel"/>
    <w:tmpl w:val="571C231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EAB1E11"/>
    <w:multiLevelType w:val="hybridMultilevel"/>
    <w:tmpl w:val="BC4071AA"/>
    <w:lvl w:ilvl="0" w:tplc="282A1D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26044"/>
    <w:multiLevelType w:val="multilevel"/>
    <w:tmpl w:val="7F50A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1F1206"/>
    <w:multiLevelType w:val="multilevel"/>
    <w:tmpl w:val="463CE1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49A342E2"/>
    <w:multiLevelType w:val="multilevel"/>
    <w:tmpl w:val="366EA0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9">
    <w:nsid w:val="564B389F"/>
    <w:multiLevelType w:val="multilevel"/>
    <w:tmpl w:val="BDF4C29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10">
    <w:nsid w:val="5D0127D7"/>
    <w:multiLevelType w:val="hybridMultilevel"/>
    <w:tmpl w:val="5C4A1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553140"/>
    <w:multiLevelType w:val="multilevel"/>
    <w:tmpl w:val="66DCA62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2">
    <w:nsid w:val="633C32A5"/>
    <w:multiLevelType w:val="hybridMultilevel"/>
    <w:tmpl w:val="230255BA"/>
    <w:lvl w:ilvl="0" w:tplc="BD7E3D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14E7D"/>
    <w:multiLevelType w:val="hybridMultilevel"/>
    <w:tmpl w:val="AF141C94"/>
    <w:lvl w:ilvl="0" w:tplc="BD7E3DAC">
      <w:start w:val="3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4">
    <w:nsid w:val="6FE20346"/>
    <w:multiLevelType w:val="hybridMultilevel"/>
    <w:tmpl w:val="A9C21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58D64E5"/>
    <w:multiLevelType w:val="multilevel"/>
    <w:tmpl w:val="38FC63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DA20C31"/>
    <w:multiLevelType w:val="hybridMultilevel"/>
    <w:tmpl w:val="7428B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F8E"/>
    <w:rsid w:val="00056358"/>
    <w:rsid w:val="00093EA8"/>
    <w:rsid w:val="00095B67"/>
    <w:rsid w:val="000D4CD1"/>
    <w:rsid w:val="0010066C"/>
    <w:rsid w:val="00121101"/>
    <w:rsid w:val="00133E19"/>
    <w:rsid w:val="00144535"/>
    <w:rsid w:val="001638D2"/>
    <w:rsid w:val="00167993"/>
    <w:rsid w:val="0017285A"/>
    <w:rsid w:val="001839F5"/>
    <w:rsid w:val="001A05BE"/>
    <w:rsid w:val="001A4851"/>
    <w:rsid w:val="001C0A7F"/>
    <w:rsid w:val="001C13E9"/>
    <w:rsid w:val="001D0EF4"/>
    <w:rsid w:val="001D400E"/>
    <w:rsid w:val="001D5B64"/>
    <w:rsid w:val="00226DCD"/>
    <w:rsid w:val="00255305"/>
    <w:rsid w:val="0028611B"/>
    <w:rsid w:val="00294944"/>
    <w:rsid w:val="002A6B50"/>
    <w:rsid w:val="002C117C"/>
    <w:rsid w:val="002C42CA"/>
    <w:rsid w:val="002C4C74"/>
    <w:rsid w:val="002C5CDC"/>
    <w:rsid w:val="002D451D"/>
    <w:rsid w:val="0032448E"/>
    <w:rsid w:val="00344003"/>
    <w:rsid w:val="00350167"/>
    <w:rsid w:val="0036713C"/>
    <w:rsid w:val="003A63F6"/>
    <w:rsid w:val="003B41B2"/>
    <w:rsid w:val="003E132F"/>
    <w:rsid w:val="003E30EC"/>
    <w:rsid w:val="004246A7"/>
    <w:rsid w:val="0044243C"/>
    <w:rsid w:val="00456781"/>
    <w:rsid w:val="00456BDF"/>
    <w:rsid w:val="00462E91"/>
    <w:rsid w:val="004928B7"/>
    <w:rsid w:val="00494634"/>
    <w:rsid w:val="00497C1E"/>
    <w:rsid w:val="004C6187"/>
    <w:rsid w:val="004D1FF3"/>
    <w:rsid w:val="004D3434"/>
    <w:rsid w:val="004F0117"/>
    <w:rsid w:val="005038BB"/>
    <w:rsid w:val="00505070"/>
    <w:rsid w:val="00535900"/>
    <w:rsid w:val="005412EB"/>
    <w:rsid w:val="00576080"/>
    <w:rsid w:val="005938BB"/>
    <w:rsid w:val="005C0DB0"/>
    <w:rsid w:val="005C6A92"/>
    <w:rsid w:val="005C7CC3"/>
    <w:rsid w:val="005D4E91"/>
    <w:rsid w:val="005D5077"/>
    <w:rsid w:val="005E31D1"/>
    <w:rsid w:val="005E339D"/>
    <w:rsid w:val="00603D9A"/>
    <w:rsid w:val="006519A7"/>
    <w:rsid w:val="006560BA"/>
    <w:rsid w:val="00667941"/>
    <w:rsid w:val="00675719"/>
    <w:rsid w:val="00681BBF"/>
    <w:rsid w:val="00695CF4"/>
    <w:rsid w:val="006A078B"/>
    <w:rsid w:val="006B2F8E"/>
    <w:rsid w:val="006C67AE"/>
    <w:rsid w:val="006D64A4"/>
    <w:rsid w:val="006F14E7"/>
    <w:rsid w:val="00706BD2"/>
    <w:rsid w:val="007103F0"/>
    <w:rsid w:val="00721CCA"/>
    <w:rsid w:val="0077201C"/>
    <w:rsid w:val="00775113"/>
    <w:rsid w:val="007816ED"/>
    <w:rsid w:val="00795AFA"/>
    <w:rsid w:val="007961E6"/>
    <w:rsid w:val="007A47FC"/>
    <w:rsid w:val="007F00A1"/>
    <w:rsid w:val="007F1772"/>
    <w:rsid w:val="00800BBF"/>
    <w:rsid w:val="00806725"/>
    <w:rsid w:val="0081522A"/>
    <w:rsid w:val="00836D9E"/>
    <w:rsid w:val="0087030D"/>
    <w:rsid w:val="00876692"/>
    <w:rsid w:val="008846DE"/>
    <w:rsid w:val="008975FF"/>
    <w:rsid w:val="008D3E48"/>
    <w:rsid w:val="008F09E1"/>
    <w:rsid w:val="00901A28"/>
    <w:rsid w:val="00903058"/>
    <w:rsid w:val="00922BBC"/>
    <w:rsid w:val="0094560F"/>
    <w:rsid w:val="00965DA4"/>
    <w:rsid w:val="009667D9"/>
    <w:rsid w:val="0098682E"/>
    <w:rsid w:val="00A31706"/>
    <w:rsid w:val="00A46CFF"/>
    <w:rsid w:val="00A71B61"/>
    <w:rsid w:val="00A72FDE"/>
    <w:rsid w:val="00AB2E4C"/>
    <w:rsid w:val="00AE35D1"/>
    <w:rsid w:val="00AF1708"/>
    <w:rsid w:val="00AF4766"/>
    <w:rsid w:val="00B1039B"/>
    <w:rsid w:val="00B34A69"/>
    <w:rsid w:val="00B76F22"/>
    <w:rsid w:val="00B90E69"/>
    <w:rsid w:val="00BC07E6"/>
    <w:rsid w:val="00BC4FE3"/>
    <w:rsid w:val="00BD7A9D"/>
    <w:rsid w:val="00C003DA"/>
    <w:rsid w:val="00C24484"/>
    <w:rsid w:val="00C249D2"/>
    <w:rsid w:val="00C349F1"/>
    <w:rsid w:val="00C43AF9"/>
    <w:rsid w:val="00CC2D17"/>
    <w:rsid w:val="00CC5A59"/>
    <w:rsid w:val="00CC63B0"/>
    <w:rsid w:val="00CE7CF8"/>
    <w:rsid w:val="00D20866"/>
    <w:rsid w:val="00D32161"/>
    <w:rsid w:val="00D41FEA"/>
    <w:rsid w:val="00D66ECD"/>
    <w:rsid w:val="00D673C2"/>
    <w:rsid w:val="00D82E22"/>
    <w:rsid w:val="00DC25A4"/>
    <w:rsid w:val="00DC404E"/>
    <w:rsid w:val="00DC41C7"/>
    <w:rsid w:val="00DE7EB9"/>
    <w:rsid w:val="00E135AE"/>
    <w:rsid w:val="00E91234"/>
    <w:rsid w:val="00E957CC"/>
    <w:rsid w:val="00EA63BC"/>
    <w:rsid w:val="00ED200B"/>
    <w:rsid w:val="00EF73C7"/>
    <w:rsid w:val="00F37A4A"/>
    <w:rsid w:val="00F7214F"/>
    <w:rsid w:val="00F846A1"/>
    <w:rsid w:val="00FA5818"/>
    <w:rsid w:val="00FC03AA"/>
    <w:rsid w:val="00FC6D9C"/>
    <w:rsid w:val="00FD366F"/>
    <w:rsid w:val="00FE5029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61"/>
    <w:pPr>
      <w:spacing w:before="120" w:after="120" w:line="120" w:lineRule="atLeast"/>
      <w:ind w:left="-851" w:right="-680"/>
      <w:jc w:val="center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A4A"/>
    <w:pPr>
      <w:ind w:left="720"/>
      <w:contextualSpacing/>
    </w:pPr>
  </w:style>
  <w:style w:type="table" w:styleId="a4">
    <w:name w:val="Table Grid"/>
    <w:basedOn w:val="a1"/>
    <w:uiPriority w:val="59"/>
    <w:rsid w:val="001C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61"/>
    <w:pPr>
      <w:spacing w:before="120" w:after="120" w:line="120" w:lineRule="atLeast"/>
      <w:ind w:left="-851" w:right="-680"/>
      <w:jc w:val="center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A4A"/>
    <w:pPr>
      <w:ind w:left="720"/>
      <w:contextualSpacing/>
    </w:pPr>
  </w:style>
  <w:style w:type="table" w:styleId="a4">
    <w:name w:val="Table Grid"/>
    <w:basedOn w:val="a1"/>
    <w:uiPriority w:val="59"/>
    <w:rsid w:val="001C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33</Pages>
  <Words>11174</Words>
  <Characters>63696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2013-04-06T19:15:00Z</dcterms:created>
  <dcterms:modified xsi:type="dcterms:W3CDTF">2015-02-19T06:20:00Z</dcterms:modified>
</cp:coreProperties>
</file>