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D7" w:rsidRPr="00264981" w:rsidRDefault="00E42CD7" w:rsidP="00E42CD7">
      <w:pPr>
        <w:jc w:val="center"/>
        <w:rPr>
          <w:rFonts w:eastAsiaTheme="minorHAnsi"/>
          <w:sz w:val="28"/>
          <w:szCs w:val="28"/>
        </w:rPr>
      </w:pPr>
      <w:r w:rsidRPr="00264981">
        <w:rPr>
          <w:rFonts w:eastAsiaTheme="minorHAnsi"/>
          <w:sz w:val="28"/>
          <w:szCs w:val="28"/>
        </w:rPr>
        <w:t>Мун</w:t>
      </w:r>
      <w:bookmarkStart w:id="0" w:name="_GoBack"/>
      <w:bookmarkEnd w:id="0"/>
      <w:r w:rsidRPr="00264981">
        <w:rPr>
          <w:rFonts w:eastAsiaTheme="minorHAnsi"/>
          <w:sz w:val="28"/>
          <w:szCs w:val="28"/>
        </w:rPr>
        <w:t>иципальное бюджетное общеобразовательное учреждение средняя общеобразовательная школа № 34 города Твери</w:t>
      </w:r>
    </w:p>
    <w:p w:rsidR="00E42CD7" w:rsidRPr="00264981" w:rsidRDefault="00E42CD7" w:rsidP="00707CF6">
      <w:pPr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color w:val="000000"/>
          <w:sz w:val="28"/>
          <w:szCs w:val="28"/>
        </w:rPr>
        <w:t>«УТВЕРЖДЕНО»</w:t>
      </w:r>
    </w:p>
    <w:p w:rsidR="00E42CD7" w:rsidRPr="00264981" w:rsidRDefault="00E42CD7" w:rsidP="00707CF6">
      <w:pPr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color w:val="000000"/>
          <w:sz w:val="28"/>
          <w:szCs w:val="28"/>
        </w:rPr>
        <w:t>Директор</w:t>
      </w:r>
    </w:p>
    <w:p w:rsidR="00E42CD7" w:rsidRPr="00264981" w:rsidRDefault="00E42CD7" w:rsidP="00707CF6">
      <w:pPr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color w:val="000000"/>
          <w:sz w:val="28"/>
          <w:szCs w:val="28"/>
        </w:rPr>
        <w:t>«___»_______________202</w:t>
      </w:r>
      <w:r>
        <w:rPr>
          <w:color w:val="000000"/>
          <w:sz w:val="28"/>
          <w:szCs w:val="28"/>
        </w:rPr>
        <w:t>5</w:t>
      </w:r>
      <w:r w:rsidRPr="00264981">
        <w:rPr>
          <w:color w:val="000000"/>
          <w:sz w:val="28"/>
          <w:szCs w:val="28"/>
        </w:rPr>
        <w:t>г.</w:t>
      </w:r>
    </w:p>
    <w:p w:rsidR="00E42CD7" w:rsidRPr="00264981" w:rsidRDefault="00E42CD7" w:rsidP="00707CF6">
      <w:pPr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color w:val="000000"/>
          <w:sz w:val="28"/>
          <w:szCs w:val="28"/>
        </w:rPr>
        <w:t>«СОГЛАСОВАНО»</w:t>
      </w:r>
    </w:p>
    <w:p w:rsidR="00E42CD7" w:rsidRPr="00264981" w:rsidRDefault="00E42CD7" w:rsidP="00707CF6">
      <w:pPr>
        <w:spacing w:after="120"/>
        <w:ind w:left="7080"/>
        <w:jc w:val="right"/>
        <w:rPr>
          <w:rFonts w:ascii="Arial" w:eastAsia="Arial" w:hAnsi="Arial" w:cs="Arial"/>
          <w:color w:val="000000"/>
        </w:rPr>
      </w:pPr>
      <w:r w:rsidRPr="00264981">
        <w:rPr>
          <w:color w:val="000000"/>
          <w:sz w:val="28"/>
          <w:szCs w:val="28"/>
        </w:rPr>
        <w:t xml:space="preserve"> </w:t>
      </w:r>
    </w:p>
    <w:p w:rsidR="00E42CD7" w:rsidRPr="00264981" w:rsidRDefault="00E42CD7" w:rsidP="00707CF6">
      <w:pPr>
        <w:ind w:left="4960"/>
        <w:jc w:val="right"/>
        <w:rPr>
          <w:rFonts w:ascii="Arial" w:eastAsia="Arial" w:hAnsi="Arial" w:cs="Arial"/>
          <w:color w:val="000000"/>
        </w:rPr>
      </w:pPr>
      <w:r w:rsidRPr="00264981">
        <w:rPr>
          <w:color w:val="000000"/>
          <w:sz w:val="28"/>
          <w:szCs w:val="28"/>
        </w:rPr>
        <w:t>«____»______________202</w:t>
      </w:r>
      <w:r>
        <w:rPr>
          <w:color w:val="000000"/>
          <w:sz w:val="28"/>
          <w:szCs w:val="28"/>
        </w:rPr>
        <w:t>5</w:t>
      </w:r>
      <w:r w:rsidRPr="00264981">
        <w:rPr>
          <w:color w:val="000000"/>
          <w:sz w:val="28"/>
          <w:szCs w:val="28"/>
        </w:rPr>
        <w:t xml:space="preserve"> г.</w:t>
      </w:r>
    </w:p>
    <w:p w:rsidR="00393638" w:rsidRDefault="00D03BAB" w:rsidP="00707CF6">
      <w:pPr>
        <w:pStyle w:val="a3"/>
        <w:tabs>
          <w:tab w:val="left" w:pos="3444"/>
        </w:tabs>
        <w:spacing w:before="196" w:line="276" w:lineRule="auto"/>
        <w:ind w:left="129" w:right="83" w:firstLine="2072"/>
        <w:jc w:val="center"/>
      </w:pPr>
      <w:r>
        <w:t xml:space="preserve">ДОЛЖНОСТНАЯ ИНСТРУКЦИЯ </w:t>
      </w:r>
      <w:r w:rsidR="00E42CD7">
        <w:t>ТЬЮТОР</w:t>
      </w:r>
      <w:r>
        <w:t>А</w:t>
      </w:r>
      <w:r>
        <w:rPr>
          <w:spacing w:val="-18"/>
        </w:rPr>
        <w:t xml:space="preserve"> </w:t>
      </w:r>
      <w:r>
        <w:t>РЕСУРСНОГО</w:t>
      </w:r>
      <w:r>
        <w:rPr>
          <w:spacing w:val="-17"/>
        </w:rPr>
        <w:t xml:space="preserve"> </w:t>
      </w:r>
      <w:r>
        <w:t>КЛАССА</w:t>
      </w:r>
    </w:p>
    <w:p w:rsidR="00393638" w:rsidRDefault="00D03BAB">
      <w:pPr>
        <w:pStyle w:val="a5"/>
        <w:numPr>
          <w:ilvl w:val="0"/>
          <w:numId w:val="5"/>
        </w:numPr>
        <w:tabs>
          <w:tab w:val="left" w:pos="3033"/>
        </w:tabs>
        <w:spacing w:before="227"/>
        <w:ind w:left="3033" w:hanging="282"/>
        <w:jc w:val="left"/>
        <w:rPr>
          <w:b/>
          <w:sz w:val="28"/>
        </w:rPr>
      </w:pPr>
      <w:r>
        <w:rPr>
          <w:b/>
          <w:color w:val="090909"/>
          <w:spacing w:val="2"/>
          <w:sz w:val="23"/>
        </w:rPr>
        <w:t>Общие</w:t>
      </w:r>
      <w:r>
        <w:rPr>
          <w:b/>
          <w:color w:val="090909"/>
          <w:spacing w:val="43"/>
          <w:sz w:val="23"/>
        </w:rPr>
        <w:t xml:space="preserve"> </w:t>
      </w:r>
      <w:r>
        <w:rPr>
          <w:b/>
          <w:spacing w:val="-2"/>
          <w:sz w:val="23"/>
        </w:rPr>
        <w:t>положения</w:t>
      </w:r>
    </w:p>
    <w:p w:rsidR="00393638" w:rsidRDefault="00393638">
      <w:pPr>
        <w:pStyle w:val="a3"/>
        <w:spacing w:before="47"/>
        <w:ind w:left="0" w:firstLine="0"/>
        <w:jc w:val="left"/>
        <w:rPr>
          <w:b/>
          <w:sz w:val="23"/>
        </w:rPr>
      </w:pPr>
    </w:p>
    <w:p w:rsidR="00393638" w:rsidRDefault="00D03BAB">
      <w:pPr>
        <w:pStyle w:val="a5"/>
        <w:numPr>
          <w:ilvl w:val="1"/>
          <w:numId w:val="5"/>
        </w:numPr>
        <w:tabs>
          <w:tab w:val="left" w:pos="1235"/>
        </w:tabs>
        <w:ind w:right="286" w:firstLine="545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</w:t>
      </w:r>
      <w:proofErr w:type="spellStart"/>
      <w:r w:rsidR="00E42CD7">
        <w:rPr>
          <w:sz w:val="24"/>
        </w:rPr>
        <w:t>тьютор</w:t>
      </w:r>
      <w:r>
        <w:rPr>
          <w:sz w:val="24"/>
        </w:rPr>
        <w:t>а</w:t>
      </w:r>
      <w:proofErr w:type="spellEnd"/>
      <w:r>
        <w:rPr>
          <w:sz w:val="24"/>
        </w:rPr>
        <w:t xml:space="preserve"> Ресурсного класса в школе разработана в соответствии с требованиями ФГОС 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 обучающихся с ограниченными возможностями здоровья, приказом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(Редакция от 17.02.2023), на основании ФЗ №273 от 29.12.2012г «Об образовании в Российской Федерации» в редакции от 03.07.2016г; на основании Единого квалификационного справочника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должностей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руководителей,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специалистов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служащих,</w:t>
      </w:r>
      <w:r>
        <w:rPr>
          <w:spacing w:val="68"/>
          <w:w w:val="150"/>
          <w:sz w:val="24"/>
        </w:rPr>
        <w:t xml:space="preserve">  </w:t>
      </w:r>
      <w:r>
        <w:rPr>
          <w:spacing w:val="-2"/>
          <w:sz w:val="24"/>
        </w:rPr>
        <w:t>раздел</w:t>
      </w:r>
    </w:p>
    <w:p w:rsidR="00393638" w:rsidRDefault="00D03BAB">
      <w:pPr>
        <w:pStyle w:val="a3"/>
        <w:ind w:right="285" w:firstLine="0"/>
      </w:pPr>
      <w:r>
        <w:t xml:space="preserve">«Квалификационные характеристики должностей работников образования», утвержденного Приказом </w:t>
      </w:r>
      <w:proofErr w:type="spellStart"/>
      <w:r>
        <w:t>Минздравсоцразвития</w:t>
      </w:r>
      <w:proofErr w:type="spellEnd"/>
      <w:r>
        <w:t xml:space="preserve"> № 761н от 26.08.2010г. в редакции от 31.05.2011г.; в соответствии с Трудовым кодексом Российской Федерации и другими нормативными актами, регулирующими трудовые отношения между работником и </w:t>
      </w:r>
      <w:r>
        <w:rPr>
          <w:spacing w:val="-2"/>
        </w:rPr>
        <w:t>работодателем.</w:t>
      </w:r>
    </w:p>
    <w:p w:rsidR="00393638" w:rsidRDefault="00D03BAB">
      <w:pPr>
        <w:pStyle w:val="a5"/>
        <w:numPr>
          <w:ilvl w:val="1"/>
          <w:numId w:val="5"/>
        </w:numPr>
        <w:tabs>
          <w:tab w:val="left" w:pos="1221"/>
        </w:tabs>
        <w:spacing w:before="1"/>
        <w:ind w:right="288" w:firstLine="545"/>
        <w:jc w:val="both"/>
        <w:rPr>
          <w:sz w:val="24"/>
        </w:rPr>
      </w:pP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 xml:space="preserve"> Ресурсного класса назначается на должность и освобождается от должности в установленном действующим трудовым законодательством порядке директором образовательной организации.</w:t>
      </w:r>
    </w:p>
    <w:p w:rsidR="00393638" w:rsidRDefault="00D03BAB">
      <w:pPr>
        <w:pStyle w:val="a5"/>
        <w:numPr>
          <w:ilvl w:val="1"/>
          <w:numId w:val="4"/>
        </w:numPr>
        <w:tabs>
          <w:tab w:val="left" w:pos="1125"/>
        </w:tabs>
        <w:ind w:right="286" w:firstLine="545"/>
        <w:jc w:val="both"/>
        <w:rPr>
          <w:sz w:val="24"/>
        </w:rPr>
      </w:pP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 xml:space="preserve"> ресурсного класса подчиняется непосредственно учителю ресурсного класса, руководствуется в своей работе указаниями </w:t>
      </w:r>
      <w:r w:rsidR="00E42CD7">
        <w:rPr>
          <w:sz w:val="24"/>
        </w:rPr>
        <w:t>супервайзера РК и консультанта</w:t>
      </w:r>
      <w:r>
        <w:rPr>
          <w:sz w:val="24"/>
        </w:rPr>
        <w:t xml:space="preserve"> по прикладному анализу поведения, привлекаемых к работе в качестве внешних экспертов.</w:t>
      </w:r>
    </w:p>
    <w:p w:rsidR="00393638" w:rsidRDefault="00D03BAB">
      <w:pPr>
        <w:pStyle w:val="a5"/>
        <w:numPr>
          <w:ilvl w:val="1"/>
          <w:numId w:val="4"/>
        </w:numPr>
        <w:tabs>
          <w:tab w:val="left" w:pos="1215"/>
        </w:tabs>
        <w:ind w:right="282" w:firstLine="665"/>
        <w:jc w:val="both"/>
        <w:rPr>
          <w:sz w:val="24"/>
        </w:rPr>
      </w:pPr>
      <w:r>
        <w:rPr>
          <w:sz w:val="24"/>
        </w:rPr>
        <w:t xml:space="preserve">На должность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 xml:space="preserve"> Ресурсного класса назначается лицо, имеющее высшее профессиональное образование по направлению «Образование и педагогика». Лицо, не имеющее специальной подготовки или необходимого стажа работы, но обладающее достаточным практическим опытом и компетентностью, выполняющее качественно и в полном объеме возложенные на него должностные обязанности, по рекомендации аттестационной комиссии, в порядке исключения, может быть назначено на должность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 xml:space="preserve"> Ресурсного класса так же, как</w:t>
      </w:r>
      <w:r>
        <w:rPr>
          <w:spacing w:val="80"/>
          <w:sz w:val="24"/>
        </w:rPr>
        <w:t xml:space="preserve"> </w:t>
      </w:r>
      <w:r>
        <w:rPr>
          <w:sz w:val="24"/>
        </w:rPr>
        <w:t>и лица, имеющие специальную подготовку и стаж работы.</w:t>
      </w:r>
    </w:p>
    <w:p w:rsidR="00393638" w:rsidRDefault="00D03BAB">
      <w:pPr>
        <w:pStyle w:val="a3"/>
        <w:ind w:right="285"/>
      </w:pPr>
      <w:r>
        <w:t xml:space="preserve">На период отпуска или временной нетрудоспособности </w:t>
      </w:r>
      <w:proofErr w:type="spellStart"/>
      <w:r>
        <w:t>тьютора</w:t>
      </w:r>
      <w:proofErr w:type="spellEnd"/>
      <w:r>
        <w:t xml:space="preserve"> Ресурсного класса его обязанности могут быть возложены на других сотрудников (учителя Ресурсного</w:t>
      </w:r>
      <w:r>
        <w:rPr>
          <w:spacing w:val="40"/>
        </w:rPr>
        <w:t xml:space="preserve"> </w:t>
      </w:r>
      <w:r>
        <w:t xml:space="preserve">класса или другого </w:t>
      </w:r>
      <w:proofErr w:type="spellStart"/>
      <w:r>
        <w:t>тьютора</w:t>
      </w:r>
      <w:proofErr w:type="spellEnd"/>
      <w:r>
        <w:t xml:space="preserve"> Ресурсного класса). Временное исполнение обязанностей в этих случаях осуществляется на основании внутреннего распоряжения директора образовательного учреждения, согласованного с учителем Ресурсного класса.</w:t>
      </w:r>
    </w:p>
    <w:p w:rsidR="00393638" w:rsidRDefault="00D03BAB">
      <w:pPr>
        <w:pStyle w:val="a3"/>
        <w:ind w:left="707" w:firstLine="0"/>
      </w:pP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proofErr w:type="spellStart"/>
      <w:r>
        <w:t>тьютор</w:t>
      </w:r>
      <w:proofErr w:type="spellEnd"/>
      <w:r>
        <w:rPr>
          <w:spacing w:val="-3"/>
        </w:rPr>
        <w:t xml:space="preserve"> </w:t>
      </w:r>
      <w:r>
        <w:t>Ресурсного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rPr>
          <w:spacing w:val="-2"/>
        </w:rPr>
        <w:t>руководствоваться:</w:t>
      </w:r>
    </w:p>
    <w:p w:rsidR="00393638" w:rsidRDefault="00D03BAB">
      <w:pPr>
        <w:pStyle w:val="a5"/>
        <w:numPr>
          <w:ilvl w:val="2"/>
          <w:numId w:val="3"/>
        </w:numPr>
        <w:tabs>
          <w:tab w:val="left" w:pos="1307"/>
        </w:tabs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393638" w:rsidRDefault="00D03BAB">
      <w:pPr>
        <w:pStyle w:val="a5"/>
        <w:numPr>
          <w:ilvl w:val="2"/>
          <w:numId w:val="3"/>
        </w:numPr>
        <w:tabs>
          <w:tab w:val="left" w:pos="1307"/>
        </w:tabs>
        <w:jc w:val="both"/>
        <w:rPr>
          <w:sz w:val="24"/>
        </w:rPr>
      </w:pP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393638" w:rsidRDefault="00D03BAB">
      <w:pPr>
        <w:pStyle w:val="a5"/>
        <w:numPr>
          <w:ilvl w:val="2"/>
          <w:numId w:val="3"/>
        </w:numPr>
        <w:tabs>
          <w:tab w:val="left" w:pos="1246"/>
        </w:tabs>
        <w:ind w:left="161" w:right="287" w:firstLine="545"/>
        <w:jc w:val="both"/>
        <w:rPr>
          <w:sz w:val="24"/>
        </w:rPr>
      </w:pPr>
      <w:r>
        <w:rPr>
          <w:sz w:val="24"/>
        </w:rPr>
        <w:t>Распоряжениями заместителя директора (куратора Ресурсного класса) образовательной организации.</w:t>
      </w:r>
    </w:p>
    <w:p w:rsidR="00393638" w:rsidRDefault="00D03BAB">
      <w:pPr>
        <w:pStyle w:val="a5"/>
        <w:numPr>
          <w:ilvl w:val="2"/>
          <w:numId w:val="3"/>
        </w:numPr>
        <w:tabs>
          <w:tab w:val="left" w:pos="1247"/>
        </w:tabs>
        <w:ind w:left="1247" w:hanging="540"/>
        <w:jc w:val="both"/>
        <w:rPr>
          <w:sz w:val="24"/>
        </w:rPr>
      </w:pPr>
      <w:r>
        <w:rPr>
          <w:sz w:val="24"/>
        </w:rPr>
        <w:t>Указаниями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393638" w:rsidRDefault="00D03BAB">
      <w:pPr>
        <w:pStyle w:val="a5"/>
        <w:numPr>
          <w:ilvl w:val="2"/>
          <w:numId w:val="3"/>
        </w:numPr>
        <w:tabs>
          <w:tab w:val="left" w:pos="1247"/>
        </w:tabs>
        <w:ind w:left="1247" w:hanging="540"/>
        <w:jc w:val="both"/>
        <w:rPr>
          <w:sz w:val="24"/>
        </w:rPr>
      </w:pPr>
      <w:r>
        <w:rPr>
          <w:sz w:val="24"/>
        </w:rPr>
        <w:t>Законодательными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393638" w:rsidRDefault="00393638">
      <w:pPr>
        <w:pStyle w:val="a5"/>
        <w:rPr>
          <w:sz w:val="24"/>
        </w:rPr>
        <w:sectPr w:rsidR="00393638">
          <w:type w:val="continuous"/>
          <w:pgSz w:w="11910" w:h="16840"/>
          <w:pgMar w:top="780" w:right="708" w:bottom="280" w:left="1417" w:header="720" w:footer="720" w:gutter="0"/>
          <w:cols w:space="720"/>
        </w:sectPr>
      </w:pPr>
    </w:p>
    <w:p w:rsidR="00393638" w:rsidRDefault="00D03BAB">
      <w:pPr>
        <w:pStyle w:val="a3"/>
        <w:spacing w:before="76" w:line="275" w:lineRule="exact"/>
        <w:ind w:left="707" w:firstLine="0"/>
      </w:pPr>
      <w:proofErr w:type="spellStart"/>
      <w:r>
        <w:lastRenderedPageBreak/>
        <w:t>Тьютор</w:t>
      </w:r>
      <w:proofErr w:type="spellEnd"/>
      <w:r>
        <w:rPr>
          <w:spacing w:val="-5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rPr>
          <w:spacing w:val="-2"/>
        </w:rPr>
        <w:t>знать:</w:t>
      </w:r>
    </w:p>
    <w:p w:rsidR="00393638" w:rsidRDefault="00D03BAB">
      <w:pPr>
        <w:pStyle w:val="a5"/>
        <w:numPr>
          <w:ilvl w:val="3"/>
          <w:numId w:val="3"/>
        </w:numPr>
        <w:tabs>
          <w:tab w:val="left" w:pos="989"/>
        </w:tabs>
        <w:ind w:right="285" w:firstLine="567"/>
        <w:rPr>
          <w:sz w:val="24"/>
        </w:rPr>
      </w:pPr>
      <w:r>
        <w:rPr>
          <w:sz w:val="24"/>
        </w:rPr>
        <w:t xml:space="preserve">Приоритетные направления развития образовательной системы Российской </w:t>
      </w:r>
      <w:r>
        <w:rPr>
          <w:spacing w:val="-2"/>
          <w:sz w:val="24"/>
        </w:rPr>
        <w:t>Федерации</w:t>
      </w:r>
    </w:p>
    <w:p w:rsidR="00393638" w:rsidRDefault="00D03BAB">
      <w:pPr>
        <w:pStyle w:val="a3"/>
        <w:ind w:left="139" w:right="291" w:firstLine="567"/>
      </w:pPr>
      <w:r>
        <w:rPr>
          <w:noProof/>
          <w:lang w:eastAsia="ru-RU"/>
        </w:rPr>
        <w:drawing>
          <wp:inline distT="0" distB="0" distL="0" distR="0" wp14:anchorId="47EF4749" wp14:editId="418EA445">
            <wp:extent cx="45719" cy="177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законы и иные нормативные правовые акты, регламентирующие образовательную, физкультурно-спортивную деятельность;</w:t>
      </w:r>
    </w:p>
    <w:p w:rsidR="00393638" w:rsidRDefault="00D03BAB">
      <w:pPr>
        <w:pStyle w:val="a5"/>
        <w:numPr>
          <w:ilvl w:val="3"/>
          <w:numId w:val="3"/>
        </w:numPr>
        <w:tabs>
          <w:tab w:val="left" w:pos="1005"/>
        </w:tabs>
        <w:ind w:right="286" w:firstLine="627"/>
        <w:rPr>
          <w:sz w:val="24"/>
        </w:rPr>
      </w:pPr>
      <w:r>
        <w:rPr>
          <w:sz w:val="24"/>
        </w:rPr>
        <w:t xml:space="preserve">Конвенцию о правах ребенка; </w:t>
      </w:r>
      <w:r>
        <w:rPr>
          <w:noProof/>
          <w:spacing w:val="-19"/>
          <w:sz w:val="24"/>
          <w:lang w:eastAsia="ru-RU"/>
        </w:rPr>
        <w:drawing>
          <wp:inline distT="0" distB="0" distL="0" distR="0" wp14:anchorId="1840C25C" wp14:editId="076D0E5B">
            <wp:extent cx="45720" cy="152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основы педагогики, детской, возрастной и социальной психологии;</w:t>
      </w:r>
    </w:p>
    <w:p w:rsidR="00393638" w:rsidRDefault="00D03BAB">
      <w:pPr>
        <w:pStyle w:val="a5"/>
        <w:numPr>
          <w:ilvl w:val="3"/>
          <w:numId w:val="3"/>
        </w:numPr>
        <w:tabs>
          <w:tab w:val="left" w:pos="987"/>
        </w:tabs>
        <w:ind w:right="289" w:firstLine="627"/>
        <w:rPr>
          <w:sz w:val="24"/>
        </w:rPr>
      </w:pPr>
      <w:r>
        <w:rPr>
          <w:sz w:val="24"/>
        </w:rPr>
        <w:t>Психологию отношений, индивидуальные и возрастные особенности детей и подростков, возрастную физиологию, школьную гигиену;</w:t>
      </w:r>
    </w:p>
    <w:p w:rsidR="00393638" w:rsidRDefault="00D03BAB">
      <w:pPr>
        <w:pStyle w:val="a5"/>
        <w:numPr>
          <w:ilvl w:val="3"/>
          <w:numId w:val="3"/>
        </w:numPr>
        <w:tabs>
          <w:tab w:val="left" w:pos="906"/>
        </w:tabs>
        <w:ind w:left="906" w:hanging="139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93638" w:rsidRDefault="00D03BAB">
      <w:pPr>
        <w:pStyle w:val="a5"/>
        <w:numPr>
          <w:ilvl w:val="3"/>
          <w:numId w:val="3"/>
        </w:numPr>
        <w:tabs>
          <w:tab w:val="left" w:pos="906"/>
        </w:tabs>
        <w:ind w:left="906" w:hanging="139"/>
        <w:rPr>
          <w:sz w:val="24"/>
        </w:rPr>
      </w:pPr>
      <w:r>
        <w:rPr>
          <w:sz w:val="24"/>
        </w:rPr>
        <w:t>Педагогическую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этику;</w:t>
      </w:r>
    </w:p>
    <w:p w:rsidR="00393638" w:rsidRDefault="00D03BAB">
      <w:pPr>
        <w:pStyle w:val="a5"/>
        <w:numPr>
          <w:ilvl w:val="3"/>
          <w:numId w:val="3"/>
        </w:numPr>
        <w:tabs>
          <w:tab w:val="left" w:pos="919"/>
        </w:tabs>
        <w:ind w:right="283" w:firstLine="567"/>
        <w:rPr>
          <w:sz w:val="24"/>
        </w:rPr>
      </w:pPr>
      <w:r>
        <w:rPr>
          <w:sz w:val="24"/>
        </w:rPr>
        <w:t xml:space="preserve">Теорию и методику воспитательной работы, организации свободного </w:t>
      </w:r>
      <w:r>
        <w:rPr>
          <w:noProof/>
          <w:spacing w:val="16"/>
          <w:sz w:val="24"/>
          <w:lang w:eastAsia="ru-RU"/>
        </w:rPr>
        <w:drawing>
          <wp:inline distT="0" distB="0" distL="0" distR="0" wp14:anchorId="7DCC5EBE" wp14:editId="245BAD3D">
            <wp:extent cx="2539" cy="825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времени </w:t>
      </w:r>
      <w:r>
        <w:rPr>
          <w:spacing w:val="-2"/>
          <w:sz w:val="24"/>
        </w:rPr>
        <w:t>обучающихся;</w:t>
      </w:r>
    </w:p>
    <w:p w:rsidR="00393638" w:rsidRDefault="00D03BAB">
      <w:pPr>
        <w:pStyle w:val="a3"/>
        <w:ind w:left="707" w:firstLine="0"/>
      </w:pPr>
      <w:r>
        <w:t>-Технологии</w:t>
      </w:r>
      <w:r>
        <w:rPr>
          <w:spacing w:val="-7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тьюторские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технологии;</w:t>
      </w:r>
    </w:p>
    <w:p w:rsidR="00393638" w:rsidRDefault="00D03BAB">
      <w:pPr>
        <w:pStyle w:val="a3"/>
        <w:ind w:left="707" w:firstLine="0"/>
      </w:pPr>
      <w:r>
        <w:t>-Методы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rPr>
          <w:spacing w:val="-2"/>
        </w:rPr>
        <w:t>системами;</w:t>
      </w:r>
    </w:p>
    <w:p w:rsidR="00393638" w:rsidRDefault="00D03BAB">
      <w:pPr>
        <w:pStyle w:val="a3"/>
        <w:ind w:left="139" w:right="284" w:firstLine="627"/>
      </w:pPr>
      <w:r>
        <w:t>-Современные требования к организации и осуществлению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расстройствами аутистического спектра и задержкой психического развития;</w:t>
      </w:r>
    </w:p>
    <w:p w:rsidR="00393638" w:rsidRDefault="00D03BAB">
      <w:pPr>
        <w:pStyle w:val="a5"/>
        <w:numPr>
          <w:ilvl w:val="3"/>
          <w:numId w:val="3"/>
        </w:numPr>
        <w:tabs>
          <w:tab w:val="left" w:pos="865"/>
        </w:tabs>
        <w:ind w:right="286" w:firstLine="567"/>
        <w:rPr>
          <w:sz w:val="24"/>
        </w:rPr>
      </w:pPr>
      <w:r>
        <w:rPr>
          <w:sz w:val="24"/>
        </w:rPr>
        <w:t xml:space="preserve">Методы установления контактов с обучающимися разного возраста, </w:t>
      </w:r>
      <w:r>
        <w:rPr>
          <w:noProof/>
          <w:spacing w:val="24"/>
          <w:sz w:val="24"/>
          <w:lang w:eastAsia="ru-RU"/>
        </w:rPr>
        <w:drawing>
          <wp:inline distT="0" distB="0" distL="0" distR="0" wp14:anchorId="6C11CDB5" wp14:editId="020D7CB6">
            <wp:extent cx="2539" cy="825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коллегами по работе, убеждения, аргументации своей позиции;</w:t>
      </w:r>
    </w:p>
    <w:p w:rsidR="00393638" w:rsidRDefault="00D03BAB">
      <w:pPr>
        <w:pStyle w:val="a5"/>
        <w:numPr>
          <w:ilvl w:val="3"/>
          <w:numId w:val="3"/>
        </w:numPr>
        <w:tabs>
          <w:tab w:val="left" w:pos="933"/>
        </w:tabs>
        <w:ind w:right="289" w:firstLine="567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:rsidR="00393638" w:rsidRDefault="00D03BAB">
      <w:pPr>
        <w:pStyle w:val="a3"/>
        <w:ind w:left="707" w:firstLine="0"/>
        <w:jc w:val="left"/>
      </w:pPr>
      <w:r>
        <w:t>-Основы</w:t>
      </w:r>
      <w:r>
        <w:rPr>
          <w:spacing w:val="-3"/>
        </w:rPr>
        <w:t xml:space="preserve"> </w:t>
      </w:r>
      <w:r>
        <w:t>экологии,</w:t>
      </w:r>
      <w:r>
        <w:rPr>
          <w:spacing w:val="-4"/>
        </w:rPr>
        <w:t xml:space="preserve"> </w:t>
      </w:r>
      <w:r>
        <w:t>экономики,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rPr>
          <w:spacing w:val="-2"/>
        </w:rPr>
        <w:t>социологии;</w:t>
      </w:r>
    </w:p>
    <w:p w:rsidR="00393638" w:rsidRDefault="00D03BAB">
      <w:pPr>
        <w:pStyle w:val="a5"/>
        <w:numPr>
          <w:ilvl w:val="3"/>
          <w:numId w:val="3"/>
        </w:numPr>
        <w:tabs>
          <w:tab w:val="left" w:pos="853"/>
        </w:tabs>
        <w:ind w:right="285" w:firstLine="567"/>
        <w:jc w:val="left"/>
        <w:rPr>
          <w:sz w:val="24"/>
        </w:rPr>
      </w:pPr>
      <w:r>
        <w:rPr>
          <w:sz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5A761195" wp14:editId="7E8D5533">
            <wp:extent cx="45720" cy="177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38" w:rsidRDefault="00D03BAB">
      <w:pPr>
        <w:pStyle w:val="a5"/>
        <w:numPr>
          <w:ilvl w:val="3"/>
          <w:numId w:val="3"/>
        </w:numPr>
        <w:tabs>
          <w:tab w:val="left" w:pos="846"/>
        </w:tabs>
        <w:ind w:left="846" w:hanging="139"/>
        <w:jc w:val="left"/>
        <w:rPr>
          <w:sz w:val="24"/>
        </w:rPr>
      </w:pPr>
      <w:r>
        <w:rPr>
          <w:sz w:val="24"/>
        </w:rPr>
        <w:t xml:space="preserve">Правила внутреннего трудового распорядка образовательного учреждения;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0F0A6EBB" wp14:editId="1E46B050">
            <wp:extent cx="45720" cy="177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38" w:rsidRDefault="00D03BAB">
      <w:pPr>
        <w:pStyle w:val="a5"/>
        <w:numPr>
          <w:ilvl w:val="3"/>
          <w:numId w:val="3"/>
        </w:numPr>
        <w:tabs>
          <w:tab w:val="left" w:pos="846"/>
        </w:tabs>
        <w:ind w:left="846" w:hanging="139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393638" w:rsidRDefault="00393638">
      <w:pPr>
        <w:pStyle w:val="a3"/>
        <w:spacing w:before="6"/>
        <w:ind w:left="0" w:firstLine="0"/>
        <w:jc w:val="left"/>
      </w:pPr>
    </w:p>
    <w:p w:rsidR="00393638" w:rsidRDefault="00D03BAB">
      <w:pPr>
        <w:pStyle w:val="1"/>
        <w:numPr>
          <w:ilvl w:val="0"/>
          <w:numId w:val="5"/>
        </w:numPr>
        <w:tabs>
          <w:tab w:val="left" w:pos="1579"/>
        </w:tabs>
        <w:ind w:left="1579" w:hanging="512"/>
        <w:jc w:val="both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proofErr w:type="spellStart"/>
      <w:r w:rsidR="00E42CD7">
        <w:t>тьютор</w:t>
      </w:r>
      <w:r>
        <w:t>а</w:t>
      </w:r>
      <w:proofErr w:type="spellEnd"/>
      <w:r>
        <w:rPr>
          <w:spacing w:val="57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rPr>
          <w:spacing w:val="-2"/>
        </w:rPr>
        <w:t>класса</w:t>
      </w:r>
    </w:p>
    <w:p w:rsidR="00393638" w:rsidRDefault="00D03BAB">
      <w:pPr>
        <w:pStyle w:val="a3"/>
        <w:spacing w:line="273" w:lineRule="exact"/>
        <w:ind w:left="707" w:firstLine="0"/>
      </w:pPr>
      <w:proofErr w:type="spellStart"/>
      <w:r>
        <w:t>Тьютор</w:t>
      </w:r>
      <w:proofErr w:type="spellEnd"/>
      <w:r>
        <w:rPr>
          <w:spacing w:val="-3"/>
        </w:rPr>
        <w:t xml:space="preserve"> </w:t>
      </w:r>
      <w:r>
        <w:t>Ресурсного</w:t>
      </w:r>
      <w:r>
        <w:rPr>
          <w:spacing w:val="-2"/>
        </w:rPr>
        <w:t xml:space="preserve"> класса:</w:t>
      </w:r>
    </w:p>
    <w:p w:rsidR="00393638" w:rsidRDefault="00D03BAB">
      <w:pPr>
        <w:pStyle w:val="a3"/>
        <w:ind w:right="285"/>
      </w:pPr>
      <w:r>
        <w:t>Проводит индивидуальные занятия с обучающимися, посещающими ресурсный класс в соответствии с их индивидуальными образовательными программами и планами занятий. 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пространстве; сопровождает процесс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личности.</w:t>
      </w:r>
    </w:p>
    <w:p w:rsidR="00393638" w:rsidRDefault="00D03BAB">
      <w:pPr>
        <w:pStyle w:val="a3"/>
        <w:ind w:right="287"/>
      </w:pPr>
      <w:r>
        <w:t>Выполняет поведенческую программу обучающегося, посещающего ресурсный класс. Поведенческая программа - это протокол по коррекции поведенческих реакций, которые мешают адаптации обучающегося в школе. Протокол составляетс</w:t>
      </w:r>
      <w:r w:rsidR="007F2350">
        <w:t>я учителем, поведенческим аналитиком</w:t>
      </w:r>
      <w:r>
        <w:t xml:space="preserve"> ресурсного класса на основании анализа поведения данного </w:t>
      </w:r>
      <w:r>
        <w:rPr>
          <w:spacing w:val="-2"/>
        </w:rPr>
        <w:t>ребенка.</w:t>
      </w:r>
    </w:p>
    <w:p w:rsidR="00393638" w:rsidRDefault="00D03BAB">
      <w:pPr>
        <w:pStyle w:val="a3"/>
        <w:ind w:right="285"/>
      </w:pPr>
      <w:r>
        <w:t>Сопровождает обучающегося в р</w:t>
      </w:r>
      <w:r w:rsidR="007F2350">
        <w:t>ежимных моментах школьной жизни</w:t>
      </w:r>
      <w:r>
        <w:t>.</w:t>
      </w:r>
    </w:p>
    <w:p w:rsidR="00393638" w:rsidRDefault="00D03BAB">
      <w:pPr>
        <w:pStyle w:val="a3"/>
        <w:ind w:right="285"/>
      </w:pPr>
      <w:r>
        <w:t>Своевременно сообщает учителю и куратору ресурсного класса</w:t>
      </w:r>
      <w:r>
        <w:rPr>
          <w:spacing w:val="40"/>
        </w:rPr>
        <w:t xml:space="preserve"> </w:t>
      </w:r>
      <w:r>
        <w:t>о любых проблемах и трудностях, возникающих во время работы.</w:t>
      </w:r>
    </w:p>
    <w:p w:rsidR="00393638" w:rsidRDefault="007F2350">
      <w:pPr>
        <w:pStyle w:val="a3"/>
        <w:ind w:right="289"/>
      </w:pPr>
      <w:r>
        <w:t>Д</w:t>
      </w:r>
      <w:r w:rsidR="00D03BAB">
        <w:t>елает доклад о своей работе с обучающимся, посещающим ресурсный класс и участвует в обсуждении программ, планов и методик работы.</w:t>
      </w:r>
    </w:p>
    <w:p w:rsidR="00393638" w:rsidRDefault="00D03BAB">
      <w:pPr>
        <w:pStyle w:val="a3"/>
        <w:ind w:right="283"/>
      </w:pPr>
      <w:r>
        <w:t xml:space="preserve">Отвечает за жизнь и здоровье обучающегося, посещающего ресурсный </w:t>
      </w:r>
      <w:r>
        <w:rPr>
          <w:noProof/>
          <w:spacing w:val="5"/>
          <w:lang w:eastAsia="ru-RU"/>
        </w:rPr>
        <w:drawing>
          <wp:inline distT="0" distB="0" distL="0" distR="0" wp14:anchorId="731F1E61" wp14:editId="0BDD5D50">
            <wp:extent cx="6349" cy="825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класс во время школьных занятий.</w:t>
      </w:r>
    </w:p>
    <w:p w:rsidR="00393638" w:rsidRDefault="00393638">
      <w:pPr>
        <w:pStyle w:val="a3"/>
        <w:sectPr w:rsidR="00393638">
          <w:pgSz w:w="11910" w:h="16840"/>
          <w:pgMar w:top="900" w:right="708" w:bottom="280" w:left="1417" w:header="720" w:footer="720" w:gutter="0"/>
          <w:cols w:space="720"/>
        </w:sectPr>
      </w:pPr>
    </w:p>
    <w:p w:rsidR="00393638" w:rsidRDefault="00D03BAB">
      <w:pPr>
        <w:pStyle w:val="a3"/>
        <w:spacing w:before="76" w:line="275" w:lineRule="exact"/>
        <w:ind w:left="707" w:firstLine="0"/>
      </w:pPr>
      <w:r>
        <w:lastRenderedPageBreak/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 уважением,</w:t>
      </w:r>
      <w:r>
        <w:rPr>
          <w:spacing w:val="-3"/>
        </w:rPr>
        <w:t xml:space="preserve"> </w:t>
      </w:r>
      <w:r>
        <w:t>соблюдает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2"/>
        </w:rPr>
        <w:t xml:space="preserve"> обучающихся.</w:t>
      </w:r>
    </w:p>
    <w:p w:rsidR="00393638" w:rsidRDefault="00D03BAB">
      <w:pPr>
        <w:pStyle w:val="a3"/>
        <w:ind w:right="287"/>
      </w:pPr>
      <w:r>
        <w:t>Повышает свою квалификацию. По согласованию с администрацией образовательной организации принимает участие в научно-практических мероприятиях (форумах, семинарах, конференциях и т.д.) по темам, касающимся аутизма, работы Ресурсных классов и реализации инклюзии в общеобразовательных учреждениях. Предоставляет отчет о посещении мероприятий.</w:t>
      </w:r>
    </w:p>
    <w:p w:rsidR="00393638" w:rsidRDefault="00D03BAB">
      <w:pPr>
        <w:pStyle w:val="a3"/>
        <w:ind w:right="291"/>
      </w:pPr>
      <w:r>
        <w:t>Вовремя приходит на работу, сообщает заранее о своем отсутствии на рабочем</w:t>
      </w:r>
      <w:r>
        <w:rPr>
          <w:spacing w:val="40"/>
        </w:rPr>
        <w:t xml:space="preserve"> </w:t>
      </w:r>
      <w:r>
        <w:rPr>
          <w:spacing w:val="-2"/>
        </w:rPr>
        <w:t>месте.</w:t>
      </w:r>
    </w:p>
    <w:p w:rsidR="00393638" w:rsidRDefault="00D03BAB">
      <w:pPr>
        <w:pStyle w:val="a3"/>
        <w:ind w:right="287"/>
      </w:pPr>
      <w:r>
        <w:t>Ориентируется в индивидуальных образовательных и поведенческих программах каждого обучающегося, посещающего Ресурсный класс и может при необходимости заниматься с любым обучающимся, посещающим Ресурсный класс.</w:t>
      </w:r>
    </w:p>
    <w:p w:rsidR="00393638" w:rsidRDefault="00D03BAB">
      <w:pPr>
        <w:pStyle w:val="a3"/>
        <w:ind w:right="287"/>
      </w:pPr>
      <w:r>
        <w:t>В своей работе ориентируется на рекомендации и указания куратора Ресурсного класса, учителя Ресурсного класса и педагога-психолога Ресурсного класса.</w:t>
      </w:r>
    </w:p>
    <w:p w:rsidR="00393638" w:rsidRDefault="00D03BAB">
      <w:pPr>
        <w:pStyle w:val="a3"/>
        <w:ind w:right="283"/>
      </w:pPr>
      <w:r>
        <w:t>Сопровождает обучающегося, посещающего Ресурсный класс, на групповых занятиях в Ресурсном классе, в соответствии с АОП и планами занятий.</w:t>
      </w:r>
    </w:p>
    <w:p w:rsidR="00393638" w:rsidRDefault="00D03BAB">
      <w:pPr>
        <w:pStyle w:val="a3"/>
        <w:ind w:right="286"/>
      </w:pPr>
      <w:r>
        <w:t>Сопровождает обучающегося, посещающего Ресурсный класс, на уроках в общеобразовательном классе в соответствии с индивидуальной частью АОП, индивидуальным расписанием обучающегося. Организует совместную деятельность обучающегося, посещающего ресурсный класс, с одноклассниками из общеобразовательного класса.</w:t>
      </w:r>
    </w:p>
    <w:p w:rsidR="00393638" w:rsidRDefault="00D03BAB">
      <w:pPr>
        <w:pStyle w:val="a3"/>
        <w:ind w:right="287"/>
      </w:pPr>
      <w:r>
        <w:t>Обеспечивает адаптацию учебных материалов, предназначенных для обучающегося, посещающего Ресурсный класс, на уроках в общеобразовательном классе, в соответствии с планом учителя общеобразовательного класса.</w:t>
      </w:r>
    </w:p>
    <w:p w:rsidR="00393638" w:rsidRDefault="00D03BAB">
      <w:pPr>
        <w:pStyle w:val="a3"/>
        <w:ind w:right="289"/>
      </w:pPr>
      <w:r>
        <w:t>Обеспечивает выполнение правил нахождения в общеобразовательном классе во время посещений обучающимся уроков.</w:t>
      </w:r>
    </w:p>
    <w:p w:rsidR="00393638" w:rsidRDefault="00D03BAB">
      <w:pPr>
        <w:pStyle w:val="a3"/>
        <w:ind w:left="707" w:firstLine="0"/>
      </w:pP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постоянном</w:t>
      </w:r>
      <w:r>
        <w:rPr>
          <w:spacing w:val="-3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 xml:space="preserve">общеобразовательного </w:t>
      </w:r>
      <w:r>
        <w:rPr>
          <w:noProof/>
          <w:spacing w:val="2"/>
          <w:lang w:eastAsia="ru-RU"/>
        </w:rPr>
        <w:drawing>
          <wp:inline distT="0" distB="0" distL="0" distR="0" wp14:anchorId="46517318" wp14:editId="3DB93FED">
            <wp:extent cx="2539" cy="825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класса.</w:t>
      </w:r>
    </w:p>
    <w:p w:rsidR="00393638" w:rsidRDefault="00D03BAB" w:rsidP="007F2350">
      <w:pPr>
        <w:pStyle w:val="a3"/>
        <w:ind w:right="286"/>
      </w:pPr>
      <w:r>
        <w:t xml:space="preserve">Ведет сбор данных и протоколирование результатов наблюдения за </w:t>
      </w:r>
      <w:r>
        <w:rPr>
          <w:noProof/>
          <w:spacing w:val="-13"/>
          <w:lang w:eastAsia="ru-RU"/>
        </w:rPr>
        <w:drawing>
          <wp:inline distT="0" distB="0" distL="0" distR="0" wp14:anchorId="06D649A2" wp14:editId="65D379DB">
            <wp:extent cx="2539" cy="825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поведением и освоением навыков обучающегося, посещающего Ресурсный </w:t>
      </w:r>
      <w:r>
        <w:rPr>
          <w:noProof/>
          <w:lang w:eastAsia="ru-RU"/>
        </w:rPr>
        <w:drawing>
          <wp:inline distT="0" distB="0" distL="0" distR="0" wp14:anchorId="7CF6B4A0" wp14:editId="1F7C57D0">
            <wp:extent cx="6349" cy="8255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класс согласно индивидуальной части АОП. </w:t>
      </w:r>
    </w:p>
    <w:p w:rsidR="00393638" w:rsidRDefault="00D03BAB">
      <w:pPr>
        <w:pStyle w:val="a3"/>
        <w:ind w:right="285"/>
      </w:pPr>
      <w:r>
        <w:t>Поддерживает познавательный интерес обучающегося, посещающего Ресурсный класс, анализируя перспективы развития и возможности расширения его диапазона.</w:t>
      </w:r>
    </w:p>
    <w:p w:rsidR="00393638" w:rsidRDefault="00D03BAB" w:rsidP="007F2350">
      <w:pPr>
        <w:pStyle w:val="a3"/>
        <w:ind w:left="707" w:firstLine="0"/>
      </w:pPr>
      <w:r>
        <w:t>Синтезирует</w:t>
      </w:r>
      <w:r>
        <w:rPr>
          <w:spacing w:val="-7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интересами,</w:t>
      </w:r>
      <w:r>
        <w:rPr>
          <w:spacing w:val="-4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rPr>
          <w:spacing w:val="-2"/>
        </w:rPr>
        <w:t>обучения.</w:t>
      </w:r>
      <w:r w:rsidR="007F2350">
        <w:rPr>
          <w:spacing w:val="-2"/>
        </w:rPr>
        <w:t xml:space="preserve"> </w:t>
      </w:r>
      <w:r>
        <w:t>Способствует наиболее полной реализации творческого потенциала и познавательной активности обучающегося, посещающего Ресурсный класс.</w:t>
      </w:r>
    </w:p>
    <w:p w:rsidR="00393638" w:rsidRDefault="00D03BAB">
      <w:pPr>
        <w:pStyle w:val="a3"/>
        <w:ind w:right="288"/>
      </w:pPr>
      <w:r>
        <w:t xml:space="preserve">Поддерживает регулярную связь с родителями (законными представителями) обучающегося по вопросам проведения учебных занятий. Сообщает о состояния здоровья, психологическом </w:t>
      </w:r>
      <w:r>
        <w:rPr>
          <w:noProof/>
          <w:spacing w:val="-1"/>
          <w:lang w:eastAsia="ru-RU"/>
        </w:rPr>
        <w:drawing>
          <wp:inline distT="0" distB="0" distL="0" distR="0" wp14:anchorId="314702F4" wp14:editId="0C4905EA">
            <wp:extent cx="6349" cy="825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состоянии обучающегося в течение учебного периода.</w:t>
      </w:r>
    </w:p>
    <w:p w:rsidR="00393638" w:rsidRDefault="00D03BAB">
      <w:pPr>
        <w:pStyle w:val="a3"/>
        <w:ind w:right="288"/>
      </w:pPr>
      <w:r>
        <w:t xml:space="preserve">Принимает участие в различных видах социально значимой деятельности обучающихся и взрослых, мероприятиях, направленных на развитие социальных инициатив, реализации социальных проектов и </w:t>
      </w:r>
      <w:r>
        <w:rPr>
          <w:noProof/>
          <w:spacing w:val="2"/>
          <w:lang w:eastAsia="ru-RU"/>
        </w:rPr>
        <w:drawing>
          <wp:inline distT="0" distB="0" distL="0" distR="0" wp14:anchorId="6874891E" wp14:editId="59BD3D0E">
            <wp:extent cx="6350" cy="8255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программ.</w:t>
      </w:r>
    </w:p>
    <w:p w:rsidR="00393638" w:rsidRDefault="00D03BAB">
      <w:pPr>
        <w:pStyle w:val="a3"/>
        <w:ind w:right="285"/>
      </w:pPr>
      <w:r>
        <w:t>Проводит тестирования уровня развития навыков у обучающегося, посещающего Ресурсный класс под инструктажем учителя Ресурсного класса.</w:t>
      </w:r>
    </w:p>
    <w:p w:rsidR="00393638" w:rsidRDefault="00D03BAB">
      <w:pPr>
        <w:pStyle w:val="a3"/>
        <w:ind w:right="289"/>
      </w:pPr>
      <w:r>
        <w:t xml:space="preserve">Обеспечивает охрану жизни и здоровья обучающихся во время образовательного </w:t>
      </w:r>
      <w:r>
        <w:rPr>
          <w:spacing w:val="-2"/>
        </w:rPr>
        <w:t>процесса.</w:t>
      </w:r>
    </w:p>
    <w:p w:rsidR="007F2350" w:rsidRDefault="00D03BAB">
      <w:pPr>
        <w:pStyle w:val="a3"/>
        <w:ind w:left="707" w:right="2030" w:firstLine="0"/>
        <w:jc w:val="left"/>
      </w:pPr>
      <w:r>
        <w:t>Выполняет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 xml:space="preserve">безопасности. </w:t>
      </w:r>
    </w:p>
    <w:p w:rsidR="007F2350" w:rsidRDefault="007F2350">
      <w:pPr>
        <w:pStyle w:val="a3"/>
        <w:ind w:left="707" w:right="2030" w:firstLine="0"/>
        <w:jc w:val="left"/>
      </w:pPr>
    </w:p>
    <w:p w:rsidR="007F2350" w:rsidRPr="00707CF6" w:rsidRDefault="00D03BAB" w:rsidP="00707CF6">
      <w:pPr>
        <w:pStyle w:val="a3"/>
        <w:ind w:left="707" w:right="2030" w:firstLine="0"/>
        <w:jc w:val="left"/>
        <w:rPr>
          <w:sz w:val="28"/>
          <w:szCs w:val="28"/>
        </w:rPr>
      </w:pPr>
      <w:r w:rsidRPr="00707CF6">
        <w:rPr>
          <w:sz w:val="28"/>
          <w:szCs w:val="28"/>
        </w:rPr>
        <w:t>Права</w:t>
      </w:r>
      <w:r w:rsidRPr="00707CF6">
        <w:rPr>
          <w:spacing w:val="40"/>
          <w:sz w:val="28"/>
          <w:szCs w:val="28"/>
        </w:rPr>
        <w:t xml:space="preserve"> </w:t>
      </w:r>
      <w:proofErr w:type="spellStart"/>
      <w:r w:rsidR="00E42CD7" w:rsidRPr="00707CF6">
        <w:rPr>
          <w:sz w:val="28"/>
          <w:szCs w:val="28"/>
        </w:rPr>
        <w:t>тьютор</w:t>
      </w:r>
      <w:r w:rsidRPr="00707CF6">
        <w:rPr>
          <w:sz w:val="28"/>
          <w:szCs w:val="28"/>
        </w:rPr>
        <w:t>а</w:t>
      </w:r>
      <w:proofErr w:type="spellEnd"/>
      <w:r w:rsidRPr="00707CF6">
        <w:rPr>
          <w:sz w:val="28"/>
          <w:szCs w:val="28"/>
        </w:rPr>
        <w:t xml:space="preserve"> Ресурсного класса</w:t>
      </w:r>
    </w:p>
    <w:p w:rsidR="00393638" w:rsidRDefault="00D03BAB">
      <w:pPr>
        <w:pStyle w:val="a3"/>
        <w:ind w:left="707" w:firstLine="0"/>
        <w:jc w:val="left"/>
      </w:pPr>
      <w:proofErr w:type="spellStart"/>
      <w:r>
        <w:t>Тьютор</w:t>
      </w:r>
      <w:proofErr w:type="spellEnd"/>
      <w:r>
        <w:rPr>
          <w:spacing w:val="-3"/>
        </w:rPr>
        <w:t xml:space="preserve"> </w:t>
      </w:r>
      <w:r>
        <w:t>Ресурсного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393638" w:rsidRDefault="00D03BAB">
      <w:pPr>
        <w:pStyle w:val="a3"/>
        <w:ind w:left="707" w:firstLine="0"/>
        <w:jc w:val="left"/>
      </w:pP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обусловленной</w:t>
      </w:r>
      <w:r>
        <w:rPr>
          <w:spacing w:val="-3"/>
        </w:rPr>
        <w:t xml:space="preserve"> </w:t>
      </w:r>
      <w:r>
        <w:t>трудовым</w:t>
      </w:r>
      <w:r>
        <w:rPr>
          <w:spacing w:val="-2"/>
        </w:rPr>
        <w:t xml:space="preserve"> договором;</w:t>
      </w:r>
    </w:p>
    <w:p w:rsidR="00393638" w:rsidRDefault="00D03BAB">
      <w:pPr>
        <w:pStyle w:val="a3"/>
        <w:ind w:right="288"/>
      </w:pPr>
      <w:r>
        <w:t xml:space="preserve">На предоставление ему рабочего места, соответствующего государственным нормативным требованиям охраны труда и условиям, предусмотренным коллективным </w:t>
      </w:r>
      <w:r>
        <w:rPr>
          <w:spacing w:val="-2"/>
        </w:rPr>
        <w:t>договором;</w:t>
      </w:r>
    </w:p>
    <w:p w:rsidR="00393638" w:rsidRDefault="00D03BAB">
      <w:pPr>
        <w:pStyle w:val="a3"/>
        <w:ind w:right="289"/>
      </w:pPr>
      <w:r>
        <w:t>На предоставление ему полной и достоверной информации об условиях труда и требованиях охраны труда на рабочем месте;</w:t>
      </w:r>
    </w:p>
    <w:p w:rsidR="00393638" w:rsidRDefault="00D03BAB">
      <w:pPr>
        <w:pStyle w:val="a3"/>
        <w:ind w:right="286"/>
      </w:pPr>
      <w:r>
        <w:t xml:space="preserve">На профессиональную подготовку, переподготовку и повышение своей квалификации в порядке, установленном Трудовым кодексом РФ, иными федеральными </w:t>
      </w:r>
      <w:r>
        <w:rPr>
          <w:spacing w:val="-2"/>
        </w:rPr>
        <w:lastRenderedPageBreak/>
        <w:t>законами;</w:t>
      </w:r>
    </w:p>
    <w:p w:rsidR="00393638" w:rsidRDefault="00D03BAB">
      <w:pPr>
        <w:pStyle w:val="a3"/>
        <w:ind w:right="289"/>
      </w:pPr>
      <w:r>
        <w:t>На получение материалов и документов, относящихся к своей деятельности, ознакомление с проектами решений руководства школы, касающимися его деятельности;</w:t>
      </w:r>
    </w:p>
    <w:p w:rsidR="00393638" w:rsidRDefault="00D03BAB">
      <w:pPr>
        <w:pStyle w:val="a3"/>
        <w:ind w:right="286"/>
      </w:pPr>
      <w:r>
        <w:t>На взаимодействие с другими подразделениями школы для решения оперативных вопросов своей профессиональной деятельности;</w:t>
      </w:r>
    </w:p>
    <w:p w:rsidR="00393638" w:rsidRDefault="00D03BAB">
      <w:pPr>
        <w:pStyle w:val="a3"/>
        <w:ind w:right="287"/>
      </w:pPr>
      <w:r>
        <w:t>Представлять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непосредственного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предложения по вопросам своей деятельности.</w:t>
      </w:r>
    </w:p>
    <w:p w:rsidR="00393638" w:rsidRDefault="00393638">
      <w:pPr>
        <w:pStyle w:val="a3"/>
        <w:spacing w:before="5"/>
        <w:ind w:left="0" w:firstLine="0"/>
        <w:jc w:val="left"/>
      </w:pPr>
    </w:p>
    <w:p w:rsidR="00393638" w:rsidRDefault="00D03BAB">
      <w:pPr>
        <w:pStyle w:val="1"/>
        <w:numPr>
          <w:ilvl w:val="0"/>
          <w:numId w:val="5"/>
        </w:numPr>
        <w:tabs>
          <w:tab w:val="left" w:pos="658"/>
        </w:tabs>
        <w:spacing w:line="240" w:lineRule="auto"/>
        <w:ind w:left="658" w:hanging="240"/>
        <w:jc w:val="center"/>
      </w:pPr>
      <w:r>
        <w:t>Ответственность</w:t>
      </w:r>
      <w:r>
        <w:rPr>
          <w:spacing w:val="-7"/>
        </w:rPr>
        <w:t xml:space="preserve"> </w:t>
      </w:r>
      <w:proofErr w:type="spellStart"/>
      <w:r w:rsidR="00E42CD7">
        <w:t>тьютор</w:t>
      </w:r>
      <w:r>
        <w:t>а</w:t>
      </w:r>
      <w:proofErr w:type="spellEnd"/>
      <w:r>
        <w:rPr>
          <w:spacing w:val="-6"/>
        </w:rPr>
        <w:t xml:space="preserve"> </w:t>
      </w:r>
      <w:r>
        <w:t>Ресурсного</w:t>
      </w:r>
      <w:r>
        <w:rPr>
          <w:spacing w:val="-6"/>
        </w:rPr>
        <w:t xml:space="preserve"> </w:t>
      </w:r>
      <w:r>
        <w:rPr>
          <w:spacing w:val="-2"/>
        </w:rPr>
        <w:t>класса</w:t>
      </w:r>
    </w:p>
    <w:p w:rsidR="00393638" w:rsidRDefault="00D03BAB">
      <w:pPr>
        <w:pStyle w:val="a3"/>
        <w:spacing w:before="270"/>
        <w:ind w:left="707" w:firstLine="0"/>
      </w:pPr>
      <w:proofErr w:type="spellStart"/>
      <w:r>
        <w:t>Тьютор</w:t>
      </w:r>
      <w:proofErr w:type="spellEnd"/>
      <w:r>
        <w:rPr>
          <w:spacing w:val="-7"/>
        </w:rPr>
        <w:t xml:space="preserve"> </w:t>
      </w:r>
      <w:r>
        <w:t>ресурсного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дисциплинарную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за:</w:t>
      </w:r>
    </w:p>
    <w:p w:rsidR="00393638" w:rsidRDefault="00D03BAB">
      <w:pPr>
        <w:pStyle w:val="a3"/>
        <w:ind w:right="287" w:firstLine="546"/>
      </w:pPr>
      <w:r>
        <w:t>Неисполнение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  <w:w w:val="150"/>
        </w:rPr>
        <w:t xml:space="preserve">  </w:t>
      </w:r>
      <w:r>
        <w:t>ненадлежащее</w:t>
      </w:r>
      <w:r>
        <w:rPr>
          <w:spacing w:val="80"/>
          <w:w w:val="150"/>
        </w:rPr>
        <w:t xml:space="preserve">  </w:t>
      </w:r>
      <w:r>
        <w:t>исполнение</w:t>
      </w:r>
      <w:r>
        <w:rPr>
          <w:spacing w:val="80"/>
          <w:w w:val="150"/>
        </w:rPr>
        <w:t xml:space="preserve">  </w:t>
      </w:r>
      <w:r>
        <w:t>своих</w:t>
      </w:r>
      <w:r>
        <w:rPr>
          <w:spacing w:val="80"/>
          <w:w w:val="150"/>
        </w:rPr>
        <w:t xml:space="preserve">  </w:t>
      </w:r>
      <w:r>
        <w:t>обязанностей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40F6E0A" wp14:editId="0EFD740A">
            <wp:extent cx="2540" cy="825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неиспользование прав, предусмотренных должностной инструкцией, в соответствии с действующим трудовым законодательством.</w:t>
      </w:r>
    </w:p>
    <w:p w:rsidR="00393638" w:rsidRDefault="00D03BAB">
      <w:pPr>
        <w:pStyle w:val="a3"/>
        <w:spacing w:before="1"/>
        <w:ind w:left="707" w:firstLine="0"/>
      </w:pPr>
      <w:r>
        <w:t>Нарушение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393638" w:rsidRDefault="00D03BAB">
      <w:pPr>
        <w:pStyle w:val="a3"/>
        <w:ind w:right="290"/>
      </w:pPr>
      <w:r>
        <w:t>Непринятие мер по пресечению выявленных нарушений правил техники безопасности,</w:t>
      </w:r>
      <w:r>
        <w:rPr>
          <w:spacing w:val="-4"/>
        </w:rPr>
        <w:t xml:space="preserve"> </w:t>
      </w:r>
      <w:r>
        <w:t>противопожарных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создающих угрозу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школы и его работникам.</w:t>
      </w:r>
    </w:p>
    <w:p w:rsidR="00393638" w:rsidRDefault="00D03BAB">
      <w:pPr>
        <w:pStyle w:val="a3"/>
        <w:ind w:right="287"/>
      </w:pPr>
      <w:r>
        <w:t>Правонарушения, совершенные в период осуществления своей деятельности, 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40"/>
        </w:rPr>
        <w:t xml:space="preserve"> </w:t>
      </w:r>
      <w:r>
        <w:t xml:space="preserve">гражданским, административным и уголовным </w:t>
      </w:r>
      <w:r>
        <w:rPr>
          <w:spacing w:val="-2"/>
        </w:rPr>
        <w:t>законодательством.</w:t>
      </w:r>
    </w:p>
    <w:p w:rsidR="00393638" w:rsidRDefault="00D03BAB">
      <w:pPr>
        <w:pStyle w:val="a3"/>
        <w:ind w:right="287"/>
      </w:pPr>
      <w:r>
        <w:t>Причинение материального ущерба в соответствии с действующим законодательством РФ.</w:t>
      </w:r>
    </w:p>
    <w:p w:rsidR="00393638" w:rsidRDefault="00D03BAB">
      <w:pPr>
        <w:pStyle w:val="a3"/>
        <w:ind w:left="707" w:firstLine="0"/>
      </w:pPr>
      <w:r>
        <w:t>Нарушение</w:t>
      </w:r>
      <w:r>
        <w:rPr>
          <w:spacing w:val="-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rPr>
          <w:spacing w:val="-2"/>
        </w:rPr>
        <w:t>(мероприятий).</w:t>
      </w:r>
    </w:p>
    <w:p w:rsidR="00393638" w:rsidRDefault="00D03BAB">
      <w:pPr>
        <w:pStyle w:val="a3"/>
        <w:ind w:right="288"/>
      </w:pPr>
      <w:r>
        <w:t>Неправомерное использование предоставленных полномочий, а также</w:t>
      </w:r>
      <w:r>
        <w:rPr>
          <w:spacing w:val="40"/>
        </w:rPr>
        <w:t xml:space="preserve"> </w:t>
      </w:r>
      <w:r>
        <w:t>использование их в личных целях.</w:t>
      </w:r>
    </w:p>
    <w:p w:rsidR="00393638" w:rsidRDefault="00D03BAB">
      <w:pPr>
        <w:pStyle w:val="a3"/>
        <w:ind w:left="707" w:firstLine="0"/>
      </w:pP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rPr>
          <w:spacing w:val="-2"/>
        </w:rPr>
        <w:t>(мероприятий).</w:t>
      </w:r>
    </w:p>
    <w:p w:rsidR="00393638" w:rsidRDefault="00D03BAB">
      <w:pPr>
        <w:pStyle w:val="1"/>
        <w:numPr>
          <w:ilvl w:val="0"/>
          <w:numId w:val="1"/>
        </w:numPr>
        <w:tabs>
          <w:tab w:val="left" w:pos="4285"/>
        </w:tabs>
        <w:spacing w:before="62" w:line="272" w:lineRule="exact"/>
        <w:ind w:left="4285"/>
        <w:jc w:val="both"/>
      </w:pP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393638" w:rsidRDefault="00D03BAB">
      <w:pPr>
        <w:pStyle w:val="a3"/>
        <w:ind w:right="288"/>
      </w:pPr>
      <w:r>
        <w:t xml:space="preserve">Режим работы </w:t>
      </w:r>
      <w:proofErr w:type="spellStart"/>
      <w:r>
        <w:t>тьютора</w:t>
      </w:r>
      <w:proofErr w:type="spellEnd"/>
      <w:r>
        <w:t xml:space="preserve"> Ресурсного класса определяется в соответствии с Правилами внутреннего трудового распорядка, установленными в образовательной организации.</w:t>
      </w:r>
    </w:p>
    <w:p w:rsidR="00393638" w:rsidRDefault="00D03BAB">
      <w:pPr>
        <w:pStyle w:val="a3"/>
        <w:ind w:right="287"/>
      </w:pPr>
      <w:r>
        <w:t xml:space="preserve">5.2.Оценка работы осуществляется куратором Ресурсного класса, учителем Ресурсного класса и </w:t>
      </w:r>
      <w:r w:rsidR="007F2350">
        <w:t>супервайзером</w:t>
      </w:r>
      <w:r>
        <w:t xml:space="preserve"> Ресурсного класса в процессе исполнения </w:t>
      </w:r>
      <w:proofErr w:type="spellStart"/>
      <w:r>
        <w:t>тьютором</w:t>
      </w:r>
      <w:proofErr w:type="spellEnd"/>
      <w:r>
        <w:t xml:space="preserve"> трудовых обязанностей.</w:t>
      </w:r>
    </w:p>
    <w:p w:rsidR="00393638" w:rsidRDefault="00393638">
      <w:pPr>
        <w:pStyle w:val="a3"/>
        <w:spacing w:before="2"/>
        <w:ind w:left="0" w:firstLine="0"/>
        <w:jc w:val="left"/>
      </w:pPr>
    </w:p>
    <w:p w:rsidR="00393638" w:rsidRDefault="00D03BAB">
      <w:pPr>
        <w:pStyle w:val="1"/>
        <w:numPr>
          <w:ilvl w:val="0"/>
          <w:numId w:val="1"/>
        </w:numPr>
        <w:tabs>
          <w:tab w:val="left" w:pos="3017"/>
        </w:tabs>
        <w:ind w:left="3017"/>
        <w:jc w:val="both"/>
      </w:pPr>
      <w:r>
        <w:t>Взаимоотношения.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должности.</w:t>
      </w:r>
    </w:p>
    <w:p w:rsidR="00393638" w:rsidRDefault="00D03BAB">
      <w:pPr>
        <w:pStyle w:val="a3"/>
        <w:spacing w:line="273" w:lineRule="exact"/>
        <w:ind w:left="1367" w:firstLine="0"/>
      </w:pPr>
      <w:proofErr w:type="spellStart"/>
      <w:r>
        <w:t>Тьютор</w:t>
      </w:r>
      <w:proofErr w:type="spellEnd"/>
      <w:r>
        <w:rPr>
          <w:spacing w:val="-2"/>
        </w:rPr>
        <w:t xml:space="preserve"> </w:t>
      </w:r>
      <w:r>
        <w:t>Ресурсного</w:t>
      </w:r>
      <w:r>
        <w:rPr>
          <w:spacing w:val="-2"/>
        </w:rPr>
        <w:t xml:space="preserve"> класса:</w:t>
      </w:r>
    </w:p>
    <w:p w:rsidR="00393638" w:rsidRDefault="00D03BAB">
      <w:pPr>
        <w:pStyle w:val="a5"/>
        <w:numPr>
          <w:ilvl w:val="1"/>
          <w:numId w:val="1"/>
        </w:numPr>
        <w:tabs>
          <w:tab w:val="left" w:pos="1363"/>
        </w:tabs>
        <w:ind w:right="283" w:firstLine="845"/>
        <w:jc w:val="both"/>
        <w:rPr>
          <w:sz w:val="24"/>
        </w:rPr>
      </w:pPr>
      <w:r>
        <w:rPr>
          <w:sz w:val="24"/>
        </w:rPr>
        <w:t>Получает от директора школы, куратора Ресурсного класса информацию нормативно-правового и организационно-методического характера, знакомится под подпись с соответствующими документами.</w:t>
      </w:r>
    </w:p>
    <w:p w:rsidR="00393638" w:rsidRDefault="00D03BAB">
      <w:pPr>
        <w:pStyle w:val="a5"/>
        <w:numPr>
          <w:ilvl w:val="1"/>
          <w:numId w:val="1"/>
        </w:numPr>
        <w:tabs>
          <w:tab w:val="left" w:pos="1366"/>
        </w:tabs>
        <w:ind w:right="283" w:firstLine="845"/>
        <w:jc w:val="both"/>
        <w:rPr>
          <w:sz w:val="24"/>
        </w:rPr>
      </w:pPr>
      <w:r>
        <w:rPr>
          <w:sz w:val="24"/>
        </w:rPr>
        <w:t>Систематически обменивается информацией по вопросам, входящим в его компетенцию, с администрацией и другими субъектами сопровождения, родителями.</w:t>
      </w:r>
    </w:p>
    <w:p w:rsidR="00393638" w:rsidRDefault="00D03BAB">
      <w:pPr>
        <w:pStyle w:val="a5"/>
        <w:numPr>
          <w:ilvl w:val="1"/>
          <w:numId w:val="1"/>
        </w:numPr>
        <w:tabs>
          <w:tab w:val="left" w:pos="1456"/>
        </w:tabs>
        <w:ind w:right="284" w:firstLine="785"/>
        <w:jc w:val="both"/>
        <w:rPr>
          <w:sz w:val="24"/>
        </w:rPr>
      </w:pPr>
      <w:r>
        <w:rPr>
          <w:sz w:val="24"/>
        </w:rPr>
        <w:t>Осуществляет тесное взаимодействие с учителями, воспитателями групп продленного дня, педагогами и специалистами Ресурсного класса</w:t>
      </w:r>
    </w:p>
    <w:p w:rsidR="00393638" w:rsidRDefault="00D03BAB">
      <w:pPr>
        <w:pStyle w:val="a5"/>
        <w:numPr>
          <w:ilvl w:val="1"/>
          <w:numId w:val="1"/>
        </w:numPr>
        <w:tabs>
          <w:tab w:val="left" w:pos="1307"/>
        </w:tabs>
        <w:ind w:left="947" w:right="288" w:firstLine="0"/>
        <w:jc w:val="both"/>
        <w:rPr>
          <w:sz w:val="24"/>
        </w:rPr>
      </w:pPr>
      <w:r>
        <w:rPr>
          <w:sz w:val="24"/>
        </w:rPr>
        <w:t xml:space="preserve">Участвует в подготовке и работе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, педсоветов, родительских собраний. 6.5.Передает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непосредственно</w:t>
      </w:r>
    </w:p>
    <w:p w:rsidR="00393638" w:rsidRDefault="00D03BAB">
      <w:pPr>
        <w:pStyle w:val="a3"/>
        <w:ind w:firstLine="0"/>
      </w:pPr>
      <w:r>
        <w:t>на</w:t>
      </w:r>
      <w:r>
        <w:rPr>
          <w:spacing w:val="-4"/>
        </w:rPr>
        <w:t xml:space="preserve"> </w:t>
      </w:r>
      <w:r>
        <w:t>совещаниях,</w:t>
      </w:r>
      <w:r>
        <w:rPr>
          <w:spacing w:val="-3"/>
        </w:rPr>
        <w:t xml:space="preserve"> </w:t>
      </w:r>
      <w:r>
        <w:t>семинарах,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2"/>
        </w:rPr>
        <w:t xml:space="preserve"> объединениях.</w:t>
      </w:r>
    </w:p>
    <w:p w:rsidR="00393638" w:rsidRDefault="00D03BAB">
      <w:pPr>
        <w:pStyle w:val="a3"/>
        <w:ind w:right="284" w:firstLine="785"/>
      </w:pPr>
      <w:r>
        <w:t xml:space="preserve">6.6.Для достижения общей цели и для эффективности выполнения обязанностей </w:t>
      </w:r>
      <w:proofErr w:type="spellStart"/>
      <w:r w:rsidR="00E42CD7">
        <w:t>тьютор</w:t>
      </w:r>
      <w:proofErr w:type="spellEnd"/>
      <w:r>
        <w:t xml:space="preserve"> сотрудничает с другими сотрудниками школы и регулярно обменивается </w:t>
      </w:r>
      <w:r>
        <w:rPr>
          <w:spacing w:val="-2"/>
        </w:rPr>
        <w:t>информацией.</w:t>
      </w:r>
    </w:p>
    <w:p w:rsidR="00393638" w:rsidRDefault="00393638">
      <w:pPr>
        <w:pStyle w:val="a3"/>
        <w:spacing w:before="7"/>
        <w:ind w:left="0" w:firstLine="0"/>
        <w:jc w:val="left"/>
      </w:pPr>
    </w:p>
    <w:p w:rsidR="00393638" w:rsidRDefault="00D03BAB">
      <w:pPr>
        <w:pStyle w:val="1"/>
        <w:numPr>
          <w:ilvl w:val="0"/>
          <w:numId w:val="1"/>
        </w:numPr>
        <w:tabs>
          <w:tab w:val="left" w:pos="2867"/>
        </w:tabs>
        <w:ind w:left="2867"/>
        <w:jc w:val="both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393638" w:rsidRDefault="00D03BAB">
      <w:pPr>
        <w:pStyle w:val="a5"/>
        <w:numPr>
          <w:ilvl w:val="1"/>
          <w:numId w:val="1"/>
        </w:numPr>
        <w:tabs>
          <w:tab w:val="left" w:pos="1382"/>
        </w:tabs>
        <w:ind w:right="287" w:firstLine="545"/>
        <w:jc w:val="both"/>
        <w:rPr>
          <w:sz w:val="24"/>
        </w:rPr>
      </w:pPr>
      <w:r>
        <w:rPr>
          <w:sz w:val="24"/>
        </w:rPr>
        <w:t>Ознакомление сотрудника с настоящей должностной инструкцией осуществляется при приеме на работу (до подписания трудового договора).</w:t>
      </w:r>
    </w:p>
    <w:p w:rsidR="00393638" w:rsidRDefault="00D03BAB">
      <w:pPr>
        <w:pStyle w:val="a5"/>
        <w:numPr>
          <w:ilvl w:val="1"/>
          <w:numId w:val="1"/>
        </w:numPr>
        <w:tabs>
          <w:tab w:val="left" w:pos="1137"/>
        </w:tabs>
        <w:ind w:right="282" w:firstLine="545"/>
        <w:jc w:val="both"/>
        <w:rPr>
          <w:sz w:val="24"/>
        </w:rPr>
      </w:pPr>
      <w:r>
        <w:rPr>
          <w:sz w:val="24"/>
        </w:rPr>
        <w:t xml:space="preserve">Один экземпляр должностной инструкции находится у работодателя, второй – у </w:t>
      </w:r>
      <w:r>
        <w:rPr>
          <w:spacing w:val="-2"/>
          <w:sz w:val="24"/>
        </w:rPr>
        <w:t>сотрудника.</w:t>
      </w:r>
    </w:p>
    <w:p w:rsidR="00393638" w:rsidRDefault="00D03BAB">
      <w:pPr>
        <w:pStyle w:val="a5"/>
        <w:numPr>
          <w:ilvl w:val="1"/>
          <w:numId w:val="1"/>
        </w:numPr>
        <w:tabs>
          <w:tab w:val="left" w:pos="1285"/>
        </w:tabs>
        <w:ind w:right="290" w:firstLine="545"/>
        <w:jc w:val="both"/>
        <w:rPr>
          <w:sz w:val="24"/>
        </w:rPr>
      </w:pPr>
      <w:r>
        <w:rPr>
          <w:sz w:val="24"/>
        </w:rPr>
        <w:t xml:space="preserve">Факт ознакомления работника с настоящей должностной инструкцией </w:t>
      </w:r>
      <w:r>
        <w:rPr>
          <w:sz w:val="24"/>
        </w:rPr>
        <w:lastRenderedPageBreak/>
        <w:t>подтверждается подписью в экземпляре инструкции, хранящемся у директора школы, а также в журнале ознакомления с должностными инструкциями.</w:t>
      </w:r>
    </w:p>
    <w:p w:rsidR="00393638" w:rsidRDefault="00393638">
      <w:pPr>
        <w:pStyle w:val="a3"/>
        <w:spacing w:before="273"/>
        <w:ind w:left="0" w:firstLine="0"/>
        <w:jc w:val="left"/>
      </w:pPr>
    </w:p>
    <w:p w:rsidR="00393638" w:rsidRDefault="00D03BAB">
      <w:pPr>
        <w:pStyle w:val="a3"/>
        <w:ind w:left="707" w:firstLine="0"/>
        <w:jc w:val="left"/>
      </w:pPr>
      <w:r>
        <w:t>С</w:t>
      </w:r>
      <w:r>
        <w:rPr>
          <w:spacing w:val="-3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rPr>
          <w:spacing w:val="-2"/>
        </w:rPr>
        <w:t>ознакомлен(а)</w:t>
      </w:r>
    </w:p>
    <w:p w:rsidR="00393638" w:rsidRDefault="00393638">
      <w:pPr>
        <w:pStyle w:val="a3"/>
        <w:ind w:left="0" w:firstLine="0"/>
        <w:jc w:val="left"/>
      </w:pPr>
    </w:p>
    <w:p w:rsidR="00393638" w:rsidRDefault="00393638">
      <w:pPr>
        <w:pStyle w:val="a3"/>
        <w:ind w:left="0" w:firstLine="0"/>
        <w:jc w:val="left"/>
      </w:pPr>
    </w:p>
    <w:p w:rsidR="00393638" w:rsidRDefault="00D03BAB">
      <w:pPr>
        <w:pStyle w:val="a3"/>
        <w:tabs>
          <w:tab w:val="left" w:pos="2262"/>
          <w:tab w:val="left" w:pos="2862"/>
          <w:tab w:val="left" w:pos="3582"/>
          <w:tab w:val="left" w:pos="5180"/>
          <w:tab w:val="left" w:pos="8260"/>
        </w:tabs>
        <w:ind w:left="707" w:firstLine="0"/>
        <w:jc w:val="left"/>
      </w:pPr>
      <w:proofErr w:type="gramStart"/>
      <w:r>
        <w:t xml:space="preserve">« </w:t>
      </w:r>
      <w:r>
        <w:rPr>
          <w:u w:val="single"/>
        </w:rPr>
        <w:tab/>
      </w:r>
      <w:proofErr w:type="gramEnd"/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r>
        <w:rPr>
          <w:spacing w:val="-10"/>
        </w:rPr>
        <w:t>)</w:t>
      </w:r>
    </w:p>
    <w:sectPr w:rsidR="00393638">
      <w:pgSz w:w="11910" w:h="16840"/>
      <w:pgMar w:top="92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0A0"/>
    <w:multiLevelType w:val="multilevel"/>
    <w:tmpl w:val="9A1460FE"/>
    <w:lvl w:ilvl="0">
      <w:start w:val="1"/>
      <w:numFmt w:val="decimal"/>
      <w:lvlText w:val="%1"/>
      <w:lvlJc w:val="left"/>
      <w:pPr>
        <w:ind w:left="161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FED0418"/>
    <w:multiLevelType w:val="multilevel"/>
    <w:tmpl w:val="5488427C"/>
    <w:lvl w:ilvl="0">
      <w:start w:val="1"/>
      <w:numFmt w:val="decimal"/>
      <w:lvlText w:val="%1."/>
      <w:lvlJc w:val="left"/>
      <w:pPr>
        <w:ind w:left="3034" w:hanging="28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8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7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6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530"/>
      </w:pPr>
      <w:rPr>
        <w:rFonts w:hint="default"/>
        <w:lang w:val="ru-RU" w:eastAsia="en-US" w:bidi="ar-SA"/>
      </w:rPr>
    </w:lvl>
  </w:abstractNum>
  <w:abstractNum w:abstractNumId="2" w15:restartNumberingAfterBreak="0">
    <w:nsid w:val="22374868"/>
    <w:multiLevelType w:val="hybridMultilevel"/>
    <w:tmpl w:val="F9C0F4C8"/>
    <w:lvl w:ilvl="0" w:tplc="3D1A6816">
      <w:numFmt w:val="bullet"/>
      <w:lvlText w:val=""/>
      <w:lvlJc w:val="left"/>
      <w:pPr>
        <w:ind w:left="14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8DF86">
      <w:numFmt w:val="bullet"/>
      <w:lvlText w:val="•"/>
      <w:lvlJc w:val="left"/>
      <w:pPr>
        <w:ind w:left="2256" w:hanging="361"/>
      </w:pPr>
      <w:rPr>
        <w:rFonts w:hint="default"/>
        <w:lang w:val="ru-RU" w:eastAsia="en-US" w:bidi="ar-SA"/>
      </w:rPr>
    </w:lvl>
    <w:lvl w:ilvl="2" w:tplc="9AC056F8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3" w:tplc="CD8C0C34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98149EA8">
      <w:numFmt w:val="bullet"/>
      <w:lvlText w:val="•"/>
      <w:lvlJc w:val="left"/>
      <w:pPr>
        <w:ind w:left="4765" w:hanging="361"/>
      </w:pPr>
      <w:rPr>
        <w:rFonts w:hint="default"/>
        <w:lang w:val="ru-RU" w:eastAsia="en-US" w:bidi="ar-SA"/>
      </w:rPr>
    </w:lvl>
    <w:lvl w:ilvl="5" w:tplc="2362D864">
      <w:numFmt w:val="bullet"/>
      <w:lvlText w:val="•"/>
      <w:lvlJc w:val="left"/>
      <w:pPr>
        <w:ind w:left="5601" w:hanging="361"/>
      </w:pPr>
      <w:rPr>
        <w:rFonts w:hint="default"/>
        <w:lang w:val="ru-RU" w:eastAsia="en-US" w:bidi="ar-SA"/>
      </w:rPr>
    </w:lvl>
    <w:lvl w:ilvl="6" w:tplc="2CA2923C">
      <w:numFmt w:val="bullet"/>
      <w:lvlText w:val="•"/>
      <w:lvlJc w:val="left"/>
      <w:pPr>
        <w:ind w:left="6437" w:hanging="361"/>
      </w:pPr>
      <w:rPr>
        <w:rFonts w:hint="default"/>
        <w:lang w:val="ru-RU" w:eastAsia="en-US" w:bidi="ar-SA"/>
      </w:rPr>
    </w:lvl>
    <w:lvl w:ilvl="7" w:tplc="AF86163E">
      <w:numFmt w:val="bullet"/>
      <w:lvlText w:val="•"/>
      <w:lvlJc w:val="left"/>
      <w:pPr>
        <w:ind w:left="7274" w:hanging="361"/>
      </w:pPr>
      <w:rPr>
        <w:rFonts w:hint="default"/>
        <w:lang w:val="ru-RU" w:eastAsia="en-US" w:bidi="ar-SA"/>
      </w:rPr>
    </w:lvl>
    <w:lvl w:ilvl="8" w:tplc="85AA6F0A">
      <w:numFmt w:val="bullet"/>
      <w:lvlText w:val="•"/>
      <w:lvlJc w:val="left"/>
      <w:pPr>
        <w:ind w:left="811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CD1C23"/>
    <w:multiLevelType w:val="multilevel"/>
    <w:tmpl w:val="EFC617DE"/>
    <w:lvl w:ilvl="0">
      <w:start w:val="5"/>
      <w:numFmt w:val="decimal"/>
      <w:lvlText w:val="%1."/>
      <w:lvlJc w:val="left"/>
      <w:pPr>
        <w:ind w:left="428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9967126"/>
    <w:multiLevelType w:val="multilevel"/>
    <w:tmpl w:val="DE1C6CDC"/>
    <w:lvl w:ilvl="0">
      <w:start w:val="1"/>
      <w:numFmt w:val="decimal"/>
      <w:lvlText w:val="%1"/>
      <w:lvlJc w:val="left"/>
      <w:pPr>
        <w:ind w:left="1307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07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39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27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2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638"/>
    <w:rsid w:val="00393638"/>
    <w:rsid w:val="00707CF6"/>
    <w:rsid w:val="007F2350"/>
    <w:rsid w:val="00D03BAB"/>
    <w:rsid w:val="00E4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B224"/>
  <w15:docId w15:val="{69B50DAE-2543-42B7-8F68-2086EC6F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65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 w:firstLine="54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5"/>
      <w:ind w:left="2783" w:right="2030" w:firstLine="1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1" w:firstLine="5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2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C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User-49</dc:creator>
  <cp:lastModifiedBy>Арсюкова</cp:lastModifiedBy>
  <cp:revision>4</cp:revision>
  <dcterms:created xsi:type="dcterms:W3CDTF">2025-02-18T10:15:00Z</dcterms:created>
  <dcterms:modified xsi:type="dcterms:W3CDTF">2025-02-21T05:36:00Z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Office Word 2007</vt:lpwstr>
  </property>
</Properties>
</file>