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A6" w:rsidRDefault="004D76FA" w:rsidP="00230CA6">
      <w:pPr>
        <w:pStyle w:val="2"/>
        <w:shd w:val="clear" w:color="auto" w:fill="auto"/>
        <w:ind w:left="5960" w:right="-83" w:firstLine="760"/>
      </w:pPr>
      <w:r>
        <w:t xml:space="preserve">Утверждаю </w:t>
      </w:r>
    </w:p>
    <w:p w:rsidR="00E71853" w:rsidRDefault="004D76FA" w:rsidP="00230CA6">
      <w:pPr>
        <w:pStyle w:val="2"/>
        <w:shd w:val="clear" w:color="auto" w:fill="auto"/>
        <w:ind w:left="5960" w:right="-83" w:hanging="6"/>
      </w:pPr>
      <w:r>
        <w:t xml:space="preserve">Директор МОУ СОШ № 22 </w:t>
      </w:r>
      <w:r w:rsidR="00230CA6">
        <w:rPr>
          <w:rStyle w:val="15pt0pt"/>
          <w:lang w:val="ru-RU"/>
        </w:rPr>
        <w:t>_____________</w:t>
      </w:r>
      <w:r w:rsidR="00230CA6">
        <w:rPr>
          <w:rStyle w:val="1"/>
          <w:u w:val="none"/>
        </w:rPr>
        <w:t xml:space="preserve">  </w:t>
      </w:r>
      <w:r w:rsidRPr="00230CA6">
        <w:rPr>
          <w:rStyle w:val="1"/>
          <w:u w:val="none"/>
        </w:rPr>
        <w:t>Б</w:t>
      </w:r>
      <w:r>
        <w:t>еляева Е.В.</w:t>
      </w:r>
    </w:p>
    <w:p w:rsidR="00230CA6" w:rsidRPr="00230CA6" w:rsidRDefault="00230CA6" w:rsidP="00230CA6">
      <w:pPr>
        <w:pStyle w:val="11"/>
        <w:keepNext/>
        <w:keepLines/>
        <w:shd w:val="clear" w:color="auto" w:fill="auto"/>
        <w:spacing w:before="0" w:after="301" w:line="270" w:lineRule="exact"/>
        <w:ind w:left="20" w:right="484" w:firstLine="2780"/>
        <w:jc w:val="right"/>
        <w:rPr>
          <w:b w:val="0"/>
        </w:rPr>
      </w:pPr>
      <w:bookmarkStart w:id="0" w:name="bookmark0"/>
      <w:r w:rsidRPr="00230CA6">
        <w:rPr>
          <w:b w:val="0"/>
        </w:rPr>
        <w:t xml:space="preserve">« </w:t>
      </w:r>
      <w:r w:rsidRPr="00230CA6">
        <w:rPr>
          <w:b w:val="0"/>
          <w:u w:val="single"/>
        </w:rPr>
        <w:t>22</w:t>
      </w:r>
      <w:r w:rsidRPr="00230CA6">
        <w:rPr>
          <w:b w:val="0"/>
        </w:rPr>
        <w:t xml:space="preserve"> » </w:t>
      </w:r>
      <w:r w:rsidRPr="00230CA6">
        <w:rPr>
          <w:b w:val="0"/>
          <w:u w:val="single"/>
        </w:rPr>
        <w:t>февраля</w:t>
      </w:r>
      <w:r w:rsidRPr="00230CA6">
        <w:rPr>
          <w:b w:val="0"/>
        </w:rPr>
        <w:t xml:space="preserve"> 2011 г.</w:t>
      </w:r>
    </w:p>
    <w:p w:rsidR="00230CA6" w:rsidRDefault="00230CA6">
      <w:pPr>
        <w:pStyle w:val="11"/>
        <w:keepNext/>
        <w:keepLines/>
        <w:shd w:val="clear" w:color="auto" w:fill="auto"/>
        <w:spacing w:before="0" w:after="301" w:line="270" w:lineRule="exact"/>
        <w:ind w:left="20" w:right="2820" w:firstLine="2780"/>
      </w:pPr>
    </w:p>
    <w:p w:rsidR="00230CA6" w:rsidRDefault="004D76FA">
      <w:pPr>
        <w:pStyle w:val="11"/>
        <w:keepNext/>
        <w:keepLines/>
        <w:shd w:val="clear" w:color="auto" w:fill="auto"/>
        <w:spacing w:before="0" w:after="301" w:line="270" w:lineRule="exact"/>
        <w:ind w:left="20" w:right="2820" w:firstLine="2780"/>
      </w:pPr>
      <w:r>
        <w:t xml:space="preserve">Устав музея МОУ СОШ №22 </w:t>
      </w:r>
    </w:p>
    <w:p w:rsidR="00E71853" w:rsidRDefault="004D76FA" w:rsidP="00230CA6">
      <w:pPr>
        <w:pStyle w:val="11"/>
        <w:keepNext/>
        <w:keepLines/>
        <w:shd w:val="clear" w:color="auto" w:fill="auto"/>
        <w:spacing w:before="0" w:after="301" w:line="270" w:lineRule="exact"/>
        <w:ind w:left="20" w:right="2820" w:hanging="20"/>
      </w:pPr>
      <w:r>
        <w:t>1.</w:t>
      </w:r>
      <w:r>
        <w:tab/>
        <w:t>Цели и задачи музея</w:t>
      </w:r>
      <w:bookmarkEnd w:id="0"/>
    </w:p>
    <w:p w:rsidR="00E71853" w:rsidRDefault="004D76FA">
      <w:pPr>
        <w:pStyle w:val="2"/>
        <w:shd w:val="clear" w:color="auto" w:fill="auto"/>
        <w:spacing w:after="308" w:line="322" w:lineRule="exact"/>
        <w:ind w:left="20" w:right="60" w:firstLine="360"/>
        <w:jc w:val="both"/>
      </w:pPr>
      <w:r>
        <w:t xml:space="preserve">Школьный музей призван способствовать формированию у учащихся </w:t>
      </w:r>
      <w:proofErr w:type="spellStart"/>
      <w:r>
        <w:t>гражданско</w:t>
      </w:r>
      <w:proofErr w:type="spellEnd"/>
      <w:r>
        <w:t xml:space="preserve"> -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E71853" w:rsidRDefault="004D76FA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after="300" w:line="312" w:lineRule="exact"/>
        <w:ind w:left="720" w:right="60"/>
      </w:pPr>
      <w:r>
        <w:t>Музей Боевой Славы МОУ СОШ № 22 г. Твери основан «22» февраля 2011 года.</w:t>
      </w:r>
    </w:p>
    <w:p w:rsidR="00E71853" w:rsidRDefault="004D76FA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574" w:line="312" w:lineRule="exact"/>
        <w:ind w:left="720" w:right="60"/>
      </w:pPr>
      <w:r>
        <w:t>Профилем работы школьного музея является военно-патриотическое воспитание.</w:t>
      </w:r>
    </w:p>
    <w:p w:rsidR="00E71853" w:rsidRDefault="004D76F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224" w:line="270" w:lineRule="exact"/>
        <w:ind w:left="720"/>
      </w:pPr>
      <w:bookmarkStart w:id="1" w:name="bookmark1"/>
      <w:r>
        <w:t>Задачами школьного музея являются:</w:t>
      </w:r>
      <w:bookmarkEnd w:id="1"/>
    </w:p>
    <w:p w:rsidR="00E71853" w:rsidRDefault="00E71853">
      <w:pPr>
        <w:pStyle w:val="40"/>
        <w:shd w:val="clear" w:color="auto" w:fill="auto"/>
        <w:spacing w:before="0" w:after="24" w:line="190" w:lineRule="exact"/>
        <w:ind w:left="8120"/>
      </w:pPr>
    </w:p>
    <w:p w:rsidR="00E71853" w:rsidRDefault="004D76FA">
      <w:pPr>
        <w:pStyle w:val="2"/>
        <w:numPr>
          <w:ilvl w:val="0"/>
          <w:numId w:val="2"/>
        </w:numPr>
        <w:shd w:val="clear" w:color="auto" w:fill="auto"/>
        <w:tabs>
          <w:tab w:val="left" w:pos="746"/>
        </w:tabs>
        <w:spacing w:after="304" w:line="322" w:lineRule="exact"/>
        <w:ind w:left="720" w:right="60" w:hanging="320"/>
      </w:pPr>
      <w:r>
        <w:t>охрана и пропаганда подлинных памятников путем выявления, изучения, сбора и хранения музейных предметов;</w:t>
      </w:r>
    </w:p>
    <w:p w:rsidR="00E71853" w:rsidRDefault="004D76FA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after="544" w:line="317" w:lineRule="exact"/>
        <w:ind w:left="720" w:right="60" w:hanging="320"/>
      </w:pPr>
      <w:r>
        <w:t>осуществление воспитательной и образовательной деятельности музейными средствами;</w:t>
      </w:r>
    </w:p>
    <w:p w:rsidR="00E71853" w:rsidRDefault="004D76FA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after="275" w:line="312" w:lineRule="exact"/>
        <w:ind w:left="720" w:right="60" w:hanging="320"/>
      </w:pPr>
      <w:r>
        <w:t>организация культурно-методической и иной деятельности, разрешенной законом;</w:t>
      </w:r>
    </w:p>
    <w:p w:rsidR="00E71853" w:rsidRDefault="004D76FA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line="643" w:lineRule="exact"/>
        <w:ind w:left="20" w:firstLine="360"/>
        <w:jc w:val="both"/>
      </w:pPr>
      <w:r>
        <w:t>развитие детского самоуправления.</w:t>
      </w:r>
    </w:p>
    <w:p w:rsidR="00E71853" w:rsidRDefault="004D76F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0" w:line="643" w:lineRule="exact"/>
        <w:ind w:left="720"/>
      </w:pPr>
      <w:bookmarkStart w:id="2" w:name="bookmark2"/>
      <w:r>
        <w:t>Учредитель и учредительные документы музея.</w:t>
      </w:r>
      <w:bookmarkEnd w:id="2"/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668"/>
        </w:tabs>
        <w:spacing w:line="643" w:lineRule="exact"/>
        <w:ind w:left="720"/>
      </w:pPr>
      <w:r>
        <w:t>Учредителе</w:t>
      </w:r>
      <w:r w:rsidR="001D3ECA">
        <w:t>м данного музея является МОУ СОШ</w:t>
      </w:r>
      <w:bookmarkStart w:id="3" w:name="_GoBack"/>
      <w:bookmarkEnd w:id="3"/>
      <w:r>
        <w:rPr>
          <w:rStyle w:val="a5"/>
        </w:rPr>
        <w:t xml:space="preserve"> </w:t>
      </w:r>
      <w:r>
        <w:t>№ 22 г. Твери.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688"/>
        </w:tabs>
        <w:spacing w:after="338" w:line="317" w:lineRule="exact"/>
        <w:ind w:left="660" w:right="20" w:hanging="620"/>
      </w:pPr>
      <w:r>
        <w:lastRenderedPageBreak/>
        <w:t>Учредительным документом школьного музея является приказ по школе №24 от «22» февраля 2011 года.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462"/>
        </w:tabs>
        <w:spacing w:after="352" w:line="270" w:lineRule="exact"/>
        <w:ind w:left="40" w:firstLine="0"/>
        <w:jc w:val="both"/>
      </w:pPr>
      <w:r>
        <w:t>Деятельность музея регламентируется Уставом.</w:t>
      </w:r>
    </w:p>
    <w:p w:rsidR="00E71853" w:rsidRDefault="004D76F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311" w:line="270" w:lineRule="exact"/>
        <w:ind w:left="40" w:firstLine="0"/>
        <w:jc w:val="both"/>
      </w:pPr>
      <w:bookmarkStart w:id="4" w:name="bookmark3"/>
      <w:r>
        <w:t>Организация и деятельность музея</w:t>
      </w:r>
      <w:bookmarkEnd w:id="4"/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688"/>
        </w:tabs>
        <w:spacing w:after="300" w:line="322" w:lineRule="exact"/>
        <w:ind w:left="660" w:right="20" w:hanging="620"/>
      </w:pPr>
      <w:r>
        <w:t>Общее руководство деятельностью школьного музея осуществляет руководитель образовательного учреждения.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630"/>
        </w:tabs>
        <w:spacing w:after="43" w:line="322" w:lineRule="exact"/>
        <w:ind w:left="40" w:right="20" w:firstLine="0"/>
        <w:jc w:val="both"/>
      </w:pPr>
      <w:r>
        <w:t>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534"/>
        </w:tabs>
        <w:spacing w:line="643" w:lineRule="exact"/>
        <w:ind w:left="40" w:firstLine="0"/>
        <w:jc w:val="both"/>
      </w:pPr>
      <w:r>
        <w:t>Совет школьного музея состоит из 7 учащихся 8-11 классов.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534"/>
        </w:tabs>
        <w:spacing w:line="643" w:lineRule="exact"/>
        <w:ind w:left="40" w:firstLine="0"/>
        <w:jc w:val="both"/>
      </w:pPr>
      <w:r>
        <w:t>Собрание совета музея проходят с периодичностью 1 раз в месяц.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539"/>
        </w:tabs>
        <w:spacing w:line="643" w:lineRule="exact"/>
        <w:ind w:left="40" w:firstLine="0"/>
        <w:jc w:val="both"/>
      </w:pPr>
      <w:r>
        <w:t>Председателем совета является ученик старшего звена.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818"/>
        </w:tabs>
        <w:spacing w:after="296" w:line="317" w:lineRule="exact"/>
        <w:ind w:left="40" w:right="20" w:firstLine="0"/>
        <w:jc w:val="both"/>
      </w:pPr>
      <w:r>
        <w:t>Совет музея планирует всю работу музея: поисковую, исследовательскую, экскурсионную, пропагандистскую.</w:t>
      </w:r>
    </w:p>
    <w:p w:rsidR="00E71853" w:rsidRDefault="004D76FA">
      <w:pPr>
        <w:pStyle w:val="2"/>
        <w:numPr>
          <w:ilvl w:val="1"/>
          <w:numId w:val="3"/>
        </w:numPr>
        <w:shd w:val="clear" w:color="auto" w:fill="auto"/>
        <w:tabs>
          <w:tab w:val="left" w:pos="587"/>
        </w:tabs>
        <w:spacing w:line="322" w:lineRule="exact"/>
        <w:ind w:left="40" w:right="20" w:firstLine="0"/>
        <w:jc w:val="both"/>
      </w:pPr>
      <w:r>
        <w:t xml:space="preserve">Совет музея на своих заседаниях решает вопросы включения в фонды музея поступивших в процессе комплектования памятников, рассматривает и утверждает планы работы, </w:t>
      </w:r>
      <w:proofErr w:type="spellStart"/>
      <w:r>
        <w:t>тематико</w:t>
      </w:r>
      <w:proofErr w:type="spellEnd"/>
      <w:r>
        <w:t xml:space="preserve"> - экспозиционные планы, заслушивает отчеты поисковых групп, обсуждает основные вопросы деятельности музея: подготовку лекторов, экскурсоводов, проведения мероприятий и др.</w:t>
      </w:r>
    </w:p>
    <w:sectPr w:rsidR="00E71853" w:rsidSect="00E71853">
      <w:headerReference w:type="default" r:id="rId9"/>
      <w:type w:val="continuous"/>
      <w:pgSz w:w="11909" w:h="16838"/>
      <w:pgMar w:top="1261" w:right="1235" w:bottom="1051" w:left="12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FA" w:rsidRDefault="004D76FA" w:rsidP="00E71853">
      <w:r>
        <w:separator/>
      </w:r>
    </w:p>
  </w:endnote>
  <w:endnote w:type="continuationSeparator" w:id="0">
    <w:p w:rsidR="004D76FA" w:rsidRDefault="004D76FA" w:rsidP="00E7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FA" w:rsidRDefault="004D76FA"/>
  </w:footnote>
  <w:footnote w:type="continuationSeparator" w:id="0">
    <w:p w:rsidR="004D76FA" w:rsidRDefault="004D76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53" w:rsidRDefault="001D3EC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3pt;margin-top:51.6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853" w:rsidRDefault="004D76FA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1A0"/>
    <w:multiLevelType w:val="multilevel"/>
    <w:tmpl w:val="3718F0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C0620"/>
    <w:multiLevelType w:val="multilevel"/>
    <w:tmpl w:val="5ACEE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44611"/>
    <w:multiLevelType w:val="multilevel"/>
    <w:tmpl w:val="8E8E5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1853"/>
    <w:rsid w:val="001D3ECA"/>
    <w:rsid w:val="00230CA6"/>
    <w:rsid w:val="004D76FA"/>
    <w:rsid w:val="00E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8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85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7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pt0pt">
    <w:name w:val="Основной текст + 15 pt;Курсив;Интервал 0 pt"/>
    <w:basedOn w:val="a4"/>
    <w:rsid w:val="00E7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en-US"/>
    </w:rPr>
  </w:style>
  <w:style w:type="character" w:customStyle="1" w:styleId="1">
    <w:name w:val="Основной текст1"/>
    <w:basedOn w:val="a4"/>
    <w:rsid w:val="00E7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E718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2ArialNarrow145pt0pt">
    <w:name w:val="Основной текст (2) + Arial Narrow;14;5 pt;Не курсив;Интервал 0 pt"/>
    <w:basedOn w:val="20"/>
    <w:rsid w:val="00E7185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18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TimesNewRoman13pt0pt">
    <w:name w:val="Основной текст (3) + Times New Roman;13 pt;Курсив;Интервал 0 pt"/>
    <w:basedOn w:val="3"/>
    <w:rsid w:val="00E7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sid w:val="00E7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"/>
    <w:basedOn w:val="10"/>
    <w:rsid w:val="00E7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E718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E7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sid w:val="00E7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E7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E71853"/>
    <w:pPr>
      <w:shd w:val="clear" w:color="auto" w:fill="FFFFFF"/>
      <w:spacing w:line="638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E7185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10"/>
      <w:sz w:val="11"/>
      <w:szCs w:val="11"/>
    </w:rPr>
  </w:style>
  <w:style w:type="paragraph" w:customStyle="1" w:styleId="30">
    <w:name w:val="Основной текст (3)"/>
    <w:basedOn w:val="a"/>
    <w:link w:val="3"/>
    <w:rsid w:val="00E71853"/>
    <w:pPr>
      <w:shd w:val="clear" w:color="auto" w:fill="FFFFFF"/>
      <w:spacing w:after="720" w:line="0" w:lineRule="atLeast"/>
      <w:jc w:val="right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11">
    <w:name w:val="Заголовок №1"/>
    <w:basedOn w:val="a"/>
    <w:link w:val="10"/>
    <w:rsid w:val="00E71853"/>
    <w:pPr>
      <w:shd w:val="clear" w:color="auto" w:fill="FFFFFF"/>
      <w:spacing w:before="720" w:after="420" w:line="0" w:lineRule="atLeast"/>
      <w:ind w:hanging="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E71853"/>
    <w:pPr>
      <w:shd w:val="clear" w:color="auto" w:fill="FFFFFF"/>
      <w:spacing w:before="300" w:after="180"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a7">
    <w:name w:val="Колонтитул"/>
    <w:basedOn w:val="a"/>
    <w:link w:val="a6"/>
    <w:rsid w:val="00E7185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97C5-3C55-4D6E-BDFE-08D04D27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2014-11-15T12:10:00Z</dcterms:created>
  <dcterms:modified xsi:type="dcterms:W3CDTF">2014-11-17T19:18:00Z</dcterms:modified>
</cp:coreProperties>
</file>