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80E45" w:rsidRDefault="00400579" w:rsidP="00400579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12180" cy="1882140"/>
            <wp:effectExtent l="19050" t="0" r="7620" b="0"/>
            <wp:docPr id="1" name="Рисунок 1" descr="C:\Users\3\Desktop\шта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\Desktop\штам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180" cy="188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45" w:rsidRPr="009B58F9" w:rsidRDefault="00F80E45" w:rsidP="00F80E45">
      <w:pPr>
        <w:rPr>
          <w:i/>
        </w:rPr>
      </w:pPr>
      <w:r>
        <w:rPr>
          <w:i/>
        </w:rPr>
        <w:t>Регистрационный номер № ___________</w:t>
      </w:r>
    </w:p>
    <w:p w:rsidR="00190AE0" w:rsidRDefault="00190AE0" w:rsidP="00F80E45">
      <w:pPr>
        <w:jc w:val="both"/>
        <w:rPr>
          <w:b/>
          <w:bCs/>
          <w:color w:val="000080"/>
          <w:sz w:val="28"/>
          <w:szCs w:val="28"/>
        </w:rPr>
      </w:pPr>
    </w:p>
    <w:p w:rsidR="00F80E45" w:rsidRDefault="00F80E45" w:rsidP="0002516B">
      <w:pPr>
        <w:spacing w:line="360" w:lineRule="auto"/>
        <w:jc w:val="center"/>
        <w:rPr>
          <w:b/>
          <w:bCs/>
          <w:color w:val="000080"/>
          <w:sz w:val="28"/>
          <w:szCs w:val="28"/>
        </w:rPr>
      </w:pPr>
    </w:p>
    <w:p w:rsidR="00190AE0" w:rsidRPr="00F80E45" w:rsidRDefault="00190AE0" w:rsidP="0002516B">
      <w:pPr>
        <w:spacing w:line="360" w:lineRule="auto"/>
        <w:jc w:val="center"/>
        <w:rPr>
          <w:b/>
          <w:bCs/>
          <w:sz w:val="28"/>
          <w:szCs w:val="28"/>
        </w:rPr>
      </w:pPr>
      <w:r w:rsidRPr="00F80E45">
        <w:rPr>
          <w:b/>
          <w:bCs/>
          <w:sz w:val="28"/>
          <w:szCs w:val="28"/>
        </w:rPr>
        <w:t>ПОЛОЖЕНИЕ</w:t>
      </w:r>
    </w:p>
    <w:p w:rsidR="00190AE0" w:rsidRPr="00F80E45" w:rsidRDefault="0002516B" w:rsidP="0002516B">
      <w:pPr>
        <w:spacing w:line="360" w:lineRule="auto"/>
        <w:jc w:val="center"/>
      </w:pPr>
      <w:r w:rsidRPr="00F80E45">
        <w:rPr>
          <w:b/>
          <w:bCs/>
          <w:sz w:val="28"/>
          <w:szCs w:val="28"/>
        </w:rPr>
        <w:t>о п</w:t>
      </w:r>
      <w:r w:rsidR="00190AE0" w:rsidRPr="00F80E45">
        <w:rPr>
          <w:b/>
          <w:bCs/>
          <w:sz w:val="28"/>
          <w:szCs w:val="28"/>
        </w:rPr>
        <w:t xml:space="preserve">едагогическом совете </w:t>
      </w:r>
      <w:r w:rsidRPr="00F80E45">
        <w:rPr>
          <w:b/>
          <w:bCs/>
          <w:sz w:val="28"/>
          <w:szCs w:val="28"/>
        </w:rPr>
        <w:t>МОУ СОШ № 43 г. Тверь</w:t>
      </w:r>
    </w:p>
    <w:p w:rsidR="00190AE0" w:rsidRDefault="00190AE0" w:rsidP="00F80E45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1. Общие положения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Педагогический совет является постоянно действующим органом управления образовательного учреждения для рассмотрения основных вопросов образовательного процесса.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состав Педагогического совета входят: руководитель образовательного учреждения (как правило, председатель педсовета), его заместители, педагогические работники, в том числе педагог-психолог, социальный педагог, педагог-организатор, а также медицинская сестра, заведующая библиотекой, председатель родительского комитета и другие руководители органов самоуправления образовательного учреждения. 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Педагогический совет действует на основании </w:t>
      </w:r>
      <w:r w:rsidR="00F80E45">
        <w:rPr>
          <w:sz w:val="28"/>
          <w:szCs w:val="28"/>
        </w:rPr>
        <w:t>федерального з</w:t>
      </w:r>
      <w:r>
        <w:rPr>
          <w:sz w:val="28"/>
          <w:szCs w:val="28"/>
        </w:rPr>
        <w:t xml:space="preserve">акона Российской Федерации </w:t>
      </w:r>
      <w:r w:rsidR="00F80E45">
        <w:rPr>
          <w:sz w:val="28"/>
          <w:szCs w:val="28"/>
        </w:rPr>
        <w:t xml:space="preserve">№ 273-ФЗ от 29.12.3012 г. </w:t>
      </w:r>
      <w:r>
        <w:rPr>
          <w:sz w:val="28"/>
          <w:szCs w:val="28"/>
        </w:rPr>
        <w:t>«Об образовании</w:t>
      </w:r>
      <w:r w:rsidR="00F80E45">
        <w:rPr>
          <w:sz w:val="28"/>
          <w:szCs w:val="28"/>
        </w:rPr>
        <w:t xml:space="preserve"> в Российской Федерации</w:t>
      </w:r>
      <w:r>
        <w:rPr>
          <w:sz w:val="28"/>
          <w:szCs w:val="28"/>
        </w:rPr>
        <w:t xml:space="preserve">», других нормативных правовых актов об образовании, </w:t>
      </w:r>
      <w:r w:rsidR="00F80E45">
        <w:rPr>
          <w:sz w:val="28"/>
          <w:szCs w:val="28"/>
        </w:rPr>
        <w:t>У</w:t>
      </w:r>
      <w:r>
        <w:rPr>
          <w:sz w:val="28"/>
          <w:szCs w:val="28"/>
        </w:rPr>
        <w:t xml:space="preserve">става </w:t>
      </w:r>
      <w:r w:rsidR="00F80E45">
        <w:rPr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учреждения, настоящего Положения.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1.4. Решения Педагогического совета являются рекомендательными для коллектива образовательного учреждения. Решения Педагогического совета, утвержденные приказом образовательного учреждения, являются обязательными для исполнения.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1.5. Положение о Педагогическом совете школы принимается на общем собрании педагогического коллектива. Срок действия не ограничен.</w:t>
      </w:r>
    </w:p>
    <w:p w:rsidR="00190AE0" w:rsidRDefault="00190AE0" w:rsidP="0002516B">
      <w:pPr>
        <w:pStyle w:val="a9"/>
        <w:spacing w:after="0"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2. Основные функции педагогического совета.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Основными функциями педагогического совета являются: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 Реализация в школе государственной политики в области образования.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2.2. Определение путей реализации содержания образования.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2.3. Ориентация деятельности педагогического коллектива на совершенствование образовательного процесса.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Мобилизация усилий педагогических работников на повышение качества образовательного процесса, удовлетворение образовательных потребностей </w:t>
      </w:r>
      <w:r w:rsidR="0057240D">
        <w:rPr>
          <w:sz w:val="28"/>
          <w:szCs w:val="28"/>
        </w:rPr>
        <w:t>обучающихся</w:t>
      </w:r>
      <w:r>
        <w:rPr>
          <w:sz w:val="28"/>
          <w:szCs w:val="28"/>
        </w:rPr>
        <w:t>, развитие их способностей и интересов.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2.5. Разработка содержания работы по общей методической теме школы, внедрение в практику работы педагогических работников достижений педагогической науки и передового педагогического опыта.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Решение вопросов о переводе, оставлении на повторное обучение, допуске к </w:t>
      </w:r>
      <w:r w:rsidR="0057240D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>итоговой аттестации, исключении обучающихся;</w:t>
      </w:r>
    </w:p>
    <w:p w:rsidR="00190AE0" w:rsidRDefault="00190AE0" w:rsidP="0002516B">
      <w:pPr>
        <w:pStyle w:val="a9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2.7. Решение иных вопросов, связанных с образовательной деятельностью школы.</w:t>
      </w:r>
    </w:p>
    <w:p w:rsidR="00287D0C" w:rsidRDefault="00190AE0" w:rsidP="00907A1A">
      <w:pPr>
        <w:spacing w:line="360" w:lineRule="auto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3. Задачи и содержание работы Педагогического совета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3.1. Главными задачами Педагогического совета являются:</w:t>
      </w:r>
    </w:p>
    <w:p w:rsidR="00190AE0" w:rsidRDefault="00190AE0" w:rsidP="0002516B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государственной политики по вопросам образования;</w:t>
      </w:r>
    </w:p>
    <w:p w:rsidR="00190AE0" w:rsidRDefault="00190AE0" w:rsidP="0002516B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ориентация деятельности педагогического коллектива учреждения на совершенствование образовательного процесса;</w:t>
      </w:r>
    </w:p>
    <w:p w:rsidR="00190AE0" w:rsidRDefault="00190AE0" w:rsidP="0002516B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содержания работы по общей методической теме образовательного учреждения;</w:t>
      </w:r>
    </w:p>
    <w:p w:rsidR="00190AE0" w:rsidRDefault="00190AE0" w:rsidP="0002516B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педагогического опыта;</w:t>
      </w:r>
    </w:p>
    <w:p w:rsidR="00190AE0" w:rsidRDefault="00190AE0" w:rsidP="0002516B">
      <w:pPr>
        <w:numPr>
          <w:ilvl w:val="0"/>
          <w:numId w:val="3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вопросов о переводе и выпуске обучающихся, освоивших образовательные программы, соответствующие лицензии данного </w:t>
      </w:r>
      <w:r>
        <w:rPr>
          <w:sz w:val="28"/>
          <w:szCs w:val="28"/>
        </w:rPr>
        <w:lastRenderedPageBreak/>
        <w:t xml:space="preserve">учреждения и исключении учащихся в случае неоднократных грубых нарушений </w:t>
      </w:r>
      <w:r w:rsidR="00907A1A">
        <w:rPr>
          <w:sz w:val="28"/>
          <w:szCs w:val="28"/>
        </w:rPr>
        <w:t>Устава школы</w:t>
      </w:r>
      <w:r>
        <w:rPr>
          <w:sz w:val="28"/>
          <w:szCs w:val="28"/>
        </w:rPr>
        <w:t>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3.2. Педагогический совет осуществляет следующие функции:</w:t>
      </w:r>
    </w:p>
    <w:p w:rsidR="00190AE0" w:rsidRDefault="00190AE0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обсуждает и утверждает планы работы образовательного учреждения;</w:t>
      </w:r>
    </w:p>
    <w:p w:rsidR="00190AE0" w:rsidRDefault="00190AE0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заслушивает информацию и отчеты педагогических работников учреждения, доклады представителей организаций и учреждений, взаимодействующих с данным учреждением по вопросам образования и воспитания подрастающего поколения, в том числе сообщения о проверке соблюдения санитарно-гигиенического режима образовательного учреждения, об охране труда, здоровья и </w:t>
      </w:r>
      <w:proofErr w:type="gramStart"/>
      <w:r>
        <w:rPr>
          <w:sz w:val="28"/>
          <w:szCs w:val="28"/>
        </w:rPr>
        <w:t>жизни</w:t>
      </w:r>
      <w:proofErr w:type="gramEnd"/>
      <w:r>
        <w:rPr>
          <w:sz w:val="28"/>
          <w:szCs w:val="28"/>
        </w:rPr>
        <w:t xml:space="preserve"> обучающихся и другие вопросы образовательной деятельности учреждения;</w:t>
      </w:r>
    </w:p>
    <w:p w:rsidR="002F14E6" w:rsidRDefault="00190AE0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 w:rsidRPr="002F14E6">
        <w:rPr>
          <w:sz w:val="28"/>
          <w:szCs w:val="28"/>
          <w:u w:val="single"/>
        </w:rPr>
        <w:t>принимает решение</w:t>
      </w:r>
      <w:r>
        <w:rPr>
          <w:sz w:val="28"/>
          <w:szCs w:val="28"/>
        </w:rPr>
        <w:t xml:space="preserve"> </w:t>
      </w:r>
    </w:p>
    <w:p w:rsidR="002F14E6" w:rsidRDefault="00190AE0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промежуточной аттестации по результатам учебного года, о допуске обучающихся к </w:t>
      </w:r>
      <w:r w:rsidR="0057240D">
        <w:rPr>
          <w:sz w:val="28"/>
          <w:szCs w:val="28"/>
        </w:rPr>
        <w:t xml:space="preserve">государственной </w:t>
      </w:r>
      <w:r>
        <w:rPr>
          <w:sz w:val="28"/>
          <w:szCs w:val="28"/>
        </w:rPr>
        <w:t xml:space="preserve">итоговой аттестации на основании Положения </w:t>
      </w:r>
      <w:r w:rsidR="002F14E6">
        <w:rPr>
          <w:sz w:val="28"/>
          <w:szCs w:val="28"/>
        </w:rPr>
        <w:t xml:space="preserve">о периодичности промежуточной аттестации обучающихся, порядке и формах </w:t>
      </w:r>
      <w:r>
        <w:rPr>
          <w:sz w:val="28"/>
          <w:szCs w:val="28"/>
        </w:rPr>
        <w:t>итоговой аттестации выпускников</w:t>
      </w:r>
      <w:r w:rsidR="002F14E6">
        <w:rPr>
          <w:sz w:val="28"/>
          <w:szCs w:val="28"/>
        </w:rPr>
        <w:t xml:space="preserve"> 9-х и 11-х классов</w:t>
      </w:r>
      <w:r>
        <w:rPr>
          <w:sz w:val="28"/>
          <w:szCs w:val="28"/>
        </w:rPr>
        <w:t xml:space="preserve"> </w:t>
      </w:r>
      <w:r w:rsidR="002F14E6">
        <w:rPr>
          <w:sz w:val="28"/>
          <w:szCs w:val="28"/>
        </w:rPr>
        <w:t>МОУ СОШ № 43</w:t>
      </w:r>
      <w:r>
        <w:rPr>
          <w:sz w:val="28"/>
          <w:szCs w:val="28"/>
        </w:rPr>
        <w:t xml:space="preserve">, </w:t>
      </w:r>
    </w:p>
    <w:p w:rsidR="002F14E6" w:rsidRDefault="002F14E6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0AE0">
        <w:rPr>
          <w:sz w:val="28"/>
          <w:szCs w:val="28"/>
        </w:rPr>
        <w:t xml:space="preserve">переводе </w:t>
      </w:r>
      <w:proofErr w:type="gramStart"/>
      <w:r w:rsidR="00190AE0">
        <w:rPr>
          <w:sz w:val="28"/>
          <w:szCs w:val="28"/>
        </w:rPr>
        <w:t>обучающихся</w:t>
      </w:r>
      <w:proofErr w:type="gramEnd"/>
      <w:r w:rsidR="00190AE0">
        <w:rPr>
          <w:sz w:val="28"/>
          <w:szCs w:val="28"/>
        </w:rPr>
        <w:t xml:space="preserve"> в следующий класс,</w:t>
      </w:r>
    </w:p>
    <w:p w:rsidR="002F14E6" w:rsidRDefault="002F14E6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190AE0">
        <w:rPr>
          <w:sz w:val="28"/>
          <w:szCs w:val="28"/>
        </w:rPr>
        <w:t>выдаче соответству</w:t>
      </w:r>
      <w:r>
        <w:rPr>
          <w:sz w:val="28"/>
          <w:szCs w:val="28"/>
        </w:rPr>
        <w:t>ющих документов об образовании,</w:t>
      </w:r>
    </w:p>
    <w:p w:rsidR="00190AE0" w:rsidRDefault="00190AE0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за успехи в обучении грамотами, похвальными листами или медалями;</w:t>
      </w:r>
    </w:p>
    <w:p w:rsidR="00190AE0" w:rsidRDefault="00190AE0" w:rsidP="0002516B">
      <w:pPr>
        <w:numPr>
          <w:ilvl w:val="0"/>
          <w:numId w:val="1"/>
        </w:numPr>
        <w:tabs>
          <w:tab w:val="clear" w:pos="720"/>
          <w:tab w:val="num" w:pos="284"/>
        </w:tabs>
        <w:spacing w:line="360" w:lineRule="auto"/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принимает решения об исключении обучающихся из образовательного учреждения, когда иные меры педагогического и дисциплинарного воздействия исчерпаны, в порядке, определенном</w:t>
      </w:r>
      <w:r w:rsidR="004975BA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4975BA">
        <w:rPr>
          <w:sz w:val="28"/>
          <w:szCs w:val="28"/>
        </w:rPr>
        <w:t xml:space="preserve">федеральном законе Российской Федерации № 273-ФЗ от 29.12.3012 г. «Об образовании в Российской Федерации» </w:t>
      </w:r>
      <w:r>
        <w:rPr>
          <w:sz w:val="28"/>
          <w:szCs w:val="28"/>
        </w:rPr>
        <w:t xml:space="preserve">и </w:t>
      </w:r>
      <w:r w:rsidR="004975BA">
        <w:rPr>
          <w:sz w:val="28"/>
          <w:szCs w:val="28"/>
        </w:rPr>
        <w:t>У</w:t>
      </w:r>
      <w:r>
        <w:rPr>
          <w:sz w:val="28"/>
          <w:szCs w:val="28"/>
        </w:rPr>
        <w:t>ставом образовательного учреждения</w:t>
      </w:r>
      <w:r w:rsidR="004975BA">
        <w:rPr>
          <w:sz w:val="28"/>
          <w:szCs w:val="28"/>
        </w:rPr>
        <w:t>.</w:t>
      </w:r>
      <w:r>
        <w:rPr>
          <w:sz w:val="28"/>
          <w:szCs w:val="28"/>
        </w:rPr>
        <w:t xml:space="preserve"> Образовательное учреждение при этом своевременно (в трехдневный срок) доводит это решение до сведения </w:t>
      </w:r>
      <w:r w:rsidR="004975BA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правления образованием </w:t>
      </w:r>
      <w:r w:rsidR="004975BA">
        <w:rPr>
          <w:sz w:val="28"/>
          <w:szCs w:val="28"/>
        </w:rPr>
        <w:t xml:space="preserve">администрации </w:t>
      </w:r>
      <w:proofErr w:type="gramStart"/>
      <w:r w:rsidR="004975BA">
        <w:rPr>
          <w:sz w:val="28"/>
          <w:szCs w:val="28"/>
        </w:rPr>
        <w:t>г</w:t>
      </w:r>
      <w:proofErr w:type="gramEnd"/>
      <w:r w:rsidR="004975BA">
        <w:rPr>
          <w:sz w:val="28"/>
          <w:szCs w:val="28"/>
        </w:rPr>
        <w:t xml:space="preserve">. Твери </w:t>
      </w:r>
      <w:r>
        <w:rPr>
          <w:sz w:val="28"/>
          <w:szCs w:val="28"/>
        </w:rPr>
        <w:t>(согласование решения производится в органах местного самоуправления).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</w:p>
    <w:p w:rsidR="00190AE0" w:rsidRDefault="00190AE0" w:rsidP="004975BA">
      <w:pPr>
        <w:spacing w:line="36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4. Права и ответственность Педагогического совета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В соответствии со своей компетенцией, установленной настоящим Положением, </w:t>
      </w:r>
      <w:r w:rsidR="004975BA">
        <w:rPr>
          <w:sz w:val="28"/>
          <w:szCs w:val="28"/>
        </w:rPr>
        <w:t>П</w:t>
      </w:r>
      <w:r>
        <w:rPr>
          <w:sz w:val="28"/>
          <w:szCs w:val="28"/>
        </w:rPr>
        <w:t>едагогический совет имеет право:</w:t>
      </w:r>
    </w:p>
    <w:p w:rsidR="00287D0C" w:rsidRPr="00287D0C" w:rsidRDefault="00190AE0" w:rsidP="004975BA">
      <w:pPr>
        <w:pStyle w:val="af"/>
        <w:numPr>
          <w:ilvl w:val="0"/>
          <w:numId w:val="1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87D0C">
        <w:rPr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287D0C" w:rsidRPr="00287D0C" w:rsidRDefault="00190AE0" w:rsidP="004975BA">
      <w:pPr>
        <w:pStyle w:val="af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87D0C">
        <w:rPr>
          <w:sz w:val="28"/>
          <w:szCs w:val="28"/>
        </w:rPr>
        <w:t>Принимать окончательное решение по спорным вопросам, входящим в его компетенцию;</w:t>
      </w:r>
    </w:p>
    <w:p w:rsidR="00287D0C" w:rsidRPr="00287D0C" w:rsidRDefault="00190AE0" w:rsidP="004975BA">
      <w:pPr>
        <w:pStyle w:val="af"/>
        <w:numPr>
          <w:ilvl w:val="0"/>
          <w:numId w:val="14"/>
        </w:numPr>
        <w:tabs>
          <w:tab w:val="left" w:pos="0"/>
          <w:tab w:val="num" w:pos="851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87D0C">
        <w:rPr>
          <w:sz w:val="28"/>
          <w:szCs w:val="28"/>
        </w:rPr>
        <w:t>Обращаться</w:t>
      </w:r>
      <w:r w:rsidR="000B5713" w:rsidRPr="00287D0C">
        <w:rPr>
          <w:sz w:val="28"/>
          <w:szCs w:val="28"/>
        </w:rPr>
        <w:t xml:space="preserve"> </w:t>
      </w:r>
      <w:r w:rsidRPr="00287D0C">
        <w:rPr>
          <w:sz w:val="28"/>
          <w:szCs w:val="28"/>
        </w:rPr>
        <w:t>к администрации и другим коллегиальным органам управления школы и получать информацию по результатам рассмотрения обращений;</w:t>
      </w:r>
    </w:p>
    <w:p w:rsidR="00190AE0" w:rsidRPr="00287D0C" w:rsidRDefault="00287D0C" w:rsidP="004975BA">
      <w:pPr>
        <w:pStyle w:val="af"/>
        <w:numPr>
          <w:ilvl w:val="0"/>
          <w:numId w:val="14"/>
        </w:numPr>
        <w:tabs>
          <w:tab w:val="left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287D0C">
        <w:rPr>
          <w:sz w:val="28"/>
          <w:szCs w:val="28"/>
        </w:rPr>
        <w:t>О</w:t>
      </w:r>
      <w:r w:rsidR="000B5713" w:rsidRPr="00287D0C">
        <w:rPr>
          <w:sz w:val="28"/>
          <w:szCs w:val="28"/>
        </w:rPr>
        <w:t>бращаться</w:t>
      </w:r>
      <w:r w:rsidRPr="00287D0C">
        <w:rPr>
          <w:sz w:val="28"/>
          <w:szCs w:val="28"/>
        </w:rPr>
        <w:t xml:space="preserve"> </w:t>
      </w:r>
      <w:r w:rsidR="00190AE0" w:rsidRPr="00287D0C">
        <w:rPr>
          <w:sz w:val="28"/>
          <w:szCs w:val="28"/>
        </w:rPr>
        <w:t>в другие учреждения и организации.</w:t>
      </w:r>
    </w:p>
    <w:p w:rsidR="00190AE0" w:rsidRDefault="00190AE0" w:rsidP="0002516B">
      <w:pPr>
        <w:pStyle w:val="a9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287D0C">
        <w:rPr>
          <w:sz w:val="28"/>
          <w:szCs w:val="28"/>
          <w:u w:val="single"/>
        </w:rPr>
        <w:t>Приглашать на свои заседания</w:t>
      </w:r>
      <w:r>
        <w:rPr>
          <w:sz w:val="28"/>
          <w:szCs w:val="28"/>
        </w:rPr>
        <w:t>:</w:t>
      </w:r>
    </w:p>
    <w:p w:rsidR="00190AE0" w:rsidRDefault="0057240D" w:rsidP="004975BA">
      <w:pPr>
        <w:pStyle w:val="a9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обучаю</w:t>
      </w:r>
      <w:r w:rsidR="00190AE0">
        <w:rPr>
          <w:sz w:val="28"/>
          <w:szCs w:val="28"/>
        </w:rPr>
        <w:t>щихся и их законных представителей по представлениям (решениям) классных руководителей;</w:t>
      </w:r>
    </w:p>
    <w:p w:rsidR="00190AE0" w:rsidRDefault="00190AE0" w:rsidP="004975BA">
      <w:pPr>
        <w:pStyle w:val="a9"/>
        <w:numPr>
          <w:ilvl w:val="0"/>
          <w:numId w:val="15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любых специалистов для получения квалифицированных консультаций.</w:t>
      </w:r>
    </w:p>
    <w:p w:rsidR="00190AE0" w:rsidRDefault="00190AE0" w:rsidP="0002516B">
      <w:pPr>
        <w:pStyle w:val="a9"/>
        <w:tabs>
          <w:tab w:val="left" w:pos="0"/>
        </w:tabs>
        <w:spacing w:after="0" w:line="360" w:lineRule="auto"/>
        <w:jc w:val="both"/>
        <w:rPr>
          <w:sz w:val="28"/>
          <w:szCs w:val="28"/>
        </w:rPr>
      </w:pPr>
      <w:r w:rsidRPr="00287D0C">
        <w:rPr>
          <w:sz w:val="28"/>
          <w:szCs w:val="28"/>
          <w:u w:val="single"/>
        </w:rPr>
        <w:t>Разрабатывать</w:t>
      </w:r>
      <w:r>
        <w:rPr>
          <w:sz w:val="28"/>
          <w:szCs w:val="28"/>
        </w:rPr>
        <w:t>:</w:t>
      </w:r>
    </w:p>
    <w:p w:rsidR="00190AE0" w:rsidRDefault="00190AE0" w:rsidP="004975BA">
      <w:pPr>
        <w:pStyle w:val="a9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Положение, вносить в него дополнения и изменения;</w:t>
      </w:r>
    </w:p>
    <w:p w:rsidR="00190AE0" w:rsidRDefault="00190AE0" w:rsidP="004975BA">
      <w:pPr>
        <w:pStyle w:val="a9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оценивания результатов обучения;</w:t>
      </w:r>
    </w:p>
    <w:p w:rsidR="00190AE0" w:rsidRDefault="00190AE0" w:rsidP="004975BA">
      <w:pPr>
        <w:pStyle w:val="a9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проектным и исследовательским работам учащихся, написанию рефератов;</w:t>
      </w:r>
    </w:p>
    <w:p w:rsidR="00190AE0" w:rsidRDefault="00190AE0" w:rsidP="004975BA">
      <w:pPr>
        <w:pStyle w:val="a9"/>
        <w:numPr>
          <w:ilvl w:val="0"/>
          <w:numId w:val="16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другие локальные акты школы по вопросам образования.</w:t>
      </w:r>
    </w:p>
    <w:p w:rsidR="00190AE0" w:rsidRPr="00287D0C" w:rsidRDefault="00190AE0" w:rsidP="0002516B">
      <w:pPr>
        <w:pStyle w:val="a9"/>
        <w:tabs>
          <w:tab w:val="left" w:pos="0"/>
        </w:tabs>
        <w:spacing w:after="0" w:line="360" w:lineRule="auto"/>
        <w:jc w:val="both"/>
        <w:rPr>
          <w:sz w:val="28"/>
          <w:szCs w:val="28"/>
          <w:u w:val="single"/>
        </w:rPr>
      </w:pPr>
      <w:r w:rsidRPr="00287D0C">
        <w:rPr>
          <w:sz w:val="28"/>
          <w:szCs w:val="28"/>
          <w:u w:val="single"/>
        </w:rPr>
        <w:t>Давать разъяснения и принимать меры:</w:t>
      </w:r>
    </w:p>
    <w:p w:rsidR="00190AE0" w:rsidRDefault="00190AE0" w:rsidP="004975BA">
      <w:pPr>
        <w:pStyle w:val="a9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рассматриваемым обращениям;</w:t>
      </w:r>
    </w:p>
    <w:p w:rsidR="00190AE0" w:rsidRDefault="00190AE0" w:rsidP="004975BA">
      <w:pPr>
        <w:pStyle w:val="a9"/>
        <w:numPr>
          <w:ilvl w:val="0"/>
          <w:numId w:val="17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соблюдению локальных актов школы.</w:t>
      </w:r>
    </w:p>
    <w:p w:rsidR="00190AE0" w:rsidRPr="00287D0C" w:rsidRDefault="00190AE0" w:rsidP="0002516B">
      <w:pPr>
        <w:pStyle w:val="a9"/>
        <w:tabs>
          <w:tab w:val="left" w:pos="0"/>
        </w:tabs>
        <w:spacing w:after="0" w:line="360" w:lineRule="auto"/>
        <w:jc w:val="both"/>
        <w:rPr>
          <w:sz w:val="28"/>
          <w:szCs w:val="28"/>
          <w:u w:val="single"/>
        </w:rPr>
      </w:pPr>
      <w:r w:rsidRPr="00287D0C">
        <w:rPr>
          <w:sz w:val="28"/>
          <w:szCs w:val="28"/>
          <w:u w:val="single"/>
        </w:rPr>
        <w:t>Утверждать:</w:t>
      </w:r>
    </w:p>
    <w:p w:rsidR="00190AE0" w:rsidRDefault="00190AE0" w:rsidP="004975BA">
      <w:pPr>
        <w:pStyle w:val="a9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своей работы;</w:t>
      </w:r>
    </w:p>
    <w:p w:rsidR="00190AE0" w:rsidRDefault="00190AE0" w:rsidP="004975BA">
      <w:pPr>
        <w:pStyle w:val="a9"/>
        <w:numPr>
          <w:ilvl w:val="0"/>
          <w:numId w:val="18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план работы школы, ее образовательную программу.</w:t>
      </w:r>
    </w:p>
    <w:p w:rsidR="00190AE0" w:rsidRPr="00287D0C" w:rsidRDefault="00190AE0" w:rsidP="0002516B">
      <w:pPr>
        <w:pStyle w:val="a9"/>
        <w:tabs>
          <w:tab w:val="left" w:pos="0"/>
        </w:tabs>
        <w:spacing w:after="0" w:line="360" w:lineRule="auto"/>
        <w:jc w:val="both"/>
        <w:rPr>
          <w:sz w:val="28"/>
          <w:szCs w:val="28"/>
          <w:u w:val="single"/>
        </w:rPr>
      </w:pPr>
      <w:r w:rsidRPr="00287D0C">
        <w:rPr>
          <w:sz w:val="28"/>
          <w:szCs w:val="28"/>
          <w:u w:val="single"/>
        </w:rPr>
        <w:t>Рекомендовать:</w:t>
      </w:r>
    </w:p>
    <w:p w:rsidR="00190AE0" w:rsidRDefault="00190AE0" w:rsidP="004975BA">
      <w:pPr>
        <w:pStyle w:val="a9"/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публикации разработки работников школы;</w:t>
      </w:r>
    </w:p>
    <w:p w:rsidR="00190AE0" w:rsidRDefault="00190AE0" w:rsidP="004975BA">
      <w:pPr>
        <w:pStyle w:val="a9"/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повышение квалификации работникам</w:t>
      </w:r>
      <w:r w:rsidR="004975BA">
        <w:rPr>
          <w:sz w:val="28"/>
          <w:szCs w:val="28"/>
        </w:rPr>
        <w:t>и</w:t>
      </w:r>
      <w:r>
        <w:rPr>
          <w:sz w:val="28"/>
          <w:szCs w:val="28"/>
        </w:rPr>
        <w:t xml:space="preserve"> школы;</w:t>
      </w:r>
    </w:p>
    <w:p w:rsidR="00190AE0" w:rsidRDefault="00190AE0" w:rsidP="004975BA">
      <w:pPr>
        <w:pStyle w:val="a9"/>
        <w:numPr>
          <w:ilvl w:val="0"/>
          <w:numId w:val="19"/>
        </w:numPr>
        <w:tabs>
          <w:tab w:val="left" w:pos="0"/>
        </w:tabs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представителей школы для участия в профессиональных конкурсах.</w:t>
      </w:r>
    </w:p>
    <w:p w:rsidR="00190AE0" w:rsidRDefault="00190AE0" w:rsidP="004975BA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необходимых случаях на заседания Педагогического совета образовательного учреждения могут приглашаться представители общественных организаций, учреждений, взаимодействующих с данным учреждением по вопросам образования, родители обучающихся, представители учреждений, участвующих в финансировании данного учреждения, и др. Необходимость их приглашения определяется председателем Педагогического совета, учредителем (если данное положение оговорено в договоре между учредителем и образовательным учреждением).</w:t>
      </w:r>
      <w:proofErr w:type="gramEnd"/>
      <w:r>
        <w:rPr>
          <w:sz w:val="28"/>
          <w:szCs w:val="28"/>
        </w:rPr>
        <w:t xml:space="preserve"> Лица, приглашенные на заседание Педагогического совета, пользуются правом совещательного голоса.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Педагогический совет ответственен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: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плана работы;</w:t>
      </w:r>
    </w:p>
    <w:p w:rsidR="00190AE0" w:rsidRPr="0002516B" w:rsidRDefault="00190AE0" w:rsidP="004975BA">
      <w:pPr>
        <w:pStyle w:val="af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516B">
        <w:rPr>
          <w:sz w:val="28"/>
          <w:szCs w:val="28"/>
        </w:rPr>
        <w:t>соответствие принятых решений законодательству Российской Федерации об образовании, о защите прав детства;</w:t>
      </w:r>
    </w:p>
    <w:p w:rsidR="00190AE0" w:rsidRPr="0002516B" w:rsidRDefault="00190AE0" w:rsidP="004975BA">
      <w:pPr>
        <w:pStyle w:val="af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516B">
        <w:rPr>
          <w:sz w:val="28"/>
          <w:szCs w:val="28"/>
        </w:rPr>
        <w:t>утверждение образовательных программ, не имеющих экспертного заключения;</w:t>
      </w:r>
    </w:p>
    <w:p w:rsidR="00190AE0" w:rsidRPr="0002516B" w:rsidRDefault="00190AE0" w:rsidP="004975BA">
      <w:pPr>
        <w:pStyle w:val="af"/>
        <w:numPr>
          <w:ilvl w:val="0"/>
          <w:numId w:val="20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2516B">
        <w:rPr>
          <w:sz w:val="28"/>
          <w:szCs w:val="28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</w:p>
    <w:p w:rsidR="00190AE0" w:rsidRDefault="00190AE0" w:rsidP="004975BA">
      <w:pPr>
        <w:spacing w:line="36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5. Организация деятельности Педагогического совета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 Педагогический совет избирает из своего состава секретаря. Секретарь педсовета работает на общественных началах.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5.2. Педагогический совет работает по плану, являющемуся составной частью плана работы образовательного учреждения.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 Заседания Педагогического совета созываются, как правило, один раз в квартал, в соответствии с планом работы образовательного учреждения.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Решения Педагогического совета принимаются большинством голосов при наличии на заседании не менее двух третей его членов (если процесс </w:t>
      </w:r>
      <w:r>
        <w:rPr>
          <w:sz w:val="28"/>
          <w:szCs w:val="28"/>
        </w:rPr>
        <w:lastRenderedPageBreak/>
        <w:t>голосования не оговорен специальным положением</w:t>
      </w:r>
      <w:r w:rsidR="0002516B">
        <w:rPr>
          <w:sz w:val="28"/>
          <w:szCs w:val="28"/>
        </w:rPr>
        <w:t>)</w:t>
      </w:r>
      <w:r>
        <w:rPr>
          <w:sz w:val="28"/>
          <w:szCs w:val="28"/>
        </w:rPr>
        <w:t>. При равном количестве голосов решающим является голос председателя Педагогического совета.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5.5. Организацию выполнения решений Педагогического совета осуществляет руководитель образовательного учреждения и ответственные лица, указанные в решении. Результаты этой работы сообщаются членам Педагогического совета на последующих его заседаниях.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5.6. 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 учреждения, который в трехдневный срок при участии заинтересованных сторон обязан рассмотреть данное заявление, ознакомиться с мотивированным мнением большинства членов Педагогического совета и вынести окончательное решение по спорному вопросу.</w:t>
      </w:r>
    </w:p>
    <w:p w:rsidR="00190AE0" w:rsidRDefault="00190AE0" w:rsidP="004975BA">
      <w:pPr>
        <w:spacing w:line="360" w:lineRule="auto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6. Документация Педагогического совета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председателем и секретарем совета.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Протоколы о переводе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следующий класс, о выпуске оформляются списочным составом и утверждаются приказом образовательного учреждения.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6.3. Нумерация протоколов ведется от начала учебного года.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6.4. Книга протоколов Педагогического совета образовательного учреждения входит в его номенклатуру дел, хранится в учреждении постоянно и передается по акту.</w:t>
      </w:r>
    </w:p>
    <w:p w:rsidR="00190AE0" w:rsidRDefault="00190AE0" w:rsidP="000251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6.5. Книга протоколов Педагогического совета пронумеровывается постранично, прошнуровывается, скрепляется подписью руководителя и печатью образовательного учреждения.</w:t>
      </w:r>
    </w:p>
    <w:p w:rsidR="0002516B" w:rsidRPr="0002516B" w:rsidRDefault="00190AE0" w:rsidP="0002516B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6.6. Доклады, тексты выступлений, о которых в протоколе Педагогического совета делается запись «доклад (выступление) прилагается», группируются в </w:t>
      </w:r>
      <w:r>
        <w:rPr>
          <w:sz w:val="28"/>
          <w:szCs w:val="28"/>
        </w:rPr>
        <w:lastRenderedPageBreak/>
        <w:t>отдельной папке с тем же сроком хранения, что и книга протоколов</w:t>
      </w:r>
      <w:r w:rsidR="004975BA">
        <w:rPr>
          <w:sz w:val="28"/>
          <w:szCs w:val="28"/>
        </w:rPr>
        <w:t xml:space="preserve"> Педагогического совета.</w:t>
      </w:r>
      <w:r>
        <w:rPr>
          <w:sz w:val="28"/>
          <w:szCs w:val="28"/>
        </w:rPr>
        <w:t xml:space="preserve"> </w:t>
      </w:r>
    </w:p>
    <w:sectPr w:rsidR="0002516B" w:rsidRPr="0002516B" w:rsidSect="00F80E45">
      <w:footerReference w:type="default" r:id="rId9"/>
      <w:pgSz w:w="11906" w:h="16838"/>
      <w:pgMar w:top="993" w:right="849" w:bottom="964" w:left="1560" w:header="720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B2D" w:rsidRDefault="003B5B2D">
      <w:r>
        <w:separator/>
      </w:r>
    </w:p>
  </w:endnote>
  <w:endnote w:type="continuationSeparator" w:id="0">
    <w:p w:rsidR="003B5B2D" w:rsidRDefault="003B5B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AE0" w:rsidRDefault="00FE444D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6pt;height:13.75pt;z-index:251657728;mso-wrap-distance-left:0;mso-wrap-distance-right:0;mso-position-horizontal-relative:page" stroked="f">
          <v:fill opacity="0" color2="black"/>
          <v:textbox inset="0,0,0,0">
            <w:txbxContent>
              <w:p w:rsidR="00190AE0" w:rsidRDefault="00FE444D">
                <w:pPr>
                  <w:pStyle w:val="ac"/>
                </w:pPr>
                <w:r>
                  <w:rPr>
                    <w:rStyle w:val="a5"/>
                  </w:rPr>
                  <w:fldChar w:fldCharType="begin"/>
                </w:r>
                <w:r w:rsidR="00190AE0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400579">
                  <w:rPr>
                    <w:rStyle w:val="a5"/>
                    <w:noProof/>
                  </w:rPr>
                  <w:t>1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B2D" w:rsidRDefault="003B5B2D">
      <w:r>
        <w:separator/>
      </w:r>
    </w:p>
  </w:footnote>
  <w:footnote w:type="continuationSeparator" w:id="0">
    <w:p w:rsidR="003B5B2D" w:rsidRDefault="003B5B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418"/>
        </w:tabs>
        <w:ind w:left="1418" w:hanging="283"/>
      </w:pPr>
      <w:rPr>
        <w:rFonts w:ascii="Wingdings" w:hAnsi="Wingdings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414"/>
        </w:tabs>
        <w:ind w:left="1414" w:hanging="283"/>
      </w:pPr>
      <w:rPr>
        <w:rFonts w:ascii="Wingdings" w:hAnsi="Wingdings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414"/>
        </w:tabs>
        <w:ind w:left="1414" w:hanging="283"/>
      </w:pPr>
      <w:rPr>
        <w:rFonts w:ascii="Wingdings" w:hAnsi="Wingdings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414"/>
        </w:tabs>
        <w:ind w:left="1414" w:hanging="283"/>
      </w:pPr>
      <w:rPr>
        <w:rFonts w:ascii="Wingdings" w:hAnsi="Wingdings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414"/>
        </w:tabs>
        <w:ind w:left="1414" w:hanging="283"/>
      </w:pPr>
      <w:rPr>
        <w:rFonts w:ascii="Wingdings" w:hAnsi="Wingdings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07"/>
        </w:tabs>
        <w:ind w:left="707" w:hanging="283"/>
      </w:pPr>
      <w:rPr>
        <w:rFonts w:ascii="Wingdings 2" w:hAnsi="Wingdings 2" w:cs="OpenSymbol"/>
      </w:rPr>
    </w:lvl>
    <w:lvl w:ilvl="1">
      <w:start w:val="1"/>
      <w:numFmt w:val="bullet"/>
      <w:lvlText w:val=""/>
      <w:lvlJc w:val="left"/>
      <w:pPr>
        <w:tabs>
          <w:tab w:val="num" w:pos="1414"/>
        </w:tabs>
        <w:ind w:left="1414" w:hanging="283"/>
      </w:pPr>
      <w:rPr>
        <w:rFonts w:ascii="Wingdings" w:hAnsi="Wingdings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0D2C7E46"/>
    <w:multiLevelType w:val="hybridMultilevel"/>
    <w:tmpl w:val="2C062708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3">
    <w:nsid w:val="17A37E79"/>
    <w:multiLevelType w:val="hybridMultilevel"/>
    <w:tmpl w:val="71B81010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4">
    <w:nsid w:val="440D72B6"/>
    <w:multiLevelType w:val="hybridMultilevel"/>
    <w:tmpl w:val="EB5CC2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D0C31"/>
    <w:multiLevelType w:val="hybridMultilevel"/>
    <w:tmpl w:val="D2CC71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131029"/>
    <w:multiLevelType w:val="hybridMultilevel"/>
    <w:tmpl w:val="503EA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B615F4"/>
    <w:multiLevelType w:val="hybridMultilevel"/>
    <w:tmpl w:val="C30A093E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8">
    <w:nsid w:val="5CCF3133"/>
    <w:multiLevelType w:val="hybridMultilevel"/>
    <w:tmpl w:val="6182182E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C74AAE"/>
    <w:multiLevelType w:val="hybridMultilevel"/>
    <w:tmpl w:val="8E0CD266"/>
    <w:lvl w:ilvl="0" w:tplc="0419000D">
      <w:start w:val="1"/>
      <w:numFmt w:val="bullet"/>
      <w:lvlText w:val=""/>
      <w:lvlJc w:val="left"/>
      <w:pPr>
        <w:ind w:left="18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8"/>
  </w:num>
  <w:num w:numId="14">
    <w:abstractNumId w:val="16"/>
  </w:num>
  <w:num w:numId="15">
    <w:abstractNumId w:val="15"/>
  </w:num>
  <w:num w:numId="16">
    <w:abstractNumId w:val="12"/>
  </w:num>
  <w:num w:numId="17">
    <w:abstractNumId w:val="19"/>
  </w:num>
  <w:num w:numId="18">
    <w:abstractNumId w:val="13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90AE0"/>
    <w:rsid w:val="0002516B"/>
    <w:rsid w:val="000B5713"/>
    <w:rsid w:val="00190AE0"/>
    <w:rsid w:val="00287D0C"/>
    <w:rsid w:val="002A3D6F"/>
    <w:rsid w:val="002F14E6"/>
    <w:rsid w:val="0034117A"/>
    <w:rsid w:val="00350133"/>
    <w:rsid w:val="003B5B2D"/>
    <w:rsid w:val="003C0C50"/>
    <w:rsid w:val="00400579"/>
    <w:rsid w:val="004975BA"/>
    <w:rsid w:val="004A259B"/>
    <w:rsid w:val="0057240D"/>
    <w:rsid w:val="00704B8A"/>
    <w:rsid w:val="00907A1A"/>
    <w:rsid w:val="00C11F29"/>
    <w:rsid w:val="00CD0481"/>
    <w:rsid w:val="00D9546F"/>
    <w:rsid w:val="00F80E45"/>
    <w:rsid w:val="00FE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1F2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11F29"/>
    <w:rPr>
      <w:rFonts w:ascii="Symbol" w:hAnsi="Symbol"/>
    </w:rPr>
  </w:style>
  <w:style w:type="character" w:customStyle="1" w:styleId="WW8Num3z0">
    <w:name w:val="WW8Num3z0"/>
    <w:rsid w:val="00C11F29"/>
    <w:rPr>
      <w:rFonts w:ascii="Symbol" w:hAnsi="Symbol"/>
    </w:rPr>
  </w:style>
  <w:style w:type="character" w:customStyle="1" w:styleId="WW8Num4z0">
    <w:name w:val="WW8Num4z0"/>
    <w:rsid w:val="00C11F29"/>
    <w:rPr>
      <w:rFonts w:ascii="Symbol" w:hAnsi="Symbol"/>
    </w:rPr>
  </w:style>
  <w:style w:type="character" w:customStyle="1" w:styleId="WW8Num5z0">
    <w:name w:val="WW8Num5z0"/>
    <w:rsid w:val="00C11F29"/>
    <w:rPr>
      <w:rFonts w:ascii="Symbol" w:hAnsi="Symbol"/>
    </w:rPr>
  </w:style>
  <w:style w:type="character" w:customStyle="1" w:styleId="WW8Num5z1">
    <w:name w:val="WW8Num5z1"/>
    <w:rsid w:val="00C11F29"/>
    <w:rPr>
      <w:rFonts w:ascii="Courier New" w:hAnsi="Courier New" w:cs="Courier New"/>
    </w:rPr>
  </w:style>
  <w:style w:type="character" w:customStyle="1" w:styleId="WW8Num5z2">
    <w:name w:val="WW8Num5z2"/>
    <w:rsid w:val="00C11F29"/>
    <w:rPr>
      <w:rFonts w:ascii="Wingdings" w:hAnsi="Wingdings"/>
    </w:rPr>
  </w:style>
  <w:style w:type="character" w:customStyle="1" w:styleId="WW8Num6z0">
    <w:name w:val="WW8Num6z0"/>
    <w:rsid w:val="00C11F29"/>
    <w:rPr>
      <w:rFonts w:ascii="Symbol" w:hAnsi="Symbol"/>
    </w:rPr>
  </w:style>
  <w:style w:type="character" w:customStyle="1" w:styleId="WW8Num7z0">
    <w:name w:val="WW8Num7z0"/>
    <w:rsid w:val="00C11F29"/>
    <w:rPr>
      <w:rFonts w:ascii="Symbol" w:hAnsi="Symbol"/>
    </w:rPr>
  </w:style>
  <w:style w:type="character" w:customStyle="1" w:styleId="WW8Num7z1">
    <w:name w:val="WW8Num7z1"/>
    <w:rsid w:val="00C11F29"/>
    <w:rPr>
      <w:rFonts w:ascii="Courier New" w:hAnsi="Courier New" w:cs="Courier New"/>
    </w:rPr>
  </w:style>
  <w:style w:type="character" w:customStyle="1" w:styleId="WW8Num7z2">
    <w:name w:val="WW8Num7z2"/>
    <w:rsid w:val="00C11F29"/>
    <w:rPr>
      <w:rFonts w:ascii="Wingdings" w:hAnsi="Wingdings"/>
    </w:rPr>
  </w:style>
  <w:style w:type="character" w:customStyle="1" w:styleId="WW8Num8z0">
    <w:name w:val="WW8Num8z0"/>
    <w:rsid w:val="00C11F29"/>
    <w:rPr>
      <w:rFonts w:ascii="Symbol" w:hAnsi="Symbol"/>
    </w:rPr>
  </w:style>
  <w:style w:type="character" w:customStyle="1" w:styleId="WW8Num8z1">
    <w:name w:val="WW8Num8z1"/>
    <w:rsid w:val="00C11F29"/>
    <w:rPr>
      <w:rFonts w:ascii="Courier New" w:hAnsi="Courier New" w:cs="Courier New"/>
    </w:rPr>
  </w:style>
  <w:style w:type="character" w:customStyle="1" w:styleId="WW8Num8z2">
    <w:name w:val="WW8Num8z2"/>
    <w:rsid w:val="00C11F29"/>
    <w:rPr>
      <w:rFonts w:ascii="Wingdings" w:hAnsi="Wingdings"/>
    </w:rPr>
  </w:style>
  <w:style w:type="character" w:customStyle="1" w:styleId="WW8Num9z0">
    <w:name w:val="WW8Num9z0"/>
    <w:rsid w:val="00C11F29"/>
    <w:rPr>
      <w:rFonts w:ascii="Symbol" w:hAnsi="Symbol"/>
    </w:rPr>
  </w:style>
  <w:style w:type="character" w:customStyle="1" w:styleId="WW8Num9z1">
    <w:name w:val="WW8Num9z1"/>
    <w:rsid w:val="00C11F29"/>
    <w:rPr>
      <w:rFonts w:ascii="Courier New" w:hAnsi="Courier New" w:cs="Courier New"/>
    </w:rPr>
  </w:style>
  <w:style w:type="character" w:customStyle="1" w:styleId="WW8Num9z2">
    <w:name w:val="WW8Num9z2"/>
    <w:rsid w:val="00C11F29"/>
    <w:rPr>
      <w:rFonts w:ascii="Wingdings" w:hAnsi="Wingdings"/>
    </w:rPr>
  </w:style>
  <w:style w:type="character" w:customStyle="1" w:styleId="1">
    <w:name w:val="Основной шрифт абзаца1"/>
    <w:rsid w:val="00C11F29"/>
  </w:style>
  <w:style w:type="character" w:styleId="a3">
    <w:name w:val="Strong"/>
    <w:basedOn w:val="1"/>
    <w:qFormat/>
    <w:rsid w:val="00C11F29"/>
    <w:rPr>
      <w:b/>
      <w:bCs/>
    </w:rPr>
  </w:style>
  <w:style w:type="character" w:styleId="a4">
    <w:name w:val="Hyperlink"/>
    <w:basedOn w:val="1"/>
    <w:rsid w:val="00C11F29"/>
    <w:rPr>
      <w:color w:val="0000FF"/>
      <w:u w:val="single"/>
    </w:rPr>
  </w:style>
  <w:style w:type="character" w:styleId="a5">
    <w:name w:val="page number"/>
    <w:basedOn w:val="1"/>
    <w:rsid w:val="00C11F29"/>
  </w:style>
  <w:style w:type="character" w:customStyle="1" w:styleId="a6">
    <w:name w:val="Символ нумерации"/>
    <w:rsid w:val="00C11F29"/>
  </w:style>
  <w:style w:type="character" w:customStyle="1" w:styleId="a7">
    <w:name w:val="Маркеры списка"/>
    <w:rsid w:val="00C11F29"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rsid w:val="00C11F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C11F29"/>
    <w:pPr>
      <w:spacing w:after="120"/>
    </w:pPr>
  </w:style>
  <w:style w:type="paragraph" w:styleId="aa">
    <w:name w:val="List"/>
    <w:basedOn w:val="a9"/>
    <w:rsid w:val="00C11F29"/>
    <w:rPr>
      <w:rFonts w:cs="Mangal"/>
    </w:rPr>
  </w:style>
  <w:style w:type="paragraph" w:customStyle="1" w:styleId="10">
    <w:name w:val="Название1"/>
    <w:basedOn w:val="a"/>
    <w:rsid w:val="00C11F2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11F29"/>
    <w:pPr>
      <w:suppressLineNumbers/>
    </w:pPr>
    <w:rPr>
      <w:rFonts w:cs="Mangal"/>
    </w:rPr>
  </w:style>
  <w:style w:type="paragraph" w:styleId="ab">
    <w:name w:val="Normal (Web)"/>
    <w:basedOn w:val="a"/>
    <w:rsid w:val="00C11F29"/>
    <w:pPr>
      <w:spacing w:before="280" w:after="280"/>
      <w:ind w:firstLine="257"/>
    </w:pPr>
  </w:style>
  <w:style w:type="paragraph" w:styleId="ac">
    <w:name w:val="footer"/>
    <w:basedOn w:val="a"/>
    <w:rsid w:val="00C11F2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9"/>
    <w:rsid w:val="00C11F29"/>
  </w:style>
  <w:style w:type="paragraph" w:styleId="ae">
    <w:name w:val="header"/>
    <w:basedOn w:val="a"/>
    <w:rsid w:val="00C11F29"/>
    <w:pPr>
      <w:suppressLineNumbers/>
      <w:tabs>
        <w:tab w:val="center" w:pos="4819"/>
        <w:tab w:val="right" w:pos="9638"/>
      </w:tabs>
    </w:pPr>
  </w:style>
  <w:style w:type="paragraph" w:styleId="af">
    <w:name w:val="List Paragraph"/>
    <w:basedOn w:val="a"/>
    <w:uiPriority w:val="34"/>
    <w:qFormat/>
    <w:rsid w:val="00287D0C"/>
    <w:pPr>
      <w:ind w:left="720"/>
      <w:contextualSpacing/>
    </w:pPr>
  </w:style>
  <w:style w:type="table" w:styleId="af0">
    <w:name w:val="Table Grid"/>
    <w:basedOn w:val="a1"/>
    <w:uiPriority w:val="59"/>
    <w:rsid w:val="00F80E4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4005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00579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1904A-E46C-4AFF-BEB4-C59B74C30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9326</CharactersWithSpaces>
  <SharedDoc>false</SharedDoc>
  <HLinks>
    <vt:vector size="6" baseType="variant"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http://www.gnesin.ru/normativy/zakon_ob_obrazovanii.html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Vika</dc:creator>
  <cp:lastModifiedBy>Учитель</cp:lastModifiedBy>
  <cp:revision>7</cp:revision>
  <cp:lastPrinted>2012-03-18T16:56:00Z</cp:lastPrinted>
  <dcterms:created xsi:type="dcterms:W3CDTF">2014-09-18T07:37:00Z</dcterms:created>
  <dcterms:modified xsi:type="dcterms:W3CDTF">2014-10-20T06:58:00Z</dcterms:modified>
</cp:coreProperties>
</file>