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07" w:rsidRPr="00737407" w:rsidRDefault="00737407" w:rsidP="007374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07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НАЧАЛЬНАЯ ОБЩЕОБРАЗОВАТЕЛЬНАЯ ШКОЛА №1</w:t>
      </w:r>
    </w:p>
    <w:p w:rsidR="00737407" w:rsidRPr="00737407" w:rsidRDefault="00737407" w:rsidP="007374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741"/>
      </w:tblGrid>
      <w:tr w:rsidR="00737407" w:rsidRPr="00737407" w:rsidTr="003215B2">
        <w:tc>
          <w:tcPr>
            <w:tcW w:w="4785" w:type="dxa"/>
            <w:hideMark/>
          </w:tcPr>
          <w:p w:rsidR="00737407" w:rsidRPr="00737407" w:rsidRDefault="00737407" w:rsidP="003215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737407" w:rsidRPr="00737407" w:rsidRDefault="00737407" w:rsidP="0073740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37407" w:rsidRPr="00737407" w:rsidRDefault="00737407" w:rsidP="0073740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МОУ НОШ №1 </w:t>
            </w:r>
          </w:p>
          <w:p w:rsidR="00737407" w:rsidRPr="00737407" w:rsidRDefault="00737407" w:rsidP="0073740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0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proofErr w:type="spellStart"/>
            <w:r w:rsidRPr="00737407">
              <w:rPr>
                <w:rFonts w:ascii="Times New Roman" w:hAnsi="Times New Roman" w:cs="Times New Roman"/>
                <w:b/>
                <w:sz w:val="24"/>
                <w:szCs w:val="24"/>
              </w:rPr>
              <w:t>Н.В.Мурзинова</w:t>
            </w:r>
            <w:proofErr w:type="spellEnd"/>
          </w:p>
          <w:p w:rsidR="00737407" w:rsidRPr="00737407" w:rsidRDefault="00737407" w:rsidP="0073740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7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№____ от ____________</w:t>
            </w:r>
          </w:p>
        </w:tc>
      </w:tr>
    </w:tbl>
    <w:p w:rsidR="00737407" w:rsidRDefault="00737407" w:rsidP="0073740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3593D" w:rsidRPr="00737407" w:rsidRDefault="0023593D" w:rsidP="0073740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7374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  <w:r w:rsidR="00737407" w:rsidRPr="007374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37407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о порядке пользования учебниками и учебными пособиями обучающимися</w:t>
      </w:r>
      <w:r w:rsidRPr="00737407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 </w:t>
      </w:r>
    </w:p>
    <w:p w:rsidR="0023593D" w:rsidRPr="0023593D" w:rsidRDefault="0023593D" w:rsidP="0023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Законом Российской Федерации № 273 – ФЗ «Об образовании», в соответствии с Федеральными перечнями.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настоящего положения является создание условий для максимального обеспечения учебной литературой учащихся школы, осваивающих учебные предметы, курсы, дисциплины (модули) (ч.3 ст.35 Закона)</w:t>
      </w:r>
    </w:p>
    <w:p w:rsidR="0023593D" w:rsidRPr="0023593D" w:rsidRDefault="0023593D" w:rsidP="0023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формирования учебного фонда школьной библиотеки</w:t>
      </w: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2.Фонд учебной литературы комплектуется на средства бюджетных ассигнований федерального бюджета, бюджета субъекта Российской Федерации и местного бюджета, а также иных средств (учебники, полученные в дар) в пределах федеральных государственных стандартов, образовательных стандартов. 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3.Непосредственное руководство и контроль за работой по созданию и своевременному пополнению библиотечного фонда школьных учебников осуществляет руководитель образовательного учреждения.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4.Допускается использование учебно-методических комплектов, утвержденных приказом директора школы и входящих в Федеральный перечень учебников.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 организации учебного процесса необходимо использовать учебно-методическое обеспечение из одной предметно-методической линии.</w:t>
      </w:r>
    </w:p>
    <w:p w:rsidR="0023593D" w:rsidRPr="0023593D" w:rsidRDefault="0023593D" w:rsidP="0073740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6.Процесс работы по формированию фонда учебной литературы включает следующие этапы: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педагогического коллектива с Федеральным перечнем учебников, рекомендованных (допущенных) к использованию в образовательных учреждениях.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подготовка перечня учебников, планируемых к использованию в новом учебном году.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перечня учебников педагогическому совету на согласование и утверждение.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списка заказа учебников и учебных пособий на следующий учебный год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договора с поставщиком о закупке учебной литературы.</w:t>
      </w:r>
    </w:p>
    <w:p w:rsidR="0023593D" w:rsidRPr="0023593D" w:rsidRDefault="0023593D" w:rsidP="0023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Права, обязанности и ответственность обучающихся, </w:t>
      </w:r>
      <w:r w:rsidRPr="00235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пользующихся фондом учебной литературы библиотеки.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3.1 . Обучающийся имеет право: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GoBack"/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учебниками из фонда учебной литературы библиотеки;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необходимую информацию;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о необходимых учебниках и учебных пособиях, входящих в комплект учебной литературы на предстоящий учебный год;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о числе учебников, имеющихся в фонде учебной литературы библиотеки школы;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во временное пользование из фонда библиотеки учебники и учебные пособия;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для разрешения конфликтной ситуации к руководителю учреждения.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Обучающиеся </w:t>
      </w:r>
      <w:bookmarkEnd w:id="0"/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● соблюдать правила пользования библиотекой;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возвращать в библиотеку учебники в строго установленные сроки;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Обучающиеся несут ответственность за обеспечение сохранности учебников и учебных пособий, полученных из фонда учебной литературы библиотеки.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при утрате и (или) неумышленной порче учебника или учебного пособия заменить их такими же, признанными библиотекой равноценными.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библиотечных фондов.</w:t>
      </w:r>
    </w:p>
    <w:p w:rsidR="0023593D" w:rsidRPr="0023593D" w:rsidRDefault="0023593D" w:rsidP="0023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Использование учебного фонда школьной библиотеки</w:t>
      </w: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Учебники и учебные пособия предоставляются бесплатно на время получения образования.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перехода обучающихся в течение учебного года в другое образовательное учреждение, учебники сдаются в библиотеку.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Ежегодно образовательным учреждением корректируется список учащихся, которым учебная литература приобретается за счет средств областной субвенции и предоставляется на безвозмездной основе: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дети-сироты и дети, находящиеся под опекой (попечительством);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многодетных семей;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рекомендации классных руководителей (дети из неблагополучных или малообеспеченных семей).</w:t>
      </w:r>
    </w:p>
    <w:p w:rsidR="0023593D" w:rsidRPr="0023593D" w:rsidRDefault="0023593D" w:rsidP="0023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</w:t>
      </w: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35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истема обеспечения учебной литературой</w:t>
      </w: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5.1.Информация о перечне учебников, планируемых использовать по классам в новом учебном году, вывешивается в фойе школы.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5.2.Учебники выдаются и принимаются в библиотеке согласно графику, утвержденному руководителем школы.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5.3.За каждый полученный учебник ученик расписывается в ведомости или формуляре, которые хранятся в библиотеке.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5.4.</w:t>
      </w: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контроля за сохранностью учебников проводятся рейды по классам в соответствии с планом работы библиотеки.</w:t>
      </w:r>
    </w:p>
    <w:p w:rsidR="0023593D" w:rsidRPr="0023593D" w:rsidRDefault="0023593D" w:rsidP="007374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3D">
        <w:rPr>
          <w:rFonts w:ascii="Times New Roman" w:eastAsia="Times New Roman" w:hAnsi="Times New Roman" w:cs="Times New Roman"/>
          <w:sz w:val="24"/>
          <w:szCs w:val="24"/>
          <w:lang w:eastAsia="ru-RU"/>
        </w:rPr>
        <w:t>5.6.Все операции по учету библиотечного фонда школьных учебников проводятся заведующей библиотекой.</w:t>
      </w:r>
    </w:p>
    <w:p w:rsidR="00FC5F05" w:rsidRDefault="00FC5F05"/>
    <w:sectPr w:rsidR="00FC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C1"/>
    <w:rsid w:val="0023593D"/>
    <w:rsid w:val="00737407"/>
    <w:rsid w:val="009214C1"/>
    <w:rsid w:val="009854F9"/>
    <w:rsid w:val="00FC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A21DB-3FB0-4065-9F4C-000898BB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23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5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Кривко</dc:creator>
  <cp:keywords/>
  <dc:description/>
  <cp:lastModifiedBy>Евгений Кривко</cp:lastModifiedBy>
  <cp:revision>4</cp:revision>
  <cp:lastPrinted>2014-10-16T12:18:00Z</cp:lastPrinted>
  <dcterms:created xsi:type="dcterms:W3CDTF">2014-10-16T11:09:00Z</dcterms:created>
  <dcterms:modified xsi:type="dcterms:W3CDTF">2014-10-16T12:18:00Z</dcterms:modified>
</cp:coreProperties>
</file>