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FE" w:rsidRPr="00FF54F6" w:rsidRDefault="00C332BB">
      <w:pPr>
        <w:spacing w:after="0" w:line="408" w:lineRule="auto"/>
        <w:ind w:left="120"/>
        <w:jc w:val="center"/>
      </w:pPr>
      <w:bookmarkStart w:id="0" w:name="block-34978863"/>
      <w:r w:rsidRPr="00FF54F6">
        <w:rPr>
          <w:rFonts w:ascii="Times New Roman" w:hAnsi="Times New Roman"/>
          <w:b/>
          <w:color w:val="000000"/>
          <w:sz w:val="28"/>
        </w:rPr>
        <w:t>МИНИСТЕРСТВО ПРОСВЕЩЕНИЯ РОССИЙСКОЙ ФЕДЕРАЦИИ</w:t>
      </w:r>
    </w:p>
    <w:p w:rsidR="00984FFE" w:rsidRPr="00FF54F6" w:rsidRDefault="00984FFE">
      <w:pPr>
        <w:spacing w:after="0" w:line="408" w:lineRule="auto"/>
        <w:ind w:left="120"/>
        <w:jc w:val="center"/>
      </w:pPr>
    </w:p>
    <w:p w:rsidR="00984FFE" w:rsidRPr="00FF54F6" w:rsidRDefault="00984FFE">
      <w:pPr>
        <w:spacing w:after="0" w:line="408" w:lineRule="auto"/>
        <w:ind w:left="120"/>
        <w:jc w:val="center"/>
      </w:pPr>
    </w:p>
    <w:p w:rsidR="00984FFE" w:rsidRPr="00FF54F6" w:rsidRDefault="00C332BB">
      <w:pPr>
        <w:spacing w:after="0" w:line="408" w:lineRule="auto"/>
        <w:ind w:left="120"/>
        <w:jc w:val="center"/>
      </w:pPr>
      <w:r w:rsidRPr="00FF54F6">
        <w:rPr>
          <w:rFonts w:ascii="Times New Roman" w:hAnsi="Times New Roman"/>
          <w:b/>
          <w:color w:val="000000"/>
          <w:sz w:val="28"/>
        </w:rPr>
        <w:t>МОУ "Гимназия №10 "</w:t>
      </w:r>
    </w:p>
    <w:p w:rsidR="00984FFE" w:rsidRPr="00FF54F6" w:rsidRDefault="00984FFE">
      <w:pPr>
        <w:spacing w:after="0"/>
        <w:ind w:left="120"/>
      </w:pPr>
    </w:p>
    <w:p w:rsidR="00984FFE" w:rsidRPr="00FF54F6" w:rsidRDefault="00984FFE">
      <w:pPr>
        <w:spacing w:after="0"/>
        <w:ind w:left="120"/>
      </w:pPr>
    </w:p>
    <w:p w:rsidR="00984FFE" w:rsidRPr="00FF54F6" w:rsidRDefault="00984FFE">
      <w:pPr>
        <w:spacing w:after="0"/>
        <w:ind w:left="120"/>
      </w:pPr>
    </w:p>
    <w:p w:rsidR="00984FFE" w:rsidRPr="00FF54F6" w:rsidRDefault="00984FFE">
      <w:pPr>
        <w:spacing w:after="0"/>
        <w:ind w:left="120"/>
      </w:pPr>
    </w:p>
    <w:tbl>
      <w:tblPr>
        <w:tblW w:w="0" w:type="auto"/>
        <w:jc w:val="center"/>
        <w:tblLook w:val="04A0" w:firstRow="1" w:lastRow="0" w:firstColumn="1" w:lastColumn="0" w:noHBand="0" w:noVBand="1"/>
      </w:tblPr>
      <w:tblGrid>
        <w:gridCol w:w="3114"/>
        <w:gridCol w:w="3115"/>
        <w:gridCol w:w="3115"/>
      </w:tblGrid>
      <w:tr w:rsidR="00841B7B" w:rsidTr="00841B7B">
        <w:trPr>
          <w:jc w:val="center"/>
        </w:trPr>
        <w:tc>
          <w:tcPr>
            <w:tcW w:w="3114" w:type="dxa"/>
          </w:tcPr>
          <w:p w:rsidR="00841B7B" w:rsidRDefault="00841B7B">
            <w:pPr>
              <w:autoSpaceDE w:val="0"/>
              <w:autoSpaceDN w:val="0"/>
              <w:spacing w:after="120"/>
              <w:jc w:val="both"/>
              <w:rPr>
                <w:rFonts w:ascii="Times New Roman" w:eastAsia="Times New Roman" w:hAnsi="Times New Roman" w:cs="Mangal"/>
                <w:color w:val="000000"/>
                <w:kern w:val="2"/>
                <w:sz w:val="28"/>
                <w:szCs w:val="28"/>
                <w:lang w:eastAsia="hi-IN" w:bidi="hi-IN"/>
              </w:rPr>
            </w:pPr>
            <w:r>
              <w:rPr>
                <w:rFonts w:eastAsia="Times New Roman"/>
                <w:sz w:val="28"/>
                <w:szCs w:val="28"/>
              </w:rPr>
              <w:t>РАССМОТРЕНО</w:t>
            </w:r>
          </w:p>
          <w:p w:rsidR="00841B7B" w:rsidRDefault="00841B7B">
            <w:pPr>
              <w:autoSpaceDE w:val="0"/>
              <w:autoSpaceDN w:val="0"/>
              <w:spacing w:after="120"/>
              <w:rPr>
                <w:rFonts w:eastAsia="Times New Roman"/>
                <w:sz w:val="28"/>
                <w:szCs w:val="28"/>
              </w:rPr>
            </w:pPr>
            <w:r>
              <w:rPr>
                <w:rFonts w:eastAsia="Times New Roman"/>
                <w:sz w:val="28"/>
                <w:szCs w:val="28"/>
              </w:rPr>
              <w:t>[на заседании методического объединения учителей математики</w:t>
            </w:r>
            <w:proofErr w:type="gramStart"/>
            <w:r>
              <w:rPr>
                <w:rFonts w:eastAsia="Times New Roman"/>
                <w:sz w:val="28"/>
                <w:szCs w:val="28"/>
              </w:rPr>
              <w:t xml:space="preserve"> ]</w:t>
            </w:r>
            <w:proofErr w:type="gramEnd"/>
          </w:p>
          <w:p w:rsidR="00841B7B" w:rsidRDefault="00841B7B">
            <w:pPr>
              <w:autoSpaceDE w:val="0"/>
              <w:autoSpaceDN w:val="0"/>
              <w:spacing w:after="120"/>
              <w:rPr>
                <w:rFonts w:eastAsia="Times New Roman"/>
                <w:sz w:val="24"/>
                <w:szCs w:val="24"/>
              </w:rPr>
            </w:pPr>
            <w:r>
              <w:rPr>
                <w:rFonts w:eastAsia="Times New Roman"/>
              </w:rPr>
              <w:t xml:space="preserve">Протокол №1. </w:t>
            </w:r>
          </w:p>
          <w:p w:rsidR="00841B7B" w:rsidRDefault="00841B7B">
            <w:pPr>
              <w:autoSpaceDE w:val="0"/>
              <w:autoSpaceDN w:val="0"/>
              <w:spacing w:after="120"/>
              <w:rPr>
                <w:rFonts w:eastAsia="Times New Roman"/>
              </w:rPr>
            </w:pPr>
            <w:r>
              <w:rPr>
                <w:rFonts w:eastAsia="Times New Roman"/>
              </w:rPr>
              <w:t>От 29.08.2024г.</w:t>
            </w:r>
          </w:p>
          <w:p w:rsidR="00841B7B" w:rsidRDefault="00841B7B">
            <w:pPr>
              <w:autoSpaceDE w:val="0"/>
              <w:autoSpaceDN w:val="0"/>
              <w:spacing w:after="120"/>
              <w:rPr>
                <w:rFonts w:eastAsia="Times New Roman"/>
              </w:rPr>
            </w:pPr>
            <w:r>
              <w:rPr>
                <w:rFonts w:eastAsia="Times New Roman"/>
              </w:rPr>
              <w:t xml:space="preserve">Председатель МО Кожемякина И.А. </w:t>
            </w:r>
          </w:p>
          <w:p w:rsidR="00841B7B" w:rsidRDefault="00841B7B">
            <w:pPr>
              <w:suppressAutoHyphens/>
              <w:autoSpaceDE w:val="0"/>
              <w:autoSpaceDN w:val="0"/>
              <w:jc w:val="right"/>
              <w:rPr>
                <w:rFonts w:ascii="Times New Roman" w:eastAsia="Times New Roman" w:hAnsi="Times New Roman" w:cs="Mangal"/>
                <w:color w:val="000000"/>
                <w:kern w:val="2"/>
                <w:sz w:val="24"/>
                <w:szCs w:val="24"/>
                <w:lang w:eastAsia="hi-IN" w:bidi="hi-IN"/>
              </w:rPr>
            </w:pPr>
          </w:p>
        </w:tc>
        <w:tc>
          <w:tcPr>
            <w:tcW w:w="3115" w:type="dxa"/>
            <w:hideMark/>
          </w:tcPr>
          <w:p w:rsidR="00841B7B" w:rsidRDefault="00841B7B">
            <w:pPr>
              <w:autoSpaceDE w:val="0"/>
              <w:autoSpaceDN w:val="0"/>
              <w:spacing w:after="120"/>
              <w:rPr>
                <w:rFonts w:ascii="Times New Roman" w:eastAsia="Times New Roman" w:hAnsi="Times New Roman" w:cs="Mangal"/>
                <w:color w:val="000000"/>
                <w:kern w:val="2"/>
                <w:sz w:val="28"/>
                <w:szCs w:val="28"/>
                <w:lang w:eastAsia="hi-IN" w:bidi="hi-IN"/>
              </w:rPr>
            </w:pPr>
            <w:r>
              <w:rPr>
                <w:rFonts w:eastAsia="Times New Roman"/>
                <w:sz w:val="28"/>
                <w:szCs w:val="28"/>
              </w:rPr>
              <w:t>СОГЛАСОВАНО</w:t>
            </w:r>
          </w:p>
          <w:p w:rsidR="00841B7B" w:rsidRDefault="00841B7B">
            <w:pPr>
              <w:autoSpaceDE w:val="0"/>
              <w:autoSpaceDN w:val="0"/>
              <w:spacing w:after="120"/>
              <w:rPr>
                <w:rFonts w:eastAsia="Times New Roman"/>
                <w:sz w:val="28"/>
                <w:szCs w:val="28"/>
              </w:rPr>
            </w:pPr>
            <w:r>
              <w:rPr>
                <w:rFonts w:eastAsia="Times New Roman"/>
                <w:sz w:val="28"/>
                <w:szCs w:val="28"/>
              </w:rPr>
              <w:t>[Зам. директора по УВР]</w:t>
            </w:r>
          </w:p>
          <w:p w:rsidR="00841B7B" w:rsidRDefault="00841B7B">
            <w:pPr>
              <w:autoSpaceDE w:val="0"/>
              <w:autoSpaceDN w:val="0"/>
              <w:spacing w:after="120"/>
              <w:rPr>
                <w:rFonts w:eastAsia="Times New Roman"/>
                <w:sz w:val="24"/>
                <w:szCs w:val="24"/>
              </w:rPr>
            </w:pPr>
            <w:r>
              <w:rPr>
                <w:rFonts w:eastAsia="Times New Roman"/>
              </w:rPr>
              <w:t xml:space="preserve">Кожемякина И.А. </w:t>
            </w:r>
          </w:p>
          <w:p w:rsidR="00841B7B" w:rsidRDefault="00841B7B">
            <w:pPr>
              <w:suppressAutoHyphens/>
              <w:autoSpaceDE w:val="0"/>
              <w:autoSpaceDN w:val="0"/>
              <w:rPr>
                <w:rFonts w:ascii="Times New Roman" w:eastAsia="Times New Roman" w:hAnsi="Times New Roman" w:cs="Mangal"/>
                <w:color w:val="000000"/>
                <w:kern w:val="2"/>
                <w:sz w:val="24"/>
                <w:szCs w:val="24"/>
                <w:lang w:eastAsia="hi-IN" w:bidi="hi-IN"/>
              </w:rPr>
            </w:pPr>
            <w:r>
              <w:rPr>
                <w:rFonts w:eastAsia="Times New Roman"/>
              </w:rPr>
              <w:t xml:space="preserve"> 29.08.2024г.</w:t>
            </w:r>
          </w:p>
        </w:tc>
        <w:tc>
          <w:tcPr>
            <w:tcW w:w="3115" w:type="dxa"/>
            <w:hideMark/>
          </w:tcPr>
          <w:p w:rsidR="00841B7B" w:rsidRDefault="00841B7B">
            <w:pPr>
              <w:autoSpaceDE w:val="0"/>
              <w:autoSpaceDN w:val="0"/>
              <w:spacing w:after="120"/>
              <w:rPr>
                <w:rFonts w:ascii="Times New Roman" w:eastAsia="Times New Roman" w:hAnsi="Times New Roman" w:cs="Mangal"/>
                <w:color w:val="000000"/>
                <w:kern w:val="2"/>
                <w:sz w:val="28"/>
                <w:szCs w:val="28"/>
                <w:lang w:eastAsia="hi-IN" w:bidi="hi-IN"/>
              </w:rPr>
            </w:pPr>
            <w:r>
              <w:rPr>
                <w:rFonts w:eastAsia="Times New Roman"/>
                <w:sz w:val="28"/>
                <w:szCs w:val="28"/>
              </w:rPr>
              <w:t>УТВЕРЖДЕНО</w:t>
            </w:r>
          </w:p>
          <w:p w:rsidR="00841B7B" w:rsidRDefault="00841B7B">
            <w:pPr>
              <w:autoSpaceDE w:val="0"/>
              <w:autoSpaceDN w:val="0"/>
              <w:spacing w:after="120"/>
              <w:rPr>
                <w:rFonts w:eastAsia="Times New Roman"/>
                <w:sz w:val="28"/>
                <w:szCs w:val="28"/>
              </w:rPr>
            </w:pPr>
            <w:r>
              <w:rPr>
                <w:rFonts w:eastAsia="Times New Roman"/>
                <w:sz w:val="28"/>
                <w:szCs w:val="28"/>
              </w:rPr>
              <w:t>[Директор МОУ «Гимназия №10»]</w:t>
            </w:r>
          </w:p>
          <w:p w:rsidR="00841B7B" w:rsidRDefault="00841B7B">
            <w:pPr>
              <w:autoSpaceDE w:val="0"/>
              <w:autoSpaceDN w:val="0"/>
              <w:spacing w:after="120"/>
              <w:rPr>
                <w:rFonts w:eastAsia="Times New Roman"/>
                <w:sz w:val="24"/>
                <w:szCs w:val="24"/>
              </w:rPr>
            </w:pPr>
            <w:r>
              <w:rPr>
                <w:rFonts w:eastAsia="Times New Roman"/>
              </w:rPr>
              <w:t xml:space="preserve">И.В. Садовая. </w:t>
            </w:r>
          </w:p>
          <w:p w:rsidR="00841B7B" w:rsidRDefault="00841B7B">
            <w:pPr>
              <w:autoSpaceDE w:val="0"/>
              <w:autoSpaceDN w:val="0"/>
              <w:spacing w:after="120"/>
              <w:jc w:val="both"/>
              <w:rPr>
                <w:rFonts w:eastAsia="Times New Roman"/>
              </w:rPr>
            </w:pPr>
            <w:r>
              <w:rPr>
                <w:rFonts w:eastAsia="Times New Roman"/>
              </w:rPr>
              <w:t xml:space="preserve"> Приказ № 81/10 </w:t>
            </w:r>
          </w:p>
          <w:p w:rsidR="00841B7B" w:rsidRDefault="00841B7B">
            <w:pPr>
              <w:suppressAutoHyphens/>
              <w:autoSpaceDE w:val="0"/>
              <w:autoSpaceDN w:val="0"/>
              <w:spacing w:after="120"/>
              <w:jc w:val="both"/>
              <w:rPr>
                <w:rFonts w:ascii="Times New Roman" w:eastAsia="Times New Roman" w:hAnsi="Times New Roman" w:cs="Mangal"/>
                <w:color w:val="000000"/>
                <w:kern w:val="2"/>
                <w:sz w:val="24"/>
                <w:szCs w:val="24"/>
                <w:lang w:eastAsia="hi-IN" w:bidi="hi-IN"/>
              </w:rPr>
            </w:pPr>
            <w:r>
              <w:rPr>
                <w:rFonts w:eastAsia="Times New Roman"/>
              </w:rPr>
              <w:t>от 29.08.2024г.</w:t>
            </w:r>
          </w:p>
        </w:tc>
      </w:tr>
    </w:tbl>
    <w:p w:rsidR="00984FFE" w:rsidRPr="00FF54F6" w:rsidRDefault="00984FFE">
      <w:pPr>
        <w:spacing w:after="0"/>
        <w:ind w:left="120"/>
      </w:pPr>
    </w:p>
    <w:p w:rsidR="00984FFE" w:rsidRPr="00FF54F6" w:rsidRDefault="00984FFE">
      <w:pPr>
        <w:spacing w:after="0"/>
        <w:ind w:left="120"/>
      </w:pPr>
    </w:p>
    <w:p w:rsidR="00984FFE" w:rsidRPr="00FF54F6" w:rsidRDefault="00984FFE">
      <w:pPr>
        <w:spacing w:after="0"/>
        <w:ind w:left="120"/>
      </w:pPr>
    </w:p>
    <w:p w:rsidR="00984FFE" w:rsidRPr="00FF54F6" w:rsidRDefault="00984FFE">
      <w:pPr>
        <w:spacing w:after="0"/>
        <w:ind w:left="120"/>
      </w:pPr>
    </w:p>
    <w:p w:rsidR="00984FFE" w:rsidRPr="00FF54F6" w:rsidRDefault="00984FFE">
      <w:pPr>
        <w:spacing w:after="0"/>
        <w:ind w:left="120"/>
      </w:pPr>
    </w:p>
    <w:p w:rsidR="00984FFE" w:rsidRDefault="00C332BB">
      <w:pPr>
        <w:spacing w:after="0" w:line="408" w:lineRule="auto"/>
        <w:ind w:left="120"/>
        <w:jc w:val="center"/>
      </w:pPr>
      <w:r>
        <w:rPr>
          <w:rFonts w:ascii="Times New Roman" w:hAnsi="Times New Roman"/>
          <w:b/>
          <w:color w:val="000000"/>
          <w:sz w:val="28"/>
        </w:rPr>
        <w:t>РАБОЧАЯ ПРОГРАММА</w:t>
      </w:r>
    </w:p>
    <w:p w:rsidR="00984FFE" w:rsidRPr="00FF54F6" w:rsidRDefault="00C332BB">
      <w:pPr>
        <w:spacing w:after="0" w:line="408" w:lineRule="auto"/>
        <w:ind w:left="120"/>
        <w:jc w:val="center"/>
      </w:pPr>
      <w:r w:rsidRPr="00FF54F6">
        <w:rPr>
          <w:rFonts w:ascii="Times New Roman" w:hAnsi="Times New Roman"/>
          <w:b/>
          <w:color w:val="000000"/>
          <w:sz w:val="28"/>
        </w:rPr>
        <w:t>учебного предмета «Геометрия. Углубленный уровень»</w:t>
      </w:r>
    </w:p>
    <w:p w:rsidR="00984FFE" w:rsidRPr="00FF54F6" w:rsidRDefault="00C332BB">
      <w:pPr>
        <w:spacing w:after="0" w:line="408" w:lineRule="auto"/>
        <w:ind w:left="120"/>
        <w:jc w:val="center"/>
      </w:pPr>
      <w:r w:rsidRPr="00FF54F6">
        <w:rPr>
          <w:rFonts w:ascii="Times New Roman" w:hAnsi="Times New Roman"/>
          <w:color w:val="000000"/>
          <w:sz w:val="28"/>
        </w:rPr>
        <w:t xml:space="preserve">для обучающихся 10 – 11 классов </w:t>
      </w:r>
    </w:p>
    <w:p w:rsidR="00984FFE" w:rsidRPr="00FF54F6" w:rsidRDefault="00984FFE">
      <w:pPr>
        <w:spacing w:after="0"/>
        <w:ind w:left="120"/>
        <w:jc w:val="center"/>
      </w:pPr>
    </w:p>
    <w:p w:rsidR="00984FFE" w:rsidRPr="00FF54F6" w:rsidRDefault="00984FFE">
      <w:pPr>
        <w:spacing w:after="0"/>
        <w:ind w:left="120"/>
        <w:jc w:val="center"/>
      </w:pPr>
    </w:p>
    <w:p w:rsidR="00984FFE" w:rsidRPr="00FF54F6" w:rsidRDefault="00984FFE">
      <w:pPr>
        <w:spacing w:after="0"/>
        <w:ind w:left="120"/>
        <w:jc w:val="center"/>
      </w:pPr>
    </w:p>
    <w:p w:rsidR="00984FFE" w:rsidRPr="00FF54F6" w:rsidRDefault="00984FFE">
      <w:pPr>
        <w:spacing w:after="0"/>
        <w:ind w:left="120"/>
        <w:jc w:val="center"/>
      </w:pPr>
    </w:p>
    <w:p w:rsidR="00984FFE" w:rsidRPr="00FF54F6" w:rsidRDefault="00984FFE">
      <w:pPr>
        <w:spacing w:after="0"/>
        <w:ind w:left="120"/>
        <w:jc w:val="center"/>
      </w:pPr>
    </w:p>
    <w:p w:rsidR="00984FFE" w:rsidRPr="00FF54F6" w:rsidRDefault="00984FFE">
      <w:pPr>
        <w:spacing w:after="0"/>
        <w:ind w:left="120"/>
        <w:jc w:val="center"/>
      </w:pPr>
    </w:p>
    <w:p w:rsidR="00984FFE" w:rsidRPr="00FF54F6" w:rsidRDefault="00984FFE">
      <w:pPr>
        <w:spacing w:after="0"/>
        <w:ind w:left="120"/>
        <w:jc w:val="center"/>
      </w:pPr>
    </w:p>
    <w:p w:rsidR="00984FFE" w:rsidRPr="00FF54F6" w:rsidRDefault="00984FFE">
      <w:pPr>
        <w:spacing w:after="0"/>
        <w:ind w:left="120"/>
        <w:jc w:val="center"/>
      </w:pPr>
    </w:p>
    <w:p w:rsidR="00984FFE" w:rsidRPr="00FF54F6" w:rsidRDefault="00984FFE">
      <w:pPr>
        <w:spacing w:after="0"/>
        <w:ind w:left="120"/>
        <w:jc w:val="center"/>
      </w:pPr>
    </w:p>
    <w:p w:rsidR="00984FFE" w:rsidRPr="00FF54F6" w:rsidRDefault="00C332BB">
      <w:pPr>
        <w:spacing w:after="0"/>
        <w:ind w:left="120"/>
        <w:jc w:val="center"/>
      </w:pPr>
      <w:bookmarkStart w:id="1" w:name="f00381cc-dd6e-48b1-8d40-3a07eef759ff"/>
      <w:r w:rsidRPr="00FF54F6">
        <w:rPr>
          <w:rFonts w:ascii="Times New Roman" w:hAnsi="Times New Roman"/>
          <w:b/>
          <w:color w:val="000000"/>
          <w:sz w:val="28"/>
        </w:rPr>
        <w:t xml:space="preserve">г. Тверь </w:t>
      </w:r>
      <w:bookmarkStart w:id="2" w:name="10593221-ff68-4b8d-87f6-6d526c3afc0d"/>
      <w:bookmarkEnd w:id="1"/>
      <w:r w:rsidRPr="00FF54F6">
        <w:rPr>
          <w:rFonts w:ascii="Times New Roman" w:hAnsi="Times New Roman"/>
          <w:b/>
          <w:color w:val="000000"/>
          <w:sz w:val="28"/>
        </w:rPr>
        <w:t>2024</w:t>
      </w:r>
      <w:bookmarkEnd w:id="2"/>
    </w:p>
    <w:p w:rsidR="00984FFE" w:rsidRPr="00FF54F6" w:rsidRDefault="00984FFE">
      <w:pPr>
        <w:spacing w:after="0"/>
        <w:ind w:left="120"/>
      </w:pPr>
    </w:p>
    <w:p w:rsidR="00984FFE" w:rsidRPr="00FF54F6" w:rsidRDefault="00C332BB">
      <w:pPr>
        <w:spacing w:after="0" w:line="264" w:lineRule="auto"/>
        <w:ind w:left="120"/>
        <w:jc w:val="both"/>
      </w:pPr>
      <w:bookmarkStart w:id="3" w:name="block-34978864"/>
      <w:bookmarkEnd w:id="0"/>
      <w:r w:rsidRPr="00FF54F6">
        <w:rPr>
          <w:rFonts w:ascii="Times New Roman" w:hAnsi="Times New Roman"/>
          <w:b/>
          <w:color w:val="000000"/>
          <w:sz w:val="28"/>
        </w:rPr>
        <w:t>ПОЯСНИТЕЛЬНАЯ ЗАПИСКА</w:t>
      </w:r>
    </w:p>
    <w:p w:rsidR="00984FFE" w:rsidRPr="00FF54F6" w:rsidRDefault="00984FFE">
      <w:pPr>
        <w:spacing w:after="0" w:line="264" w:lineRule="auto"/>
        <w:ind w:left="120"/>
        <w:jc w:val="both"/>
      </w:pPr>
    </w:p>
    <w:p w:rsidR="00984FFE" w:rsidRPr="00FF54F6" w:rsidRDefault="00C332BB">
      <w:pPr>
        <w:spacing w:after="0" w:line="264" w:lineRule="auto"/>
        <w:ind w:firstLine="600"/>
        <w:jc w:val="both"/>
      </w:pPr>
      <w:r w:rsidRPr="00FF54F6">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FF54F6">
        <w:rPr>
          <w:rFonts w:ascii="Times New Roman" w:hAnsi="Times New Roman"/>
          <w:color w:val="000000"/>
          <w:sz w:val="28"/>
        </w:rPr>
        <w:t>естественно-научной</w:t>
      </w:r>
      <w:proofErr w:type="gramEnd"/>
      <w:r w:rsidRPr="00FF54F6">
        <w:rPr>
          <w:rFonts w:ascii="Times New Roman" w:hAnsi="Times New Roman"/>
          <w:color w:val="000000"/>
          <w:sz w:val="28"/>
        </w:rPr>
        <w:t xml:space="preserve"> направленности и предметов гуманитарного цикла. Поскольку логическое мышление, формируемое при изучении </w:t>
      </w:r>
      <w:proofErr w:type="gramStart"/>
      <w:r w:rsidRPr="00FF54F6">
        <w:rPr>
          <w:rFonts w:ascii="Times New Roman" w:hAnsi="Times New Roman"/>
          <w:color w:val="000000"/>
          <w:sz w:val="28"/>
        </w:rPr>
        <w:t>обучающимися</w:t>
      </w:r>
      <w:proofErr w:type="gramEnd"/>
      <w:r w:rsidRPr="00FF54F6">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984FFE" w:rsidRPr="00FF54F6" w:rsidRDefault="00C332BB">
      <w:pPr>
        <w:spacing w:after="0" w:line="264" w:lineRule="auto"/>
        <w:ind w:firstLine="600"/>
        <w:jc w:val="both"/>
      </w:pPr>
      <w:r w:rsidRPr="00FF54F6">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984FFE" w:rsidRPr="00FF54F6" w:rsidRDefault="00C332BB">
      <w:pPr>
        <w:spacing w:after="0" w:line="264" w:lineRule="auto"/>
        <w:ind w:firstLine="600"/>
        <w:jc w:val="both"/>
      </w:pPr>
      <w:r w:rsidRPr="00FF54F6">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984FFE" w:rsidRPr="00FF54F6" w:rsidRDefault="00C332BB">
      <w:pPr>
        <w:spacing w:after="0" w:line="264" w:lineRule="auto"/>
        <w:ind w:firstLine="600"/>
        <w:jc w:val="both"/>
      </w:pPr>
      <w:r w:rsidRPr="00FF54F6">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984FFE" w:rsidRPr="00FF54F6" w:rsidRDefault="00C332BB">
      <w:pPr>
        <w:spacing w:after="0" w:line="264" w:lineRule="auto"/>
        <w:ind w:firstLine="600"/>
        <w:jc w:val="both"/>
      </w:pPr>
      <w:r w:rsidRPr="00FF54F6">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984FFE" w:rsidRPr="00FF54F6" w:rsidRDefault="00C332BB">
      <w:pPr>
        <w:spacing w:after="0" w:line="264" w:lineRule="auto"/>
        <w:ind w:firstLine="600"/>
        <w:jc w:val="both"/>
      </w:pPr>
      <w:r w:rsidRPr="00FF54F6">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84FFE" w:rsidRPr="00FF54F6" w:rsidRDefault="00C332BB">
      <w:pPr>
        <w:spacing w:after="0" w:line="264" w:lineRule="auto"/>
        <w:ind w:firstLine="600"/>
        <w:jc w:val="both"/>
      </w:pPr>
      <w:r w:rsidRPr="00FF54F6">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84FFE" w:rsidRPr="00FF54F6" w:rsidRDefault="00C332BB">
      <w:pPr>
        <w:spacing w:after="0" w:line="264" w:lineRule="auto"/>
        <w:ind w:firstLine="600"/>
        <w:jc w:val="both"/>
      </w:pPr>
      <w:r w:rsidRPr="00FF54F6">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84FFE" w:rsidRPr="00FF54F6" w:rsidRDefault="00C332BB">
      <w:pPr>
        <w:spacing w:after="0" w:line="264" w:lineRule="auto"/>
        <w:ind w:firstLine="600"/>
        <w:jc w:val="both"/>
      </w:pPr>
      <w:r w:rsidRPr="00FF54F6">
        <w:rPr>
          <w:rFonts w:ascii="Times New Roman" w:hAnsi="Times New Roman"/>
          <w:color w:val="000000"/>
          <w:sz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FF54F6">
        <w:rPr>
          <w:rFonts w:ascii="Times New Roman" w:hAnsi="Times New Roman"/>
          <w:color w:val="000000"/>
          <w:sz w:val="28"/>
        </w:rPr>
        <w:lastRenderedPageBreak/>
        <w:t>формирование представления о необходимости доказатель</w:t>
      </w:r>
      <w:proofErr w:type="gramStart"/>
      <w:r w:rsidRPr="00FF54F6">
        <w:rPr>
          <w:rFonts w:ascii="Times New Roman" w:hAnsi="Times New Roman"/>
          <w:color w:val="000000"/>
          <w:sz w:val="28"/>
        </w:rPr>
        <w:t>ств пр</w:t>
      </w:r>
      <w:proofErr w:type="gramEnd"/>
      <w:r w:rsidRPr="00FF54F6">
        <w:rPr>
          <w:rFonts w:ascii="Times New Roman" w:hAnsi="Times New Roman"/>
          <w:color w:val="000000"/>
          <w:sz w:val="28"/>
        </w:rPr>
        <w:t>и обосновании математических утверждений и роли аксиоматики в проведении дедуктивных рассуждений;</w:t>
      </w:r>
    </w:p>
    <w:p w:rsidR="00984FFE" w:rsidRPr="00FF54F6" w:rsidRDefault="00C332BB">
      <w:pPr>
        <w:spacing w:after="0" w:line="264" w:lineRule="auto"/>
        <w:ind w:firstLine="600"/>
        <w:jc w:val="both"/>
      </w:pPr>
      <w:r w:rsidRPr="00FF54F6">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984FFE" w:rsidRPr="00FF54F6" w:rsidRDefault="00C332BB">
      <w:pPr>
        <w:spacing w:after="0" w:line="264" w:lineRule="auto"/>
        <w:ind w:firstLine="600"/>
        <w:jc w:val="both"/>
      </w:pPr>
      <w:r w:rsidRPr="00FF54F6">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984FFE" w:rsidRPr="00FF54F6" w:rsidRDefault="00C332BB">
      <w:pPr>
        <w:spacing w:after="0" w:line="264" w:lineRule="auto"/>
        <w:ind w:firstLine="600"/>
        <w:jc w:val="both"/>
      </w:pPr>
      <w:r w:rsidRPr="00FF54F6">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984FFE" w:rsidRPr="00FF54F6" w:rsidRDefault="00C332BB">
      <w:pPr>
        <w:spacing w:after="0" w:line="264" w:lineRule="auto"/>
        <w:ind w:firstLine="600"/>
        <w:jc w:val="both"/>
      </w:pPr>
      <w:r w:rsidRPr="00FF54F6">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84FFE" w:rsidRPr="00FF54F6" w:rsidRDefault="00C332BB">
      <w:pPr>
        <w:spacing w:after="0" w:line="264" w:lineRule="auto"/>
        <w:ind w:firstLine="600"/>
        <w:jc w:val="both"/>
      </w:pPr>
      <w:r w:rsidRPr="00FF54F6">
        <w:rPr>
          <w:rFonts w:ascii="Times New Roman" w:hAnsi="Times New Roman"/>
          <w:color w:val="000000"/>
          <w:sz w:val="28"/>
        </w:rPr>
        <w:t>Переход к изучению геометрии на углублённом уровне позволяет:</w:t>
      </w:r>
    </w:p>
    <w:p w:rsidR="00984FFE" w:rsidRPr="00FF54F6" w:rsidRDefault="00C332BB">
      <w:pPr>
        <w:spacing w:after="0" w:line="264" w:lineRule="auto"/>
        <w:ind w:firstLine="600"/>
        <w:jc w:val="both"/>
      </w:pPr>
      <w:r w:rsidRPr="00FF54F6">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84FFE" w:rsidRPr="00FF54F6" w:rsidRDefault="00C332BB">
      <w:pPr>
        <w:spacing w:after="0" w:line="264" w:lineRule="auto"/>
        <w:ind w:firstLine="600"/>
        <w:jc w:val="both"/>
      </w:pPr>
      <w:r w:rsidRPr="00FF54F6">
        <w:rPr>
          <w:rFonts w:ascii="Times New Roman" w:hAnsi="Times New Roman"/>
          <w:color w:val="000000"/>
          <w:sz w:val="28"/>
        </w:rPr>
        <w:t xml:space="preserve">подготовить </w:t>
      </w:r>
      <w:proofErr w:type="gramStart"/>
      <w:r w:rsidRPr="00FF54F6">
        <w:rPr>
          <w:rFonts w:ascii="Times New Roman" w:hAnsi="Times New Roman"/>
          <w:color w:val="000000"/>
          <w:sz w:val="28"/>
        </w:rPr>
        <w:t>обучающихся</w:t>
      </w:r>
      <w:proofErr w:type="gramEnd"/>
      <w:r w:rsidRPr="00FF54F6">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984FFE" w:rsidRPr="00FF54F6" w:rsidRDefault="00C332BB">
      <w:pPr>
        <w:spacing w:after="0" w:line="264" w:lineRule="auto"/>
        <w:ind w:firstLine="600"/>
        <w:jc w:val="both"/>
      </w:pPr>
      <w:bookmarkStart w:id="4" w:name="04eb6aa7-7a2b-4c78-a285-c233698ad3f6"/>
      <w:r w:rsidRPr="00FF54F6">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p>
    <w:p w:rsidR="00984FFE" w:rsidRPr="00FF54F6" w:rsidRDefault="00984FFE">
      <w:pPr>
        <w:sectPr w:rsidR="00984FFE" w:rsidRPr="00FF54F6">
          <w:pgSz w:w="11906" w:h="16383"/>
          <w:pgMar w:top="1134" w:right="850" w:bottom="1134" w:left="1701" w:header="720" w:footer="720" w:gutter="0"/>
          <w:cols w:space="720"/>
        </w:sectPr>
      </w:pPr>
    </w:p>
    <w:p w:rsidR="00984FFE" w:rsidRPr="00FF54F6" w:rsidRDefault="00C332BB">
      <w:pPr>
        <w:spacing w:after="0" w:line="264" w:lineRule="auto"/>
        <w:ind w:left="120"/>
        <w:jc w:val="both"/>
      </w:pPr>
      <w:bookmarkStart w:id="5" w:name="block-34978865"/>
      <w:bookmarkEnd w:id="3"/>
      <w:r w:rsidRPr="00FF54F6">
        <w:rPr>
          <w:rFonts w:ascii="Times New Roman" w:hAnsi="Times New Roman"/>
          <w:b/>
          <w:color w:val="000000"/>
          <w:sz w:val="28"/>
        </w:rPr>
        <w:lastRenderedPageBreak/>
        <w:t>СОДЕРЖАНИЕ ОБУЧЕНИЯ</w:t>
      </w:r>
    </w:p>
    <w:p w:rsidR="00984FFE" w:rsidRPr="00FF54F6" w:rsidRDefault="00984FFE">
      <w:pPr>
        <w:spacing w:after="0" w:line="264" w:lineRule="auto"/>
        <w:ind w:left="120"/>
        <w:jc w:val="both"/>
      </w:pPr>
    </w:p>
    <w:p w:rsidR="00984FFE" w:rsidRPr="00FF54F6" w:rsidRDefault="00C332BB">
      <w:pPr>
        <w:spacing w:after="0" w:line="264" w:lineRule="auto"/>
        <w:ind w:left="120"/>
        <w:jc w:val="both"/>
      </w:pPr>
      <w:r w:rsidRPr="00FF54F6">
        <w:rPr>
          <w:rFonts w:ascii="Times New Roman" w:hAnsi="Times New Roman"/>
          <w:b/>
          <w:color w:val="000000"/>
          <w:sz w:val="28"/>
        </w:rPr>
        <w:t>10 КЛАСС</w:t>
      </w:r>
    </w:p>
    <w:p w:rsidR="00984FFE" w:rsidRPr="00FF54F6" w:rsidRDefault="00984FFE">
      <w:pPr>
        <w:spacing w:after="0" w:line="264" w:lineRule="auto"/>
        <w:ind w:left="120"/>
        <w:jc w:val="both"/>
      </w:pPr>
    </w:p>
    <w:p w:rsidR="00984FFE" w:rsidRPr="00FF54F6" w:rsidRDefault="00C332BB">
      <w:pPr>
        <w:spacing w:after="0" w:line="264" w:lineRule="auto"/>
        <w:ind w:firstLine="600"/>
        <w:jc w:val="both"/>
      </w:pPr>
      <w:r w:rsidRPr="00FF54F6">
        <w:rPr>
          <w:rFonts w:ascii="Times New Roman" w:hAnsi="Times New Roman"/>
          <w:b/>
          <w:color w:val="000000"/>
          <w:sz w:val="28"/>
        </w:rPr>
        <w:t>Прямые и плоскости в пространстве</w:t>
      </w:r>
    </w:p>
    <w:p w:rsidR="00984FFE" w:rsidRPr="00FF54F6" w:rsidRDefault="00C332BB">
      <w:pPr>
        <w:spacing w:after="0" w:line="264" w:lineRule="auto"/>
        <w:ind w:firstLine="600"/>
        <w:jc w:val="both"/>
      </w:pPr>
      <w:r w:rsidRPr="00FF54F6">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84FFE" w:rsidRPr="00FF54F6" w:rsidRDefault="00C332BB">
      <w:pPr>
        <w:spacing w:after="0" w:line="264" w:lineRule="auto"/>
        <w:ind w:firstLine="600"/>
        <w:jc w:val="both"/>
      </w:pPr>
      <w:r w:rsidRPr="00FF54F6">
        <w:rPr>
          <w:rFonts w:ascii="Times New Roman" w:hAnsi="Times New Roman"/>
          <w:color w:val="000000"/>
          <w:sz w:val="28"/>
        </w:rPr>
        <w:t xml:space="preserve">Взаимное расположение </w:t>
      </w:r>
      <w:proofErr w:type="gramStart"/>
      <w:r w:rsidRPr="00FF54F6">
        <w:rPr>
          <w:rFonts w:ascii="Times New Roman" w:hAnsi="Times New Roman"/>
          <w:color w:val="000000"/>
          <w:sz w:val="28"/>
        </w:rPr>
        <w:t>прямых</w:t>
      </w:r>
      <w:proofErr w:type="gramEnd"/>
      <w:r w:rsidRPr="00FF54F6">
        <w:rPr>
          <w:rFonts w:ascii="Times New Roman" w:hAnsi="Times New Roman"/>
          <w:color w:val="000000"/>
          <w:sz w:val="28"/>
        </w:rPr>
        <w:t xml:space="preserve"> в пространстве: пересекающиеся, параллельные и скрещивающиеся прямые. Признаки </w:t>
      </w:r>
      <w:proofErr w:type="gramStart"/>
      <w:r w:rsidRPr="00FF54F6">
        <w:rPr>
          <w:rFonts w:ascii="Times New Roman" w:hAnsi="Times New Roman"/>
          <w:color w:val="000000"/>
          <w:sz w:val="28"/>
        </w:rPr>
        <w:t>скрещивающихся</w:t>
      </w:r>
      <w:proofErr w:type="gramEnd"/>
      <w:r w:rsidRPr="00FF54F6">
        <w:rPr>
          <w:rFonts w:ascii="Times New Roman" w:hAnsi="Times New Roman"/>
          <w:color w:val="000000"/>
          <w:sz w:val="28"/>
        </w:rPr>
        <w:t xml:space="preserve"> прямых. </w:t>
      </w:r>
      <w:proofErr w:type="gramStart"/>
      <w:r w:rsidRPr="00FF54F6">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FF54F6">
        <w:rPr>
          <w:rFonts w:ascii="Times New Roman" w:hAnsi="Times New Roman"/>
          <w:color w:val="000000"/>
          <w:sz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F54F6">
        <w:rPr>
          <w:rFonts w:ascii="Times New Roman" w:hAnsi="Times New Roman"/>
          <w:color w:val="000000"/>
          <w:sz w:val="28"/>
        </w:rPr>
        <w:t>сонаправленными</w:t>
      </w:r>
      <w:proofErr w:type="spellEnd"/>
      <w:r w:rsidRPr="00FF54F6">
        <w:rPr>
          <w:rFonts w:ascii="Times New Roman" w:hAnsi="Times New Roman"/>
          <w:color w:val="000000"/>
          <w:sz w:val="28"/>
        </w:rPr>
        <w:t xml:space="preserve"> сторонами, угол </w:t>
      </w:r>
      <w:proofErr w:type="gramStart"/>
      <w:r w:rsidRPr="00FF54F6">
        <w:rPr>
          <w:rFonts w:ascii="Times New Roman" w:hAnsi="Times New Roman"/>
          <w:color w:val="000000"/>
          <w:sz w:val="28"/>
        </w:rPr>
        <w:t>между</w:t>
      </w:r>
      <w:proofErr w:type="gramEnd"/>
      <w:r w:rsidRPr="00FF54F6">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984FFE" w:rsidRPr="00FF54F6" w:rsidRDefault="00C332BB">
      <w:pPr>
        <w:spacing w:after="0" w:line="264" w:lineRule="auto"/>
        <w:ind w:firstLine="600"/>
        <w:jc w:val="both"/>
      </w:pPr>
      <w:r w:rsidRPr="00FF54F6">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84FFE" w:rsidRPr="00FF54F6" w:rsidRDefault="00C332BB">
      <w:pPr>
        <w:spacing w:after="0" w:line="264" w:lineRule="auto"/>
        <w:ind w:firstLine="600"/>
        <w:jc w:val="both"/>
      </w:pPr>
      <w:r w:rsidRPr="00FF54F6">
        <w:rPr>
          <w:rFonts w:ascii="Times New Roman" w:hAnsi="Times New Roman"/>
          <w:color w:val="000000"/>
          <w:sz w:val="28"/>
        </w:rPr>
        <w:t xml:space="preserve">Углы в пространстве: угол между прямой и плоскостью, двугранный угол, линейный угол двугранного угла. </w:t>
      </w:r>
      <w:proofErr w:type="gramStart"/>
      <w:r w:rsidRPr="00FF54F6">
        <w:rPr>
          <w:rFonts w:ascii="Times New Roman" w:hAnsi="Times New Roman"/>
          <w:color w:val="000000"/>
          <w:sz w:val="28"/>
        </w:rPr>
        <w:t>Трёхгранный</w:t>
      </w:r>
      <w:proofErr w:type="gramEnd"/>
      <w:r w:rsidRPr="00FF54F6">
        <w:rPr>
          <w:rFonts w:ascii="Times New Roman" w:hAnsi="Times New Roman"/>
          <w:color w:val="000000"/>
          <w:sz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84FFE" w:rsidRPr="00FF54F6" w:rsidRDefault="00C332BB">
      <w:pPr>
        <w:spacing w:after="0" w:line="264" w:lineRule="auto"/>
        <w:ind w:firstLine="600"/>
        <w:jc w:val="both"/>
      </w:pPr>
      <w:r w:rsidRPr="00FF54F6">
        <w:rPr>
          <w:rFonts w:ascii="Times New Roman" w:hAnsi="Times New Roman"/>
          <w:b/>
          <w:color w:val="000000"/>
          <w:sz w:val="28"/>
        </w:rPr>
        <w:t>Многогранники</w:t>
      </w:r>
    </w:p>
    <w:p w:rsidR="00984FFE" w:rsidRDefault="00C332BB">
      <w:pPr>
        <w:spacing w:after="0" w:line="264" w:lineRule="auto"/>
        <w:ind w:firstLine="600"/>
        <w:jc w:val="both"/>
      </w:pPr>
      <w:r w:rsidRPr="00FF54F6">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FF54F6">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F54F6">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F54F6">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p>
    <w:p w:rsidR="00984FFE" w:rsidRPr="00FF54F6" w:rsidRDefault="00C332BB">
      <w:pPr>
        <w:spacing w:after="0" w:line="264" w:lineRule="auto"/>
        <w:ind w:firstLine="600"/>
        <w:jc w:val="both"/>
      </w:pPr>
      <w:r w:rsidRPr="00FF54F6">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984FFE" w:rsidRPr="00FF54F6" w:rsidRDefault="00C332BB">
      <w:pPr>
        <w:spacing w:after="0" w:line="264" w:lineRule="auto"/>
        <w:ind w:firstLine="600"/>
        <w:jc w:val="both"/>
      </w:pPr>
      <w:r w:rsidRPr="00FF54F6">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984FFE" w:rsidRPr="00FF54F6" w:rsidRDefault="00C332BB">
      <w:pPr>
        <w:spacing w:after="0" w:line="264" w:lineRule="auto"/>
        <w:ind w:firstLine="600"/>
        <w:jc w:val="both"/>
      </w:pPr>
      <w:r w:rsidRPr="00FF54F6">
        <w:rPr>
          <w:rFonts w:ascii="Times New Roman" w:hAnsi="Times New Roman"/>
          <w:b/>
          <w:color w:val="000000"/>
          <w:sz w:val="28"/>
        </w:rPr>
        <w:t>Векторы и координаты в пространстве</w:t>
      </w:r>
    </w:p>
    <w:p w:rsidR="00984FFE" w:rsidRPr="00FF54F6" w:rsidRDefault="00C332BB">
      <w:pPr>
        <w:spacing w:after="0" w:line="264" w:lineRule="auto"/>
        <w:ind w:firstLine="600"/>
        <w:jc w:val="both"/>
      </w:pPr>
      <w:r w:rsidRPr="00FF54F6">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FF54F6">
        <w:rPr>
          <w:rFonts w:ascii="Times New Roman" w:hAnsi="Times New Roman"/>
          <w:color w:val="000000"/>
          <w:sz w:val="28"/>
        </w:rPr>
        <w:t>сонаправленные</w:t>
      </w:r>
      <w:proofErr w:type="spellEnd"/>
      <w:r w:rsidRPr="00FF54F6">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F54F6">
        <w:rPr>
          <w:rFonts w:ascii="Times New Roman" w:hAnsi="Times New Roman"/>
          <w:color w:val="000000"/>
          <w:sz w:val="28"/>
        </w:rPr>
        <w:t>компланарности</w:t>
      </w:r>
      <w:proofErr w:type="spellEnd"/>
      <w:r w:rsidRPr="00FF54F6">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84FFE" w:rsidRPr="00FF54F6" w:rsidRDefault="00C332BB">
      <w:pPr>
        <w:spacing w:after="0" w:line="264" w:lineRule="auto"/>
        <w:ind w:left="120"/>
        <w:jc w:val="both"/>
      </w:pPr>
      <w:r w:rsidRPr="00FF54F6">
        <w:rPr>
          <w:rFonts w:ascii="Times New Roman" w:hAnsi="Times New Roman"/>
          <w:b/>
          <w:color w:val="000000"/>
          <w:sz w:val="28"/>
        </w:rPr>
        <w:t>11 КЛАСС</w:t>
      </w:r>
    </w:p>
    <w:p w:rsidR="00984FFE" w:rsidRPr="00FF54F6" w:rsidRDefault="00984FFE">
      <w:pPr>
        <w:spacing w:after="0" w:line="264" w:lineRule="auto"/>
        <w:ind w:left="120"/>
        <w:jc w:val="both"/>
      </w:pPr>
    </w:p>
    <w:p w:rsidR="00984FFE" w:rsidRPr="00FF54F6" w:rsidRDefault="00C332BB">
      <w:pPr>
        <w:spacing w:after="0" w:line="264" w:lineRule="auto"/>
        <w:ind w:firstLine="600"/>
        <w:jc w:val="both"/>
      </w:pPr>
      <w:r w:rsidRPr="00FF54F6">
        <w:rPr>
          <w:rFonts w:ascii="Times New Roman" w:hAnsi="Times New Roman"/>
          <w:b/>
          <w:color w:val="000000"/>
          <w:sz w:val="28"/>
        </w:rPr>
        <w:t>Тела вращения</w:t>
      </w:r>
    </w:p>
    <w:p w:rsidR="00984FFE" w:rsidRPr="00FF54F6" w:rsidRDefault="00C332BB">
      <w:pPr>
        <w:spacing w:after="0" w:line="264" w:lineRule="auto"/>
        <w:ind w:firstLine="600"/>
        <w:jc w:val="both"/>
      </w:pPr>
      <w:r w:rsidRPr="00FF54F6">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984FFE" w:rsidRPr="00FF54F6" w:rsidRDefault="00C332BB">
      <w:pPr>
        <w:spacing w:after="0" w:line="264" w:lineRule="auto"/>
        <w:ind w:firstLine="600"/>
        <w:jc w:val="both"/>
      </w:pPr>
      <w:r w:rsidRPr="00FF54F6">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984FFE" w:rsidRPr="00FF54F6" w:rsidRDefault="00C332BB">
      <w:pPr>
        <w:spacing w:after="0" w:line="264" w:lineRule="auto"/>
        <w:ind w:firstLine="600"/>
        <w:jc w:val="both"/>
      </w:pPr>
      <w:r w:rsidRPr="00FF54F6">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FF54F6">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rsidR="00984FFE" w:rsidRPr="00FF54F6" w:rsidRDefault="00C332BB">
      <w:pPr>
        <w:spacing w:after="0" w:line="264" w:lineRule="auto"/>
        <w:ind w:firstLine="600"/>
        <w:jc w:val="both"/>
      </w:pPr>
      <w:r w:rsidRPr="00FF54F6">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84FFE" w:rsidRPr="00FF54F6" w:rsidRDefault="00C332BB">
      <w:pPr>
        <w:spacing w:after="0" w:line="264" w:lineRule="auto"/>
        <w:ind w:firstLine="600"/>
        <w:jc w:val="both"/>
      </w:pPr>
      <w:r w:rsidRPr="00FF54F6">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984FFE" w:rsidRPr="00FF54F6" w:rsidRDefault="00C332BB">
      <w:pPr>
        <w:spacing w:after="0" w:line="264" w:lineRule="auto"/>
        <w:ind w:firstLine="600"/>
        <w:jc w:val="both"/>
      </w:pPr>
      <w:r w:rsidRPr="00FF54F6">
        <w:rPr>
          <w:rFonts w:ascii="Times New Roman" w:hAnsi="Times New Roman"/>
          <w:b/>
          <w:color w:val="000000"/>
          <w:sz w:val="28"/>
        </w:rPr>
        <w:t>Векторы и координаты в пространстве</w:t>
      </w:r>
    </w:p>
    <w:p w:rsidR="00984FFE" w:rsidRPr="00FF54F6" w:rsidRDefault="00C332BB">
      <w:pPr>
        <w:spacing w:after="0" w:line="264" w:lineRule="auto"/>
        <w:ind w:firstLine="600"/>
        <w:jc w:val="both"/>
      </w:pPr>
      <w:r w:rsidRPr="00FF54F6">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984FFE" w:rsidRPr="00FF54F6" w:rsidRDefault="00C332BB">
      <w:pPr>
        <w:spacing w:after="0" w:line="264" w:lineRule="auto"/>
        <w:ind w:firstLine="600"/>
        <w:jc w:val="both"/>
      </w:pPr>
      <w:r w:rsidRPr="00FF54F6">
        <w:rPr>
          <w:rFonts w:ascii="Times New Roman" w:hAnsi="Times New Roman"/>
          <w:b/>
          <w:color w:val="000000"/>
          <w:sz w:val="28"/>
        </w:rPr>
        <w:t>Движения в пространстве</w:t>
      </w:r>
    </w:p>
    <w:p w:rsidR="00984FFE" w:rsidRPr="00FF54F6" w:rsidRDefault="00C332BB">
      <w:pPr>
        <w:spacing w:after="0" w:line="264" w:lineRule="auto"/>
        <w:ind w:firstLine="600"/>
        <w:jc w:val="both"/>
      </w:pPr>
      <w:r w:rsidRPr="00FF54F6">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84FFE" w:rsidRPr="00FF54F6" w:rsidRDefault="00984FFE">
      <w:pPr>
        <w:sectPr w:rsidR="00984FFE" w:rsidRPr="00FF54F6">
          <w:pgSz w:w="11906" w:h="16383"/>
          <w:pgMar w:top="1134" w:right="850" w:bottom="1134" w:left="1701" w:header="720" w:footer="720" w:gutter="0"/>
          <w:cols w:space="720"/>
        </w:sectPr>
      </w:pPr>
    </w:p>
    <w:p w:rsidR="00984FFE" w:rsidRPr="00FF54F6" w:rsidRDefault="00C332BB">
      <w:pPr>
        <w:spacing w:after="0" w:line="264" w:lineRule="auto"/>
        <w:ind w:left="120"/>
        <w:jc w:val="both"/>
      </w:pPr>
      <w:bookmarkStart w:id="6" w:name="block-34978868"/>
      <w:bookmarkEnd w:id="5"/>
      <w:r w:rsidRPr="00FF54F6">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984FFE" w:rsidRPr="00FF54F6" w:rsidRDefault="00984FFE">
      <w:pPr>
        <w:spacing w:after="0" w:line="264" w:lineRule="auto"/>
        <w:ind w:left="120"/>
        <w:jc w:val="both"/>
      </w:pPr>
    </w:p>
    <w:p w:rsidR="00984FFE" w:rsidRPr="00FF54F6" w:rsidRDefault="00C332BB">
      <w:pPr>
        <w:spacing w:after="0" w:line="264" w:lineRule="auto"/>
        <w:ind w:left="120"/>
        <w:jc w:val="both"/>
      </w:pPr>
      <w:r w:rsidRPr="00FF54F6">
        <w:rPr>
          <w:rFonts w:ascii="Times New Roman" w:hAnsi="Times New Roman"/>
          <w:b/>
          <w:color w:val="000000"/>
          <w:sz w:val="28"/>
        </w:rPr>
        <w:t>ЛИЧНОСТНЫЕ РЕЗУЛЬТАТЫ</w:t>
      </w:r>
    </w:p>
    <w:p w:rsidR="00984FFE" w:rsidRPr="00FF54F6" w:rsidRDefault="00984FFE">
      <w:pPr>
        <w:spacing w:after="0" w:line="264" w:lineRule="auto"/>
        <w:ind w:left="120"/>
        <w:jc w:val="both"/>
      </w:pPr>
    </w:p>
    <w:p w:rsidR="00984FFE" w:rsidRPr="00FF54F6" w:rsidRDefault="00C332BB">
      <w:pPr>
        <w:spacing w:after="0" w:line="264" w:lineRule="auto"/>
        <w:ind w:firstLine="600"/>
        <w:jc w:val="both"/>
      </w:pPr>
      <w:r w:rsidRPr="00FF54F6">
        <w:rPr>
          <w:rFonts w:ascii="Times New Roman" w:hAnsi="Times New Roman"/>
          <w:b/>
          <w:color w:val="000000"/>
          <w:sz w:val="28"/>
        </w:rPr>
        <w:t>1) гражданское воспитание:</w:t>
      </w:r>
    </w:p>
    <w:p w:rsidR="00984FFE" w:rsidRPr="00FF54F6" w:rsidRDefault="00C332BB">
      <w:pPr>
        <w:spacing w:after="0" w:line="264" w:lineRule="auto"/>
        <w:ind w:firstLine="600"/>
        <w:jc w:val="both"/>
      </w:pPr>
      <w:r w:rsidRPr="00FF54F6">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84FFE" w:rsidRPr="00FF54F6" w:rsidRDefault="00C332BB">
      <w:pPr>
        <w:spacing w:after="0" w:line="264" w:lineRule="auto"/>
        <w:ind w:firstLine="600"/>
        <w:jc w:val="both"/>
      </w:pPr>
      <w:r w:rsidRPr="00FF54F6">
        <w:rPr>
          <w:rFonts w:ascii="Times New Roman" w:hAnsi="Times New Roman"/>
          <w:b/>
          <w:color w:val="000000"/>
          <w:sz w:val="28"/>
        </w:rPr>
        <w:t>2) патриотическое воспитание:</w:t>
      </w:r>
    </w:p>
    <w:p w:rsidR="00984FFE" w:rsidRPr="00FF54F6" w:rsidRDefault="00C332BB">
      <w:pPr>
        <w:spacing w:after="0" w:line="264" w:lineRule="auto"/>
        <w:ind w:firstLine="600"/>
        <w:jc w:val="both"/>
      </w:pPr>
      <w:r w:rsidRPr="00FF54F6">
        <w:rPr>
          <w:rFonts w:ascii="Times New Roman" w:hAnsi="Times New Roman"/>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84FFE" w:rsidRPr="00FF54F6" w:rsidRDefault="00C332BB">
      <w:pPr>
        <w:spacing w:after="0" w:line="264" w:lineRule="auto"/>
        <w:ind w:firstLine="600"/>
        <w:jc w:val="both"/>
      </w:pPr>
      <w:r w:rsidRPr="00FF54F6">
        <w:rPr>
          <w:rFonts w:ascii="Times New Roman" w:hAnsi="Times New Roman"/>
          <w:b/>
          <w:color w:val="000000"/>
          <w:sz w:val="28"/>
        </w:rPr>
        <w:t>3) духовно-нравственное воспитание:</w:t>
      </w:r>
    </w:p>
    <w:p w:rsidR="00984FFE" w:rsidRPr="00FF54F6" w:rsidRDefault="00C332BB">
      <w:pPr>
        <w:spacing w:after="0" w:line="264" w:lineRule="auto"/>
        <w:ind w:firstLine="600"/>
        <w:jc w:val="both"/>
      </w:pPr>
      <w:r w:rsidRPr="00FF54F6">
        <w:rPr>
          <w:rFonts w:ascii="Times New Roman" w:hAnsi="Times New Roman"/>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84FFE" w:rsidRPr="00FF54F6" w:rsidRDefault="00C332BB">
      <w:pPr>
        <w:spacing w:after="0" w:line="264" w:lineRule="auto"/>
        <w:ind w:firstLine="600"/>
        <w:jc w:val="both"/>
      </w:pPr>
      <w:r w:rsidRPr="00FF54F6">
        <w:rPr>
          <w:rFonts w:ascii="Times New Roman" w:hAnsi="Times New Roman"/>
          <w:b/>
          <w:color w:val="000000"/>
          <w:sz w:val="28"/>
        </w:rPr>
        <w:t>4) эстетическое воспитание:</w:t>
      </w:r>
    </w:p>
    <w:p w:rsidR="00984FFE" w:rsidRPr="00FF54F6" w:rsidRDefault="00C332BB">
      <w:pPr>
        <w:spacing w:after="0" w:line="264" w:lineRule="auto"/>
        <w:ind w:firstLine="600"/>
        <w:jc w:val="both"/>
      </w:pPr>
      <w:r w:rsidRPr="00FF54F6">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984FFE" w:rsidRPr="00FF54F6" w:rsidRDefault="00C332BB">
      <w:pPr>
        <w:spacing w:after="0" w:line="264" w:lineRule="auto"/>
        <w:ind w:firstLine="600"/>
        <w:jc w:val="both"/>
      </w:pPr>
      <w:r w:rsidRPr="00FF54F6">
        <w:rPr>
          <w:rFonts w:ascii="Times New Roman" w:hAnsi="Times New Roman"/>
          <w:b/>
          <w:color w:val="000000"/>
          <w:sz w:val="28"/>
        </w:rPr>
        <w:t>5) физическое воспитание:</w:t>
      </w:r>
    </w:p>
    <w:p w:rsidR="00984FFE" w:rsidRPr="00FF54F6" w:rsidRDefault="00C332BB">
      <w:pPr>
        <w:spacing w:after="0" w:line="264" w:lineRule="auto"/>
        <w:ind w:firstLine="600"/>
        <w:jc w:val="both"/>
      </w:pPr>
      <w:r w:rsidRPr="00FF54F6">
        <w:rPr>
          <w:rFonts w:ascii="Times New Roman" w:hAnsi="Times New Roman"/>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84FFE" w:rsidRPr="00FF54F6" w:rsidRDefault="00C332BB">
      <w:pPr>
        <w:spacing w:after="0" w:line="264" w:lineRule="auto"/>
        <w:ind w:firstLine="600"/>
        <w:jc w:val="both"/>
      </w:pPr>
      <w:r w:rsidRPr="00FF54F6">
        <w:rPr>
          <w:rFonts w:ascii="Times New Roman" w:hAnsi="Times New Roman"/>
          <w:b/>
          <w:color w:val="000000"/>
          <w:sz w:val="28"/>
        </w:rPr>
        <w:t>6) трудовое воспитание:</w:t>
      </w:r>
    </w:p>
    <w:p w:rsidR="00984FFE" w:rsidRPr="00FF54F6" w:rsidRDefault="00C332BB">
      <w:pPr>
        <w:spacing w:after="0" w:line="264" w:lineRule="auto"/>
        <w:ind w:firstLine="600"/>
        <w:jc w:val="both"/>
      </w:pPr>
      <w:proofErr w:type="gramStart"/>
      <w:r w:rsidRPr="00FF54F6">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F54F6">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984FFE" w:rsidRPr="00FF54F6" w:rsidRDefault="00C332BB">
      <w:pPr>
        <w:spacing w:after="0" w:line="264" w:lineRule="auto"/>
        <w:ind w:firstLine="600"/>
        <w:jc w:val="both"/>
      </w:pPr>
      <w:r w:rsidRPr="00FF54F6">
        <w:rPr>
          <w:rFonts w:ascii="Times New Roman" w:hAnsi="Times New Roman"/>
          <w:b/>
          <w:color w:val="000000"/>
          <w:sz w:val="28"/>
        </w:rPr>
        <w:t>7) экологическое воспитание:</w:t>
      </w:r>
    </w:p>
    <w:p w:rsidR="00984FFE" w:rsidRPr="00FF54F6" w:rsidRDefault="00C332BB">
      <w:pPr>
        <w:spacing w:after="0" w:line="264" w:lineRule="auto"/>
        <w:ind w:firstLine="600"/>
        <w:jc w:val="both"/>
      </w:pPr>
      <w:r w:rsidRPr="00FF54F6">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84FFE" w:rsidRPr="00FF54F6" w:rsidRDefault="00C332BB">
      <w:pPr>
        <w:spacing w:after="0" w:line="264" w:lineRule="auto"/>
        <w:ind w:firstLine="600"/>
        <w:jc w:val="both"/>
      </w:pPr>
      <w:r w:rsidRPr="00FF54F6">
        <w:rPr>
          <w:rFonts w:ascii="Times New Roman" w:hAnsi="Times New Roman"/>
          <w:b/>
          <w:color w:val="000000"/>
          <w:sz w:val="28"/>
        </w:rPr>
        <w:t xml:space="preserve">8) ценности научного познания: </w:t>
      </w:r>
    </w:p>
    <w:p w:rsidR="00984FFE" w:rsidRPr="00FF54F6" w:rsidRDefault="00C332BB">
      <w:pPr>
        <w:spacing w:after="0" w:line="264" w:lineRule="auto"/>
        <w:ind w:firstLine="600"/>
        <w:jc w:val="both"/>
      </w:pPr>
      <w:r w:rsidRPr="00FF54F6">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984FFE" w:rsidRPr="00FF54F6" w:rsidRDefault="00984FFE">
      <w:pPr>
        <w:spacing w:after="0" w:line="264" w:lineRule="auto"/>
        <w:ind w:left="120"/>
        <w:jc w:val="both"/>
      </w:pPr>
    </w:p>
    <w:p w:rsidR="00984FFE" w:rsidRPr="00FF54F6" w:rsidRDefault="00C332BB">
      <w:pPr>
        <w:spacing w:after="0" w:line="264" w:lineRule="auto"/>
        <w:ind w:left="120"/>
        <w:jc w:val="both"/>
      </w:pPr>
      <w:r w:rsidRPr="00FF54F6">
        <w:rPr>
          <w:rFonts w:ascii="Times New Roman" w:hAnsi="Times New Roman"/>
          <w:b/>
          <w:color w:val="000000"/>
          <w:sz w:val="28"/>
        </w:rPr>
        <w:t>МЕТАПРЕДМЕТНЫЕ РЕЗУЛЬТАТЫ</w:t>
      </w:r>
    </w:p>
    <w:p w:rsidR="00984FFE" w:rsidRPr="00FF54F6" w:rsidRDefault="00984FFE">
      <w:pPr>
        <w:spacing w:after="0" w:line="264" w:lineRule="auto"/>
        <w:ind w:left="120"/>
        <w:jc w:val="both"/>
      </w:pPr>
    </w:p>
    <w:p w:rsidR="00984FFE" w:rsidRPr="00FF54F6" w:rsidRDefault="00C332BB">
      <w:pPr>
        <w:spacing w:after="0" w:line="264" w:lineRule="auto"/>
        <w:ind w:left="120"/>
        <w:jc w:val="both"/>
      </w:pPr>
      <w:r w:rsidRPr="00FF54F6">
        <w:rPr>
          <w:rFonts w:ascii="Times New Roman" w:hAnsi="Times New Roman"/>
          <w:b/>
          <w:color w:val="000000"/>
          <w:sz w:val="28"/>
        </w:rPr>
        <w:t>Познавательные универсальные учебные действия</w:t>
      </w:r>
    </w:p>
    <w:p w:rsidR="00984FFE" w:rsidRPr="00FF54F6" w:rsidRDefault="00C332BB">
      <w:pPr>
        <w:spacing w:after="0" w:line="264" w:lineRule="auto"/>
        <w:ind w:firstLine="600"/>
        <w:jc w:val="both"/>
      </w:pPr>
      <w:r w:rsidRPr="00FF54F6">
        <w:rPr>
          <w:rFonts w:ascii="Times New Roman" w:hAnsi="Times New Roman"/>
          <w:b/>
          <w:color w:val="000000"/>
          <w:sz w:val="28"/>
        </w:rPr>
        <w:t>Базовые логические действия:</w:t>
      </w:r>
    </w:p>
    <w:p w:rsidR="00984FFE" w:rsidRPr="00FF54F6" w:rsidRDefault="00C332BB">
      <w:pPr>
        <w:spacing w:after="0" w:line="264" w:lineRule="auto"/>
        <w:ind w:firstLine="600"/>
        <w:jc w:val="both"/>
      </w:pPr>
      <w:r w:rsidRPr="00FF54F6">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84FFE" w:rsidRPr="00FF54F6" w:rsidRDefault="00C332BB">
      <w:pPr>
        <w:spacing w:after="0" w:line="264" w:lineRule="auto"/>
        <w:ind w:firstLine="600"/>
        <w:jc w:val="both"/>
      </w:pPr>
      <w:r w:rsidRPr="00FF54F6">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984FFE" w:rsidRPr="00FF54F6" w:rsidRDefault="00C332BB">
      <w:pPr>
        <w:spacing w:after="0" w:line="264" w:lineRule="auto"/>
        <w:ind w:firstLine="600"/>
        <w:jc w:val="both"/>
      </w:pPr>
      <w:r w:rsidRPr="00FF54F6">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84FFE" w:rsidRPr="00FF54F6" w:rsidRDefault="00C332BB">
      <w:pPr>
        <w:spacing w:after="0" w:line="264" w:lineRule="auto"/>
        <w:ind w:firstLine="600"/>
        <w:jc w:val="both"/>
      </w:pPr>
      <w:r w:rsidRPr="00FF54F6">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984FFE" w:rsidRPr="00FF54F6" w:rsidRDefault="00C332BB">
      <w:pPr>
        <w:spacing w:after="0" w:line="264" w:lineRule="auto"/>
        <w:ind w:firstLine="600"/>
        <w:jc w:val="both"/>
      </w:pPr>
      <w:r w:rsidRPr="00FF54F6">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984FFE" w:rsidRPr="00FF54F6" w:rsidRDefault="00C332BB">
      <w:pPr>
        <w:spacing w:after="0" w:line="264" w:lineRule="auto"/>
        <w:ind w:firstLine="600"/>
        <w:jc w:val="both"/>
      </w:pPr>
      <w:r w:rsidRPr="00FF54F6">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84FFE" w:rsidRPr="00FF54F6" w:rsidRDefault="00C332BB">
      <w:pPr>
        <w:spacing w:after="0" w:line="264" w:lineRule="auto"/>
        <w:ind w:firstLine="600"/>
        <w:jc w:val="both"/>
      </w:pPr>
      <w:r w:rsidRPr="00FF54F6">
        <w:rPr>
          <w:rFonts w:ascii="Times New Roman" w:hAnsi="Times New Roman"/>
          <w:b/>
          <w:color w:val="000000"/>
          <w:sz w:val="28"/>
        </w:rPr>
        <w:t>Базовые исследовательские действия:</w:t>
      </w:r>
    </w:p>
    <w:p w:rsidR="00984FFE" w:rsidRPr="00FF54F6" w:rsidRDefault="00C332BB">
      <w:pPr>
        <w:spacing w:after="0" w:line="264" w:lineRule="auto"/>
        <w:ind w:firstLine="600"/>
        <w:jc w:val="both"/>
      </w:pPr>
      <w:r w:rsidRPr="00FF54F6">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84FFE" w:rsidRPr="00FF54F6" w:rsidRDefault="00C332BB">
      <w:pPr>
        <w:spacing w:after="0" w:line="264" w:lineRule="auto"/>
        <w:ind w:firstLine="600"/>
        <w:jc w:val="both"/>
      </w:pPr>
      <w:r w:rsidRPr="00FF54F6">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84FFE" w:rsidRPr="00FF54F6" w:rsidRDefault="00C332BB">
      <w:pPr>
        <w:spacing w:after="0" w:line="264" w:lineRule="auto"/>
        <w:ind w:firstLine="600"/>
        <w:jc w:val="both"/>
      </w:pPr>
      <w:r w:rsidRPr="00FF54F6">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84FFE" w:rsidRPr="00FF54F6" w:rsidRDefault="00C332BB">
      <w:pPr>
        <w:spacing w:after="0" w:line="264" w:lineRule="auto"/>
        <w:ind w:firstLine="600"/>
        <w:jc w:val="both"/>
      </w:pPr>
      <w:r w:rsidRPr="00FF54F6">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984FFE" w:rsidRPr="00FF54F6" w:rsidRDefault="00C332BB">
      <w:pPr>
        <w:spacing w:after="0" w:line="264" w:lineRule="auto"/>
        <w:ind w:firstLine="600"/>
        <w:jc w:val="both"/>
      </w:pPr>
      <w:r w:rsidRPr="00FF54F6">
        <w:rPr>
          <w:rFonts w:ascii="Times New Roman" w:hAnsi="Times New Roman"/>
          <w:b/>
          <w:color w:val="000000"/>
          <w:sz w:val="28"/>
        </w:rPr>
        <w:t>Работа с информацией:</w:t>
      </w:r>
    </w:p>
    <w:p w:rsidR="00984FFE" w:rsidRPr="00FF54F6" w:rsidRDefault="00C332BB">
      <w:pPr>
        <w:spacing w:after="0" w:line="264" w:lineRule="auto"/>
        <w:ind w:firstLine="600"/>
        <w:jc w:val="both"/>
      </w:pPr>
      <w:r w:rsidRPr="00FF54F6">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984FFE" w:rsidRPr="00FF54F6" w:rsidRDefault="00C332BB">
      <w:pPr>
        <w:spacing w:after="0" w:line="264" w:lineRule="auto"/>
        <w:ind w:firstLine="600"/>
        <w:jc w:val="both"/>
      </w:pPr>
      <w:r w:rsidRPr="00FF54F6">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84FFE" w:rsidRPr="00FF54F6" w:rsidRDefault="00C332BB">
      <w:pPr>
        <w:spacing w:after="0" w:line="264" w:lineRule="auto"/>
        <w:ind w:firstLine="600"/>
        <w:jc w:val="both"/>
      </w:pPr>
      <w:r w:rsidRPr="00FF54F6">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984FFE" w:rsidRPr="00FF54F6" w:rsidRDefault="00C332BB">
      <w:pPr>
        <w:spacing w:after="0" w:line="264" w:lineRule="auto"/>
        <w:ind w:firstLine="600"/>
        <w:jc w:val="both"/>
      </w:pPr>
      <w:r w:rsidRPr="00FF54F6">
        <w:rPr>
          <w:rFonts w:ascii="Times New Roman" w:hAnsi="Times New Roman"/>
          <w:color w:val="000000"/>
          <w:sz w:val="28"/>
        </w:rPr>
        <w:t>оценивать надёжность информации по самостоятельно сформулированным критериям.</w:t>
      </w:r>
    </w:p>
    <w:p w:rsidR="00984FFE" w:rsidRPr="00FF54F6" w:rsidRDefault="00984FFE">
      <w:pPr>
        <w:spacing w:after="0" w:line="264" w:lineRule="auto"/>
        <w:ind w:left="120"/>
        <w:jc w:val="both"/>
      </w:pPr>
    </w:p>
    <w:p w:rsidR="00984FFE" w:rsidRPr="00FF54F6" w:rsidRDefault="00C332BB">
      <w:pPr>
        <w:spacing w:after="0" w:line="264" w:lineRule="auto"/>
        <w:ind w:left="120"/>
        <w:jc w:val="both"/>
      </w:pPr>
      <w:r w:rsidRPr="00FF54F6">
        <w:rPr>
          <w:rFonts w:ascii="Times New Roman" w:hAnsi="Times New Roman"/>
          <w:b/>
          <w:color w:val="000000"/>
          <w:sz w:val="28"/>
        </w:rPr>
        <w:t>Коммуникативные универсальные учебные действия</w:t>
      </w:r>
    </w:p>
    <w:p w:rsidR="00984FFE" w:rsidRPr="00FF54F6" w:rsidRDefault="00C332BB">
      <w:pPr>
        <w:spacing w:after="0" w:line="264" w:lineRule="auto"/>
        <w:ind w:firstLine="600"/>
        <w:jc w:val="both"/>
      </w:pPr>
      <w:r w:rsidRPr="00FF54F6">
        <w:rPr>
          <w:rFonts w:ascii="Times New Roman" w:hAnsi="Times New Roman"/>
          <w:b/>
          <w:color w:val="000000"/>
          <w:sz w:val="28"/>
        </w:rPr>
        <w:t>Общение:</w:t>
      </w:r>
    </w:p>
    <w:p w:rsidR="00984FFE" w:rsidRPr="00FF54F6" w:rsidRDefault="00C332BB">
      <w:pPr>
        <w:spacing w:after="0" w:line="264" w:lineRule="auto"/>
        <w:ind w:firstLine="600"/>
        <w:jc w:val="both"/>
      </w:pPr>
      <w:r w:rsidRPr="00FF54F6">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84FFE" w:rsidRPr="00FF54F6" w:rsidRDefault="00C332BB">
      <w:pPr>
        <w:spacing w:after="0" w:line="264" w:lineRule="auto"/>
        <w:ind w:firstLine="600"/>
        <w:jc w:val="both"/>
      </w:pPr>
      <w:r w:rsidRPr="00FF54F6">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84FFE" w:rsidRPr="00FF54F6" w:rsidRDefault="00C332BB">
      <w:pPr>
        <w:spacing w:after="0" w:line="264" w:lineRule="auto"/>
        <w:ind w:firstLine="600"/>
        <w:jc w:val="both"/>
      </w:pPr>
      <w:r w:rsidRPr="00FF54F6">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84FFE" w:rsidRPr="00FF54F6" w:rsidRDefault="00984FFE">
      <w:pPr>
        <w:spacing w:after="0" w:line="264" w:lineRule="auto"/>
        <w:ind w:left="120"/>
        <w:jc w:val="both"/>
      </w:pPr>
    </w:p>
    <w:p w:rsidR="00984FFE" w:rsidRPr="00FF54F6" w:rsidRDefault="00C332BB">
      <w:pPr>
        <w:spacing w:after="0" w:line="264" w:lineRule="auto"/>
        <w:ind w:left="120"/>
        <w:jc w:val="both"/>
      </w:pPr>
      <w:r w:rsidRPr="00FF54F6">
        <w:rPr>
          <w:rFonts w:ascii="Times New Roman" w:hAnsi="Times New Roman"/>
          <w:b/>
          <w:color w:val="000000"/>
          <w:sz w:val="28"/>
        </w:rPr>
        <w:t>Регулятивные универсальные учебные действия</w:t>
      </w:r>
    </w:p>
    <w:p w:rsidR="00984FFE" w:rsidRPr="00FF54F6" w:rsidRDefault="00C332BB">
      <w:pPr>
        <w:spacing w:after="0" w:line="264" w:lineRule="auto"/>
        <w:ind w:firstLine="600"/>
        <w:jc w:val="both"/>
      </w:pPr>
      <w:r w:rsidRPr="00FF54F6">
        <w:rPr>
          <w:rFonts w:ascii="Times New Roman" w:hAnsi="Times New Roman"/>
          <w:b/>
          <w:color w:val="000000"/>
          <w:sz w:val="28"/>
        </w:rPr>
        <w:t>Самоорганизация:</w:t>
      </w:r>
    </w:p>
    <w:p w:rsidR="00984FFE" w:rsidRPr="00FF54F6" w:rsidRDefault="00C332BB">
      <w:pPr>
        <w:spacing w:after="0" w:line="264" w:lineRule="auto"/>
        <w:ind w:firstLine="600"/>
        <w:jc w:val="both"/>
      </w:pPr>
      <w:r w:rsidRPr="00FF54F6">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84FFE" w:rsidRPr="00FF54F6" w:rsidRDefault="00C332BB">
      <w:pPr>
        <w:spacing w:after="0" w:line="264" w:lineRule="auto"/>
        <w:ind w:firstLine="600"/>
        <w:jc w:val="both"/>
      </w:pPr>
      <w:r w:rsidRPr="00FF54F6">
        <w:rPr>
          <w:rFonts w:ascii="Times New Roman" w:hAnsi="Times New Roman"/>
          <w:b/>
          <w:color w:val="000000"/>
          <w:sz w:val="28"/>
        </w:rPr>
        <w:t>Самоконтроль, эмоциональный интеллект:</w:t>
      </w:r>
    </w:p>
    <w:p w:rsidR="00984FFE" w:rsidRPr="00FF54F6" w:rsidRDefault="00C332BB">
      <w:pPr>
        <w:spacing w:after="0" w:line="264" w:lineRule="auto"/>
        <w:ind w:firstLine="600"/>
        <w:jc w:val="both"/>
      </w:pPr>
      <w:r w:rsidRPr="00FF54F6">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84FFE" w:rsidRPr="00FF54F6" w:rsidRDefault="00C332BB">
      <w:pPr>
        <w:spacing w:after="0" w:line="264" w:lineRule="auto"/>
        <w:ind w:firstLine="600"/>
        <w:jc w:val="both"/>
      </w:pPr>
      <w:r w:rsidRPr="00FF54F6">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84FFE" w:rsidRPr="00FF54F6" w:rsidRDefault="00C332BB">
      <w:pPr>
        <w:spacing w:after="0" w:line="264" w:lineRule="auto"/>
        <w:ind w:firstLine="600"/>
        <w:jc w:val="both"/>
      </w:pPr>
      <w:r w:rsidRPr="00FF54F6">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984FFE" w:rsidRPr="00FF54F6" w:rsidRDefault="00C332BB">
      <w:pPr>
        <w:spacing w:after="0" w:line="264" w:lineRule="auto"/>
        <w:ind w:firstLine="600"/>
        <w:jc w:val="both"/>
      </w:pPr>
      <w:r w:rsidRPr="00FF54F6">
        <w:rPr>
          <w:rFonts w:ascii="Times New Roman" w:hAnsi="Times New Roman"/>
          <w:b/>
          <w:color w:val="000000"/>
          <w:sz w:val="28"/>
        </w:rPr>
        <w:t>Совместная деятельность:</w:t>
      </w:r>
    </w:p>
    <w:p w:rsidR="00984FFE" w:rsidRPr="00FF54F6" w:rsidRDefault="00C332BB">
      <w:pPr>
        <w:spacing w:after="0" w:line="264" w:lineRule="auto"/>
        <w:ind w:firstLine="600"/>
        <w:jc w:val="both"/>
      </w:pPr>
      <w:r w:rsidRPr="00FF54F6">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84FFE" w:rsidRPr="00FF54F6" w:rsidRDefault="00C332BB">
      <w:pPr>
        <w:spacing w:after="0" w:line="264" w:lineRule="auto"/>
        <w:ind w:firstLine="600"/>
        <w:jc w:val="both"/>
      </w:pPr>
      <w:r w:rsidRPr="00FF54F6">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84FFE" w:rsidRPr="00FF54F6" w:rsidRDefault="00984FFE">
      <w:pPr>
        <w:spacing w:after="0" w:line="264" w:lineRule="auto"/>
        <w:ind w:left="120"/>
        <w:jc w:val="both"/>
      </w:pPr>
    </w:p>
    <w:p w:rsidR="00984FFE" w:rsidRPr="00FF54F6" w:rsidRDefault="00C332BB">
      <w:pPr>
        <w:spacing w:after="0" w:line="264" w:lineRule="auto"/>
        <w:ind w:left="120"/>
        <w:jc w:val="both"/>
      </w:pPr>
      <w:r w:rsidRPr="00FF54F6">
        <w:rPr>
          <w:rFonts w:ascii="Times New Roman" w:hAnsi="Times New Roman"/>
          <w:b/>
          <w:color w:val="000000"/>
          <w:sz w:val="28"/>
        </w:rPr>
        <w:t xml:space="preserve">ПРЕДМЕТНЫЕ РЕЗУЛЬТАТЫ </w:t>
      </w:r>
    </w:p>
    <w:p w:rsidR="00984FFE" w:rsidRPr="00FF54F6" w:rsidRDefault="00984FFE">
      <w:pPr>
        <w:spacing w:after="0" w:line="264" w:lineRule="auto"/>
        <w:ind w:left="120"/>
        <w:jc w:val="both"/>
      </w:pPr>
    </w:p>
    <w:p w:rsidR="00984FFE" w:rsidRPr="00FF54F6" w:rsidRDefault="00C332BB">
      <w:pPr>
        <w:spacing w:after="0" w:line="264" w:lineRule="auto"/>
        <w:ind w:firstLine="600"/>
        <w:jc w:val="both"/>
      </w:pPr>
      <w:r w:rsidRPr="00FF54F6">
        <w:rPr>
          <w:rFonts w:ascii="Times New Roman" w:hAnsi="Times New Roman"/>
          <w:color w:val="000000"/>
          <w:sz w:val="28"/>
        </w:rPr>
        <w:t xml:space="preserve">К концу </w:t>
      </w:r>
      <w:r w:rsidRPr="00FF54F6">
        <w:rPr>
          <w:rFonts w:ascii="Times New Roman" w:hAnsi="Times New Roman"/>
          <w:b/>
          <w:color w:val="000000"/>
          <w:sz w:val="28"/>
        </w:rPr>
        <w:t>10 класса</w:t>
      </w:r>
      <w:r w:rsidRPr="00FF54F6">
        <w:rPr>
          <w:rFonts w:ascii="Times New Roman" w:hAnsi="Times New Roman"/>
          <w:color w:val="000000"/>
          <w:sz w:val="28"/>
        </w:rPr>
        <w:t xml:space="preserve"> </w:t>
      </w:r>
      <w:proofErr w:type="gramStart"/>
      <w:r w:rsidRPr="00FF54F6">
        <w:rPr>
          <w:rFonts w:ascii="Times New Roman" w:hAnsi="Times New Roman"/>
          <w:color w:val="000000"/>
          <w:sz w:val="28"/>
        </w:rPr>
        <w:t>обучающийся</w:t>
      </w:r>
      <w:proofErr w:type="gramEnd"/>
      <w:r w:rsidRPr="00FF54F6">
        <w:rPr>
          <w:rFonts w:ascii="Times New Roman" w:hAnsi="Times New Roman"/>
          <w:color w:val="000000"/>
          <w:sz w:val="28"/>
        </w:rPr>
        <w:t xml:space="preserve"> научится:</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применять аксиомы стереометрии и следствия из них при решении геометрических задач;</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984FFE" w:rsidRPr="00FF54F6" w:rsidRDefault="00C332BB">
      <w:pPr>
        <w:numPr>
          <w:ilvl w:val="0"/>
          <w:numId w:val="1"/>
        </w:numPr>
        <w:spacing w:after="0" w:line="264" w:lineRule="auto"/>
        <w:jc w:val="both"/>
      </w:pPr>
      <w:proofErr w:type="gramStart"/>
      <w:r w:rsidRPr="00FF54F6">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roofErr w:type="gramEnd"/>
    </w:p>
    <w:p w:rsidR="00984FFE" w:rsidRPr="00FF54F6" w:rsidRDefault="00C332BB">
      <w:pPr>
        <w:numPr>
          <w:ilvl w:val="0"/>
          <w:numId w:val="1"/>
        </w:numPr>
        <w:spacing w:after="0" w:line="264" w:lineRule="auto"/>
        <w:jc w:val="both"/>
      </w:pPr>
      <w:r w:rsidRPr="00FF54F6">
        <w:rPr>
          <w:rFonts w:ascii="Times New Roman" w:hAnsi="Times New Roman"/>
          <w:color w:val="000000"/>
          <w:sz w:val="28"/>
        </w:rPr>
        <w:t>свободно оперировать понятиями, связанными с многогранниками;</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классифицировать многогранники, выбирая основания для классификации;</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свободно оперировать понятиями, связанными с сечением многогранников плоскостью;</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свободно оперировать понятиями, соответствующими векторам и координатам в пространстве;</w:t>
      </w:r>
    </w:p>
    <w:p w:rsidR="00984FFE" w:rsidRDefault="00C332BB">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84FFE" w:rsidRPr="00FF54F6" w:rsidRDefault="00C332BB">
      <w:pPr>
        <w:numPr>
          <w:ilvl w:val="0"/>
          <w:numId w:val="1"/>
        </w:numPr>
        <w:spacing w:after="0" w:line="264" w:lineRule="auto"/>
        <w:jc w:val="both"/>
      </w:pPr>
      <w:r w:rsidRPr="00FF54F6">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984FFE" w:rsidRPr="00FF54F6" w:rsidRDefault="00C332BB">
      <w:pPr>
        <w:spacing w:after="0" w:line="264" w:lineRule="auto"/>
        <w:ind w:firstLine="600"/>
        <w:jc w:val="both"/>
      </w:pPr>
      <w:r w:rsidRPr="00FF54F6">
        <w:rPr>
          <w:rFonts w:ascii="Times New Roman" w:hAnsi="Times New Roman"/>
          <w:color w:val="000000"/>
          <w:sz w:val="28"/>
        </w:rPr>
        <w:t xml:space="preserve">К концу </w:t>
      </w:r>
      <w:r w:rsidRPr="00FF54F6">
        <w:rPr>
          <w:rFonts w:ascii="Times New Roman" w:hAnsi="Times New Roman"/>
          <w:b/>
          <w:color w:val="000000"/>
          <w:sz w:val="28"/>
        </w:rPr>
        <w:t>11 класса</w:t>
      </w:r>
      <w:r w:rsidRPr="00FF54F6">
        <w:rPr>
          <w:rFonts w:ascii="Times New Roman" w:hAnsi="Times New Roman"/>
          <w:color w:val="000000"/>
          <w:sz w:val="28"/>
        </w:rPr>
        <w:t xml:space="preserve"> </w:t>
      </w:r>
      <w:proofErr w:type="gramStart"/>
      <w:r w:rsidRPr="00FF54F6">
        <w:rPr>
          <w:rFonts w:ascii="Times New Roman" w:hAnsi="Times New Roman"/>
          <w:color w:val="000000"/>
          <w:sz w:val="28"/>
        </w:rPr>
        <w:t>обучающийся</w:t>
      </w:r>
      <w:proofErr w:type="gramEnd"/>
      <w:r w:rsidRPr="00FF54F6">
        <w:rPr>
          <w:rFonts w:ascii="Times New Roman" w:hAnsi="Times New Roman"/>
          <w:color w:val="000000"/>
          <w:sz w:val="28"/>
        </w:rPr>
        <w:t xml:space="preserve"> научится:</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оперировать понятиями, связанными с телами вращения: цилиндром, конусом, сферой и шаром;</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классифицировать взаимное расположение сферы и плоскости;</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вычислять соотношения между площадями поверхностей и объёмами подобных тел;</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свободно оперировать понятием вектор в пространстве;</w:t>
      </w:r>
    </w:p>
    <w:p w:rsidR="00984FFE" w:rsidRDefault="00C332BB">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задавать плоскость уравнением в декартовой системе координат;</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984FFE" w:rsidRDefault="00C332BB">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84FFE" w:rsidRPr="00FF54F6" w:rsidRDefault="00C332BB">
      <w:pPr>
        <w:numPr>
          <w:ilvl w:val="0"/>
          <w:numId w:val="2"/>
        </w:numPr>
        <w:spacing w:after="0" w:line="264" w:lineRule="auto"/>
        <w:jc w:val="both"/>
      </w:pPr>
      <w:r w:rsidRPr="00FF54F6">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984FFE" w:rsidRPr="00FF54F6" w:rsidRDefault="00984FFE">
      <w:pPr>
        <w:sectPr w:rsidR="00984FFE" w:rsidRPr="00FF54F6">
          <w:pgSz w:w="11906" w:h="16383"/>
          <w:pgMar w:top="1134" w:right="850" w:bottom="1134" w:left="1701" w:header="720" w:footer="720" w:gutter="0"/>
          <w:cols w:space="720"/>
        </w:sectPr>
      </w:pPr>
    </w:p>
    <w:p w:rsidR="00984FFE" w:rsidRDefault="00C332BB">
      <w:pPr>
        <w:spacing w:after="0"/>
        <w:ind w:left="120"/>
      </w:pPr>
      <w:bookmarkStart w:id="7" w:name="block-34978866"/>
      <w:bookmarkEnd w:id="6"/>
      <w:r w:rsidRPr="00FF54F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84FFE" w:rsidRDefault="00C332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84FFE">
        <w:trPr>
          <w:trHeight w:val="144"/>
          <w:tblCellSpacing w:w="20" w:type="nil"/>
        </w:trPr>
        <w:tc>
          <w:tcPr>
            <w:tcW w:w="446" w:type="dxa"/>
            <w:vMerge w:val="restart"/>
            <w:tcMar>
              <w:top w:w="50" w:type="dxa"/>
              <w:left w:w="100" w:type="dxa"/>
            </w:tcMar>
            <w:vAlign w:val="center"/>
          </w:tcPr>
          <w:p w:rsidR="00984FFE" w:rsidRDefault="00C332B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84FFE" w:rsidRDefault="00984FFE">
            <w:pPr>
              <w:spacing w:after="0"/>
              <w:ind w:left="135"/>
            </w:pPr>
          </w:p>
        </w:tc>
        <w:tc>
          <w:tcPr>
            <w:tcW w:w="3344" w:type="dxa"/>
            <w:vMerge w:val="restart"/>
            <w:tcMar>
              <w:top w:w="50" w:type="dxa"/>
              <w:left w:w="100" w:type="dxa"/>
            </w:tcMar>
            <w:vAlign w:val="center"/>
          </w:tcPr>
          <w:p w:rsidR="00984FFE" w:rsidRDefault="00C332BB">
            <w:pPr>
              <w:spacing w:after="0"/>
              <w:ind w:left="135"/>
            </w:pPr>
            <w:r>
              <w:rPr>
                <w:rFonts w:ascii="Times New Roman" w:hAnsi="Times New Roman"/>
                <w:b/>
                <w:color w:val="000000"/>
                <w:sz w:val="24"/>
              </w:rPr>
              <w:t xml:space="preserve">Наименование разделов и тем программы </w:t>
            </w:r>
          </w:p>
          <w:p w:rsidR="00984FFE" w:rsidRDefault="00984FFE">
            <w:pPr>
              <w:spacing w:after="0"/>
              <w:ind w:left="135"/>
            </w:pPr>
          </w:p>
        </w:tc>
        <w:tc>
          <w:tcPr>
            <w:tcW w:w="0" w:type="auto"/>
            <w:gridSpan w:val="3"/>
            <w:tcMar>
              <w:top w:w="50" w:type="dxa"/>
              <w:left w:w="100" w:type="dxa"/>
            </w:tcMar>
            <w:vAlign w:val="center"/>
          </w:tcPr>
          <w:p w:rsidR="00984FFE" w:rsidRDefault="00C332BB">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984FFE" w:rsidRDefault="00C332BB">
            <w:pPr>
              <w:spacing w:after="0"/>
              <w:ind w:left="135"/>
            </w:pPr>
            <w:r>
              <w:rPr>
                <w:rFonts w:ascii="Times New Roman" w:hAnsi="Times New Roman"/>
                <w:b/>
                <w:color w:val="000000"/>
                <w:sz w:val="24"/>
              </w:rPr>
              <w:t xml:space="preserve">Электронные (цифровые) образовательные ресурсы </w:t>
            </w:r>
          </w:p>
          <w:p w:rsidR="00984FFE" w:rsidRDefault="00984FFE">
            <w:pPr>
              <w:spacing w:after="0"/>
              <w:ind w:left="135"/>
            </w:pPr>
          </w:p>
        </w:tc>
      </w:tr>
      <w:tr w:rsidR="00984FFE">
        <w:trPr>
          <w:trHeight w:val="144"/>
          <w:tblCellSpacing w:w="20" w:type="nil"/>
        </w:trPr>
        <w:tc>
          <w:tcPr>
            <w:tcW w:w="0" w:type="auto"/>
            <w:vMerge/>
            <w:tcBorders>
              <w:top w:val="nil"/>
            </w:tcBorders>
            <w:tcMar>
              <w:top w:w="50" w:type="dxa"/>
              <w:left w:w="100" w:type="dxa"/>
            </w:tcMar>
          </w:tcPr>
          <w:p w:rsidR="00984FFE" w:rsidRDefault="00984FFE"/>
        </w:tc>
        <w:tc>
          <w:tcPr>
            <w:tcW w:w="0" w:type="auto"/>
            <w:vMerge/>
            <w:tcBorders>
              <w:top w:val="nil"/>
            </w:tcBorders>
            <w:tcMar>
              <w:top w:w="50" w:type="dxa"/>
              <w:left w:w="100" w:type="dxa"/>
            </w:tcMar>
          </w:tcPr>
          <w:p w:rsidR="00984FFE" w:rsidRDefault="00984FFE"/>
        </w:tc>
        <w:tc>
          <w:tcPr>
            <w:tcW w:w="949" w:type="dxa"/>
            <w:tcMar>
              <w:top w:w="50" w:type="dxa"/>
              <w:left w:w="100" w:type="dxa"/>
            </w:tcMar>
            <w:vAlign w:val="center"/>
          </w:tcPr>
          <w:p w:rsidR="00984FFE" w:rsidRDefault="00C332BB">
            <w:pPr>
              <w:spacing w:after="0"/>
              <w:ind w:left="135"/>
            </w:pPr>
            <w:r>
              <w:rPr>
                <w:rFonts w:ascii="Times New Roman" w:hAnsi="Times New Roman"/>
                <w:b/>
                <w:color w:val="000000"/>
                <w:sz w:val="24"/>
              </w:rPr>
              <w:t xml:space="preserve">Всего </w:t>
            </w:r>
          </w:p>
          <w:p w:rsidR="00984FFE" w:rsidRDefault="00984FFE">
            <w:pPr>
              <w:spacing w:after="0"/>
              <w:ind w:left="135"/>
            </w:pPr>
          </w:p>
        </w:tc>
        <w:tc>
          <w:tcPr>
            <w:tcW w:w="1667" w:type="dxa"/>
            <w:tcMar>
              <w:top w:w="50" w:type="dxa"/>
              <w:left w:w="100" w:type="dxa"/>
            </w:tcMar>
            <w:vAlign w:val="center"/>
          </w:tcPr>
          <w:p w:rsidR="00984FFE" w:rsidRDefault="00C332BB">
            <w:pPr>
              <w:spacing w:after="0"/>
              <w:ind w:left="135"/>
            </w:pPr>
            <w:r>
              <w:rPr>
                <w:rFonts w:ascii="Times New Roman" w:hAnsi="Times New Roman"/>
                <w:b/>
                <w:color w:val="000000"/>
                <w:sz w:val="24"/>
              </w:rPr>
              <w:t xml:space="preserve">Контрольные работы </w:t>
            </w:r>
          </w:p>
          <w:p w:rsidR="00984FFE" w:rsidRDefault="00984FFE">
            <w:pPr>
              <w:spacing w:after="0"/>
              <w:ind w:left="135"/>
            </w:pPr>
          </w:p>
        </w:tc>
        <w:tc>
          <w:tcPr>
            <w:tcW w:w="1756" w:type="dxa"/>
            <w:tcMar>
              <w:top w:w="50" w:type="dxa"/>
              <w:left w:w="100" w:type="dxa"/>
            </w:tcMar>
            <w:vAlign w:val="center"/>
          </w:tcPr>
          <w:p w:rsidR="00984FFE" w:rsidRDefault="00C332BB">
            <w:pPr>
              <w:spacing w:after="0"/>
              <w:ind w:left="135"/>
            </w:pPr>
            <w:r>
              <w:rPr>
                <w:rFonts w:ascii="Times New Roman" w:hAnsi="Times New Roman"/>
                <w:b/>
                <w:color w:val="000000"/>
                <w:sz w:val="24"/>
              </w:rPr>
              <w:t xml:space="preserve">Практические работы </w:t>
            </w:r>
          </w:p>
          <w:p w:rsidR="00984FFE" w:rsidRDefault="00984FFE">
            <w:pPr>
              <w:spacing w:after="0"/>
              <w:ind w:left="135"/>
            </w:pPr>
          </w:p>
        </w:tc>
        <w:tc>
          <w:tcPr>
            <w:tcW w:w="0" w:type="auto"/>
            <w:vMerge/>
            <w:tcBorders>
              <w:top w:val="nil"/>
            </w:tcBorders>
            <w:tcMar>
              <w:top w:w="50" w:type="dxa"/>
              <w:left w:w="100" w:type="dxa"/>
            </w:tcMar>
          </w:tcPr>
          <w:p w:rsidR="00984FFE" w:rsidRDefault="00984FFE"/>
        </w:tc>
      </w:tr>
      <w:tr w:rsidR="00984FFE">
        <w:trPr>
          <w:trHeight w:val="144"/>
          <w:tblCellSpacing w:w="20" w:type="nil"/>
        </w:trPr>
        <w:tc>
          <w:tcPr>
            <w:tcW w:w="446" w:type="dxa"/>
            <w:tcMar>
              <w:top w:w="50" w:type="dxa"/>
              <w:left w:w="100" w:type="dxa"/>
            </w:tcMar>
            <w:vAlign w:val="center"/>
          </w:tcPr>
          <w:p w:rsidR="00984FFE" w:rsidRDefault="00C332BB">
            <w:pPr>
              <w:spacing w:after="0"/>
            </w:pPr>
            <w:r>
              <w:rPr>
                <w:rFonts w:ascii="Times New Roman" w:hAnsi="Times New Roman"/>
                <w:color w:val="000000"/>
                <w:sz w:val="24"/>
              </w:rPr>
              <w:t>1</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84FFE" w:rsidRDefault="00984FFE">
            <w:pPr>
              <w:spacing w:after="0"/>
              <w:ind w:left="135"/>
              <w:jc w:val="center"/>
            </w:pPr>
          </w:p>
        </w:tc>
        <w:tc>
          <w:tcPr>
            <w:tcW w:w="2568" w:type="dxa"/>
            <w:tcMar>
              <w:top w:w="50" w:type="dxa"/>
              <w:left w:w="100" w:type="dxa"/>
            </w:tcMar>
            <w:vAlign w:val="center"/>
          </w:tcPr>
          <w:p w:rsidR="00984FFE" w:rsidRDefault="00984FFE">
            <w:pPr>
              <w:spacing w:after="0"/>
              <w:ind w:left="135"/>
            </w:pPr>
          </w:p>
        </w:tc>
      </w:tr>
      <w:tr w:rsidR="00984FFE">
        <w:trPr>
          <w:trHeight w:val="144"/>
          <w:tblCellSpacing w:w="20" w:type="nil"/>
        </w:trPr>
        <w:tc>
          <w:tcPr>
            <w:tcW w:w="446" w:type="dxa"/>
            <w:tcMar>
              <w:top w:w="50" w:type="dxa"/>
              <w:left w:w="100" w:type="dxa"/>
            </w:tcMar>
            <w:vAlign w:val="center"/>
          </w:tcPr>
          <w:p w:rsidR="00984FFE" w:rsidRDefault="00C332BB">
            <w:pPr>
              <w:spacing w:after="0"/>
            </w:pPr>
            <w:r>
              <w:rPr>
                <w:rFonts w:ascii="Times New Roman" w:hAnsi="Times New Roman"/>
                <w:color w:val="000000"/>
                <w:sz w:val="24"/>
              </w:rPr>
              <w:t>2</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Взаимное расположение </w:t>
            </w:r>
            <w:proofErr w:type="gramStart"/>
            <w:r w:rsidRPr="00FF54F6">
              <w:rPr>
                <w:rFonts w:ascii="Times New Roman" w:hAnsi="Times New Roman"/>
                <w:color w:val="000000"/>
                <w:sz w:val="24"/>
              </w:rPr>
              <w:t>прямых</w:t>
            </w:r>
            <w:proofErr w:type="gramEnd"/>
            <w:r w:rsidRPr="00FF54F6">
              <w:rPr>
                <w:rFonts w:ascii="Times New Roman" w:hAnsi="Times New Roman"/>
                <w:color w:val="000000"/>
                <w:sz w:val="24"/>
              </w:rPr>
              <w:t xml:space="preserve"> в пространстве</w:t>
            </w:r>
          </w:p>
        </w:tc>
        <w:tc>
          <w:tcPr>
            <w:tcW w:w="949"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84FFE" w:rsidRDefault="00984FFE">
            <w:pPr>
              <w:spacing w:after="0"/>
              <w:ind w:left="135"/>
              <w:jc w:val="center"/>
            </w:pPr>
          </w:p>
        </w:tc>
        <w:tc>
          <w:tcPr>
            <w:tcW w:w="2568" w:type="dxa"/>
            <w:tcMar>
              <w:top w:w="50" w:type="dxa"/>
              <w:left w:w="100" w:type="dxa"/>
            </w:tcMar>
            <w:vAlign w:val="center"/>
          </w:tcPr>
          <w:p w:rsidR="00984FFE" w:rsidRDefault="00984FFE">
            <w:pPr>
              <w:spacing w:after="0"/>
              <w:ind w:left="135"/>
            </w:pPr>
          </w:p>
        </w:tc>
      </w:tr>
      <w:tr w:rsidR="00984FFE">
        <w:trPr>
          <w:trHeight w:val="144"/>
          <w:tblCellSpacing w:w="20" w:type="nil"/>
        </w:trPr>
        <w:tc>
          <w:tcPr>
            <w:tcW w:w="446" w:type="dxa"/>
            <w:tcMar>
              <w:top w:w="50" w:type="dxa"/>
              <w:left w:w="100" w:type="dxa"/>
            </w:tcMar>
            <w:vAlign w:val="center"/>
          </w:tcPr>
          <w:p w:rsidR="00984FFE" w:rsidRDefault="00C332BB">
            <w:pPr>
              <w:spacing w:after="0"/>
            </w:pPr>
            <w:r>
              <w:rPr>
                <w:rFonts w:ascii="Times New Roman" w:hAnsi="Times New Roman"/>
                <w:color w:val="000000"/>
                <w:sz w:val="24"/>
              </w:rPr>
              <w:t>3</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984FFE" w:rsidRDefault="00984FFE">
            <w:pPr>
              <w:spacing w:after="0"/>
              <w:ind w:left="135"/>
              <w:jc w:val="center"/>
            </w:pPr>
          </w:p>
        </w:tc>
        <w:tc>
          <w:tcPr>
            <w:tcW w:w="1756" w:type="dxa"/>
            <w:tcMar>
              <w:top w:w="50" w:type="dxa"/>
              <w:left w:w="100" w:type="dxa"/>
            </w:tcMar>
            <w:vAlign w:val="center"/>
          </w:tcPr>
          <w:p w:rsidR="00984FFE" w:rsidRDefault="00984FFE">
            <w:pPr>
              <w:spacing w:after="0"/>
              <w:ind w:left="135"/>
              <w:jc w:val="center"/>
            </w:pPr>
          </w:p>
        </w:tc>
        <w:tc>
          <w:tcPr>
            <w:tcW w:w="2568" w:type="dxa"/>
            <w:tcMar>
              <w:top w:w="50" w:type="dxa"/>
              <w:left w:w="100" w:type="dxa"/>
            </w:tcMar>
            <w:vAlign w:val="center"/>
          </w:tcPr>
          <w:p w:rsidR="00984FFE" w:rsidRDefault="00984FFE">
            <w:pPr>
              <w:spacing w:after="0"/>
              <w:ind w:left="135"/>
            </w:pPr>
          </w:p>
        </w:tc>
      </w:tr>
      <w:tr w:rsidR="00984FFE">
        <w:trPr>
          <w:trHeight w:val="144"/>
          <w:tblCellSpacing w:w="20" w:type="nil"/>
        </w:trPr>
        <w:tc>
          <w:tcPr>
            <w:tcW w:w="446" w:type="dxa"/>
            <w:tcMar>
              <w:top w:w="50" w:type="dxa"/>
              <w:left w:w="100" w:type="dxa"/>
            </w:tcMar>
            <w:vAlign w:val="center"/>
          </w:tcPr>
          <w:p w:rsidR="00984FFE" w:rsidRDefault="00C332BB">
            <w:pPr>
              <w:spacing w:after="0"/>
            </w:pPr>
            <w:r>
              <w:rPr>
                <w:rFonts w:ascii="Times New Roman" w:hAnsi="Times New Roman"/>
                <w:color w:val="000000"/>
                <w:sz w:val="24"/>
              </w:rPr>
              <w:t>4</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984FFE" w:rsidRDefault="00984FFE">
            <w:pPr>
              <w:spacing w:after="0"/>
              <w:ind w:left="135"/>
              <w:jc w:val="center"/>
            </w:pPr>
          </w:p>
        </w:tc>
        <w:tc>
          <w:tcPr>
            <w:tcW w:w="1756" w:type="dxa"/>
            <w:tcMar>
              <w:top w:w="50" w:type="dxa"/>
              <w:left w:w="100" w:type="dxa"/>
            </w:tcMar>
            <w:vAlign w:val="center"/>
          </w:tcPr>
          <w:p w:rsidR="00984FFE" w:rsidRDefault="00984FFE">
            <w:pPr>
              <w:spacing w:after="0"/>
              <w:ind w:left="135"/>
              <w:jc w:val="center"/>
            </w:pPr>
          </w:p>
        </w:tc>
        <w:tc>
          <w:tcPr>
            <w:tcW w:w="2568" w:type="dxa"/>
            <w:tcMar>
              <w:top w:w="50" w:type="dxa"/>
              <w:left w:w="100" w:type="dxa"/>
            </w:tcMar>
            <w:vAlign w:val="center"/>
          </w:tcPr>
          <w:p w:rsidR="00984FFE" w:rsidRDefault="00984FFE">
            <w:pPr>
              <w:spacing w:after="0"/>
              <w:ind w:left="135"/>
            </w:pPr>
          </w:p>
        </w:tc>
      </w:tr>
      <w:tr w:rsidR="00984FFE">
        <w:trPr>
          <w:trHeight w:val="144"/>
          <w:tblCellSpacing w:w="20" w:type="nil"/>
        </w:trPr>
        <w:tc>
          <w:tcPr>
            <w:tcW w:w="446" w:type="dxa"/>
            <w:tcMar>
              <w:top w:w="50" w:type="dxa"/>
              <w:left w:w="100" w:type="dxa"/>
            </w:tcMar>
            <w:vAlign w:val="center"/>
          </w:tcPr>
          <w:p w:rsidR="00984FFE" w:rsidRDefault="00C332BB">
            <w:pPr>
              <w:spacing w:after="0"/>
            </w:pPr>
            <w:r>
              <w:rPr>
                <w:rFonts w:ascii="Times New Roman" w:hAnsi="Times New Roman"/>
                <w:color w:val="000000"/>
                <w:sz w:val="24"/>
              </w:rPr>
              <w:t>5</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84FFE" w:rsidRDefault="00984FFE">
            <w:pPr>
              <w:spacing w:after="0"/>
              <w:ind w:left="135"/>
              <w:jc w:val="center"/>
            </w:pPr>
          </w:p>
        </w:tc>
        <w:tc>
          <w:tcPr>
            <w:tcW w:w="2568" w:type="dxa"/>
            <w:tcMar>
              <w:top w:w="50" w:type="dxa"/>
              <w:left w:w="100" w:type="dxa"/>
            </w:tcMar>
            <w:vAlign w:val="center"/>
          </w:tcPr>
          <w:p w:rsidR="00984FFE" w:rsidRDefault="00984FFE">
            <w:pPr>
              <w:spacing w:after="0"/>
              <w:ind w:left="135"/>
            </w:pPr>
          </w:p>
        </w:tc>
      </w:tr>
      <w:tr w:rsidR="00984FFE">
        <w:trPr>
          <w:trHeight w:val="144"/>
          <w:tblCellSpacing w:w="20" w:type="nil"/>
        </w:trPr>
        <w:tc>
          <w:tcPr>
            <w:tcW w:w="446" w:type="dxa"/>
            <w:tcMar>
              <w:top w:w="50" w:type="dxa"/>
              <w:left w:w="100" w:type="dxa"/>
            </w:tcMar>
            <w:vAlign w:val="center"/>
          </w:tcPr>
          <w:p w:rsidR="00984FFE" w:rsidRDefault="00C332BB">
            <w:pPr>
              <w:spacing w:after="0"/>
            </w:pPr>
            <w:r>
              <w:rPr>
                <w:rFonts w:ascii="Times New Roman" w:hAnsi="Times New Roman"/>
                <w:color w:val="000000"/>
                <w:sz w:val="24"/>
              </w:rPr>
              <w:t>6</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84FFE" w:rsidRDefault="00984FFE">
            <w:pPr>
              <w:spacing w:after="0"/>
              <w:ind w:left="135"/>
              <w:jc w:val="center"/>
            </w:pPr>
          </w:p>
        </w:tc>
        <w:tc>
          <w:tcPr>
            <w:tcW w:w="2568" w:type="dxa"/>
            <w:tcMar>
              <w:top w:w="50" w:type="dxa"/>
              <w:left w:w="100" w:type="dxa"/>
            </w:tcMar>
            <w:vAlign w:val="center"/>
          </w:tcPr>
          <w:p w:rsidR="00984FFE" w:rsidRDefault="00984FFE">
            <w:pPr>
              <w:spacing w:after="0"/>
              <w:ind w:left="135"/>
            </w:pPr>
          </w:p>
        </w:tc>
      </w:tr>
      <w:tr w:rsidR="00984FFE">
        <w:trPr>
          <w:trHeight w:val="144"/>
          <w:tblCellSpacing w:w="20" w:type="nil"/>
        </w:trPr>
        <w:tc>
          <w:tcPr>
            <w:tcW w:w="446" w:type="dxa"/>
            <w:tcMar>
              <w:top w:w="50" w:type="dxa"/>
              <w:left w:w="100" w:type="dxa"/>
            </w:tcMar>
            <w:vAlign w:val="center"/>
          </w:tcPr>
          <w:p w:rsidR="00984FFE" w:rsidRDefault="00C332BB">
            <w:pPr>
              <w:spacing w:after="0"/>
            </w:pPr>
            <w:r>
              <w:rPr>
                <w:rFonts w:ascii="Times New Roman" w:hAnsi="Times New Roman"/>
                <w:color w:val="000000"/>
                <w:sz w:val="24"/>
              </w:rPr>
              <w:t>7</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84FFE" w:rsidRDefault="00984FFE">
            <w:pPr>
              <w:spacing w:after="0"/>
              <w:ind w:left="135"/>
              <w:jc w:val="center"/>
            </w:pPr>
          </w:p>
        </w:tc>
        <w:tc>
          <w:tcPr>
            <w:tcW w:w="1756" w:type="dxa"/>
            <w:tcMar>
              <w:top w:w="50" w:type="dxa"/>
              <w:left w:w="100" w:type="dxa"/>
            </w:tcMar>
            <w:vAlign w:val="center"/>
          </w:tcPr>
          <w:p w:rsidR="00984FFE" w:rsidRDefault="00984FFE">
            <w:pPr>
              <w:spacing w:after="0"/>
              <w:ind w:left="135"/>
              <w:jc w:val="center"/>
            </w:pPr>
          </w:p>
        </w:tc>
        <w:tc>
          <w:tcPr>
            <w:tcW w:w="2568" w:type="dxa"/>
            <w:tcMar>
              <w:top w:w="50" w:type="dxa"/>
              <w:left w:w="100" w:type="dxa"/>
            </w:tcMar>
            <w:vAlign w:val="center"/>
          </w:tcPr>
          <w:p w:rsidR="00984FFE" w:rsidRDefault="00984FFE">
            <w:pPr>
              <w:spacing w:after="0"/>
              <w:ind w:left="135"/>
            </w:pPr>
          </w:p>
        </w:tc>
      </w:tr>
      <w:tr w:rsidR="00984FFE">
        <w:trPr>
          <w:trHeight w:val="144"/>
          <w:tblCellSpacing w:w="20" w:type="nil"/>
        </w:trPr>
        <w:tc>
          <w:tcPr>
            <w:tcW w:w="446" w:type="dxa"/>
            <w:tcMar>
              <w:top w:w="50" w:type="dxa"/>
              <w:left w:w="100" w:type="dxa"/>
            </w:tcMar>
            <w:vAlign w:val="center"/>
          </w:tcPr>
          <w:p w:rsidR="00984FFE" w:rsidRDefault="00C332BB">
            <w:pPr>
              <w:spacing w:after="0"/>
            </w:pPr>
            <w:r>
              <w:rPr>
                <w:rFonts w:ascii="Times New Roman" w:hAnsi="Times New Roman"/>
                <w:color w:val="000000"/>
                <w:sz w:val="24"/>
              </w:rPr>
              <w:t>8</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984FFE" w:rsidRDefault="00984FFE">
            <w:pPr>
              <w:spacing w:after="0"/>
              <w:ind w:left="135"/>
              <w:jc w:val="center"/>
            </w:pPr>
          </w:p>
        </w:tc>
        <w:tc>
          <w:tcPr>
            <w:tcW w:w="2568" w:type="dxa"/>
            <w:tcMar>
              <w:top w:w="50" w:type="dxa"/>
              <w:left w:w="100" w:type="dxa"/>
            </w:tcMar>
            <w:vAlign w:val="center"/>
          </w:tcPr>
          <w:p w:rsidR="00984FFE" w:rsidRDefault="00984FFE">
            <w:pPr>
              <w:spacing w:after="0"/>
              <w:ind w:left="135"/>
            </w:pPr>
          </w:p>
        </w:tc>
      </w:tr>
      <w:tr w:rsidR="00984FFE">
        <w:trPr>
          <w:trHeight w:val="144"/>
          <w:tblCellSpacing w:w="20" w:type="nil"/>
        </w:trPr>
        <w:tc>
          <w:tcPr>
            <w:tcW w:w="0" w:type="auto"/>
            <w:gridSpan w:val="2"/>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84FFE" w:rsidRDefault="00984FFE"/>
        </w:tc>
      </w:tr>
    </w:tbl>
    <w:p w:rsidR="00984FFE" w:rsidRDefault="00984FFE">
      <w:pPr>
        <w:sectPr w:rsidR="00984FFE">
          <w:pgSz w:w="16383" w:h="11906" w:orient="landscape"/>
          <w:pgMar w:top="1134" w:right="850" w:bottom="1134" w:left="1701" w:header="720" w:footer="720" w:gutter="0"/>
          <w:cols w:space="720"/>
        </w:sectPr>
      </w:pPr>
    </w:p>
    <w:p w:rsidR="00984FFE" w:rsidRDefault="00C332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984FFE">
        <w:trPr>
          <w:trHeight w:val="144"/>
          <w:tblCellSpacing w:w="20" w:type="nil"/>
        </w:trPr>
        <w:tc>
          <w:tcPr>
            <w:tcW w:w="485" w:type="dxa"/>
            <w:vMerge w:val="restart"/>
            <w:tcMar>
              <w:top w:w="50" w:type="dxa"/>
              <w:left w:w="100" w:type="dxa"/>
            </w:tcMar>
            <w:vAlign w:val="center"/>
          </w:tcPr>
          <w:p w:rsidR="00984FFE" w:rsidRDefault="00C332B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84FFE" w:rsidRDefault="00984FFE">
            <w:pPr>
              <w:spacing w:after="0"/>
              <w:ind w:left="135"/>
            </w:pPr>
          </w:p>
        </w:tc>
        <w:tc>
          <w:tcPr>
            <w:tcW w:w="2640" w:type="dxa"/>
            <w:vMerge w:val="restart"/>
            <w:tcMar>
              <w:top w:w="50" w:type="dxa"/>
              <w:left w:w="100" w:type="dxa"/>
            </w:tcMar>
            <w:vAlign w:val="center"/>
          </w:tcPr>
          <w:p w:rsidR="00984FFE" w:rsidRDefault="00C332BB">
            <w:pPr>
              <w:spacing w:after="0"/>
              <w:ind w:left="135"/>
            </w:pPr>
            <w:r>
              <w:rPr>
                <w:rFonts w:ascii="Times New Roman" w:hAnsi="Times New Roman"/>
                <w:b/>
                <w:color w:val="000000"/>
                <w:sz w:val="24"/>
              </w:rPr>
              <w:t xml:space="preserve">Наименование разделов и тем программы </w:t>
            </w:r>
          </w:p>
          <w:p w:rsidR="00984FFE" w:rsidRDefault="00984FFE">
            <w:pPr>
              <w:spacing w:after="0"/>
              <w:ind w:left="135"/>
            </w:pPr>
          </w:p>
        </w:tc>
        <w:tc>
          <w:tcPr>
            <w:tcW w:w="0" w:type="auto"/>
            <w:gridSpan w:val="3"/>
            <w:tcMar>
              <w:top w:w="50" w:type="dxa"/>
              <w:left w:w="100" w:type="dxa"/>
            </w:tcMar>
            <w:vAlign w:val="center"/>
          </w:tcPr>
          <w:p w:rsidR="00984FFE" w:rsidRDefault="00C332B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84FFE" w:rsidRDefault="00C332BB">
            <w:pPr>
              <w:spacing w:after="0"/>
              <w:ind w:left="135"/>
            </w:pPr>
            <w:r>
              <w:rPr>
                <w:rFonts w:ascii="Times New Roman" w:hAnsi="Times New Roman"/>
                <w:b/>
                <w:color w:val="000000"/>
                <w:sz w:val="24"/>
              </w:rPr>
              <w:t xml:space="preserve">Электронные (цифровые) образовательные ресурсы </w:t>
            </w:r>
          </w:p>
          <w:p w:rsidR="00984FFE" w:rsidRDefault="00984FFE">
            <w:pPr>
              <w:spacing w:after="0"/>
              <w:ind w:left="135"/>
            </w:pPr>
          </w:p>
        </w:tc>
      </w:tr>
      <w:tr w:rsidR="00984FFE">
        <w:trPr>
          <w:trHeight w:val="144"/>
          <w:tblCellSpacing w:w="20" w:type="nil"/>
        </w:trPr>
        <w:tc>
          <w:tcPr>
            <w:tcW w:w="0" w:type="auto"/>
            <w:vMerge/>
            <w:tcBorders>
              <w:top w:val="nil"/>
            </w:tcBorders>
            <w:tcMar>
              <w:top w:w="50" w:type="dxa"/>
              <w:left w:w="100" w:type="dxa"/>
            </w:tcMar>
          </w:tcPr>
          <w:p w:rsidR="00984FFE" w:rsidRDefault="00984FFE"/>
        </w:tc>
        <w:tc>
          <w:tcPr>
            <w:tcW w:w="0" w:type="auto"/>
            <w:vMerge/>
            <w:tcBorders>
              <w:top w:val="nil"/>
            </w:tcBorders>
            <w:tcMar>
              <w:top w:w="50" w:type="dxa"/>
              <w:left w:w="100" w:type="dxa"/>
            </w:tcMar>
          </w:tcPr>
          <w:p w:rsidR="00984FFE" w:rsidRDefault="00984FFE"/>
        </w:tc>
        <w:tc>
          <w:tcPr>
            <w:tcW w:w="1017" w:type="dxa"/>
            <w:tcMar>
              <w:top w:w="50" w:type="dxa"/>
              <w:left w:w="100" w:type="dxa"/>
            </w:tcMar>
            <w:vAlign w:val="center"/>
          </w:tcPr>
          <w:p w:rsidR="00984FFE" w:rsidRDefault="00C332BB">
            <w:pPr>
              <w:spacing w:after="0"/>
              <w:ind w:left="135"/>
            </w:pPr>
            <w:r>
              <w:rPr>
                <w:rFonts w:ascii="Times New Roman" w:hAnsi="Times New Roman"/>
                <w:b/>
                <w:color w:val="000000"/>
                <w:sz w:val="24"/>
              </w:rPr>
              <w:t xml:space="preserve">Всего </w:t>
            </w:r>
          </w:p>
          <w:p w:rsidR="00984FFE" w:rsidRDefault="00984FFE">
            <w:pPr>
              <w:spacing w:after="0"/>
              <w:ind w:left="135"/>
            </w:pPr>
          </w:p>
        </w:tc>
        <w:tc>
          <w:tcPr>
            <w:tcW w:w="1745" w:type="dxa"/>
            <w:tcMar>
              <w:top w:w="50" w:type="dxa"/>
              <w:left w:w="100" w:type="dxa"/>
            </w:tcMar>
            <w:vAlign w:val="center"/>
          </w:tcPr>
          <w:p w:rsidR="00984FFE" w:rsidRDefault="00C332BB">
            <w:pPr>
              <w:spacing w:after="0"/>
              <w:ind w:left="135"/>
            </w:pPr>
            <w:r>
              <w:rPr>
                <w:rFonts w:ascii="Times New Roman" w:hAnsi="Times New Roman"/>
                <w:b/>
                <w:color w:val="000000"/>
                <w:sz w:val="24"/>
              </w:rPr>
              <w:t xml:space="preserve">Контрольные работы </w:t>
            </w:r>
          </w:p>
          <w:p w:rsidR="00984FFE" w:rsidRDefault="00984FFE">
            <w:pPr>
              <w:spacing w:after="0"/>
              <w:ind w:left="135"/>
            </w:pPr>
          </w:p>
        </w:tc>
        <w:tc>
          <w:tcPr>
            <w:tcW w:w="1829" w:type="dxa"/>
            <w:tcMar>
              <w:top w:w="50" w:type="dxa"/>
              <w:left w:w="100" w:type="dxa"/>
            </w:tcMar>
            <w:vAlign w:val="center"/>
          </w:tcPr>
          <w:p w:rsidR="00984FFE" w:rsidRDefault="00C332BB">
            <w:pPr>
              <w:spacing w:after="0"/>
              <w:ind w:left="135"/>
            </w:pPr>
            <w:r>
              <w:rPr>
                <w:rFonts w:ascii="Times New Roman" w:hAnsi="Times New Roman"/>
                <w:b/>
                <w:color w:val="000000"/>
                <w:sz w:val="24"/>
              </w:rPr>
              <w:t xml:space="preserve">Практические работы </w:t>
            </w:r>
          </w:p>
          <w:p w:rsidR="00984FFE" w:rsidRDefault="00984FFE">
            <w:pPr>
              <w:spacing w:after="0"/>
              <w:ind w:left="135"/>
            </w:pPr>
          </w:p>
        </w:tc>
        <w:tc>
          <w:tcPr>
            <w:tcW w:w="0" w:type="auto"/>
            <w:vMerge/>
            <w:tcBorders>
              <w:top w:val="nil"/>
            </w:tcBorders>
            <w:tcMar>
              <w:top w:w="50" w:type="dxa"/>
              <w:left w:w="100" w:type="dxa"/>
            </w:tcMar>
          </w:tcPr>
          <w:p w:rsidR="00984FFE" w:rsidRDefault="00984FFE"/>
        </w:tc>
      </w:tr>
      <w:tr w:rsidR="00984FFE">
        <w:trPr>
          <w:trHeight w:val="144"/>
          <w:tblCellSpacing w:w="20" w:type="nil"/>
        </w:trPr>
        <w:tc>
          <w:tcPr>
            <w:tcW w:w="485" w:type="dxa"/>
            <w:tcMar>
              <w:top w:w="50" w:type="dxa"/>
              <w:left w:w="100" w:type="dxa"/>
            </w:tcMar>
            <w:vAlign w:val="center"/>
          </w:tcPr>
          <w:p w:rsidR="00984FFE" w:rsidRDefault="00C332BB">
            <w:pPr>
              <w:spacing w:after="0"/>
            </w:pPr>
            <w:r>
              <w:rPr>
                <w:rFonts w:ascii="Times New Roman" w:hAnsi="Times New Roman"/>
                <w:color w:val="000000"/>
                <w:sz w:val="24"/>
              </w:rPr>
              <w:t>1</w:t>
            </w:r>
          </w:p>
        </w:tc>
        <w:tc>
          <w:tcPr>
            <w:tcW w:w="2640" w:type="dxa"/>
            <w:tcMar>
              <w:top w:w="50" w:type="dxa"/>
              <w:left w:w="100" w:type="dxa"/>
            </w:tcMar>
            <w:vAlign w:val="center"/>
          </w:tcPr>
          <w:p w:rsidR="00984FFE" w:rsidRDefault="00C332BB">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84FFE" w:rsidRDefault="00984FFE">
            <w:pPr>
              <w:spacing w:after="0"/>
              <w:ind w:left="135"/>
              <w:jc w:val="center"/>
            </w:pPr>
          </w:p>
        </w:tc>
        <w:tc>
          <w:tcPr>
            <w:tcW w:w="2757" w:type="dxa"/>
            <w:tcMar>
              <w:top w:w="50" w:type="dxa"/>
              <w:left w:w="100" w:type="dxa"/>
            </w:tcMar>
            <w:vAlign w:val="center"/>
          </w:tcPr>
          <w:p w:rsidR="00984FFE" w:rsidRDefault="00984FFE">
            <w:pPr>
              <w:spacing w:after="0"/>
              <w:ind w:left="135"/>
            </w:pPr>
          </w:p>
        </w:tc>
      </w:tr>
      <w:tr w:rsidR="00984FFE">
        <w:trPr>
          <w:trHeight w:val="144"/>
          <w:tblCellSpacing w:w="20" w:type="nil"/>
        </w:trPr>
        <w:tc>
          <w:tcPr>
            <w:tcW w:w="485" w:type="dxa"/>
            <w:tcMar>
              <w:top w:w="50" w:type="dxa"/>
              <w:left w:w="100" w:type="dxa"/>
            </w:tcMar>
            <w:vAlign w:val="center"/>
          </w:tcPr>
          <w:p w:rsidR="00984FFE" w:rsidRDefault="00C332BB">
            <w:pPr>
              <w:spacing w:after="0"/>
            </w:pPr>
            <w:r>
              <w:rPr>
                <w:rFonts w:ascii="Times New Roman" w:hAnsi="Times New Roman"/>
                <w:color w:val="000000"/>
                <w:sz w:val="24"/>
              </w:rPr>
              <w:t>2</w:t>
            </w:r>
          </w:p>
        </w:tc>
        <w:tc>
          <w:tcPr>
            <w:tcW w:w="2640"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84FFE" w:rsidRDefault="00984FFE">
            <w:pPr>
              <w:spacing w:after="0"/>
              <w:ind w:left="135"/>
              <w:jc w:val="center"/>
            </w:pPr>
          </w:p>
        </w:tc>
        <w:tc>
          <w:tcPr>
            <w:tcW w:w="2757" w:type="dxa"/>
            <w:tcMar>
              <w:top w:w="50" w:type="dxa"/>
              <w:left w:w="100" w:type="dxa"/>
            </w:tcMar>
            <w:vAlign w:val="center"/>
          </w:tcPr>
          <w:p w:rsidR="00984FFE" w:rsidRDefault="00984FFE">
            <w:pPr>
              <w:spacing w:after="0"/>
              <w:ind w:left="135"/>
            </w:pPr>
          </w:p>
        </w:tc>
      </w:tr>
      <w:tr w:rsidR="00984FFE">
        <w:trPr>
          <w:trHeight w:val="144"/>
          <w:tblCellSpacing w:w="20" w:type="nil"/>
        </w:trPr>
        <w:tc>
          <w:tcPr>
            <w:tcW w:w="485" w:type="dxa"/>
            <w:tcMar>
              <w:top w:w="50" w:type="dxa"/>
              <w:left w:w="100" w:type="dxa"/>
            </w:tcMar>
            <w:vAlign w:val="center"/>
          </w:tcPr>
          <w:p w:rsidR="00984FFE" w:rsidRDefault="00C332BB">
            <w:pPr>
              <w:spacing w:after="0"/>
            </w:pPr>
            <w:r>
              <w:rPr>
                <w:rFonts w:ascii="Times New Roman" w:hAnsi="Times New Roman"/>
                <w:color w:val="000000"/>
                <w:sz w:val="24"/>
              </w:rPr>
              <w:t>3</w:t>
            </w:r>
          </w:p>
        </w:tc>
        <w:tc>
          <w:tcPr>
            <w:tcW w:w="2640" w:type="dxa"/>
            <w:tcMar>
              <w:top w:w="50" w:type="dxa"/>
              <w:left w:w="100" w:type="dxa"/>
            </w:tcMar>
            <w:vAlign w:val="center"/>
          </w:tcPr>
          <w:p w:rsidR="00984FFE" w:rsidRDefault="00C332BB">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84FFE" w:rsidRDefault="00984FFE">
            <w:pPr>
              <w:spacing w:after="0"/>
              <w:ind w:left="135"/>
              <w:jc w:val="center"/>
            </w:pPr>
          </w:p>
        </w:tc>
        <w:tc>
          <w:tcPr>
            <w:tcW w:w="2757" w:type="dxa"/>
            <w:tcMar>
              <w:top w:w="50" w:type="dxa"/>
              <w:left w:w="100" w:type="dxa"/>
            </w:tcMar>
            <w:vAlign w:val="center"/>
          </w:tcPr>
          <w:p w:rsidR="00984FFE" w:rsidRDefault="00984FFE">
            <w:pPr>
              <w:spacing w:after="0"/>
              <w:ind w:left="135"/>
            </w:pPr>
          </w:p>
        </w:tc>
      </w:tr>
      <w:tr w:rsidR="00984FFE">
        <w:trPr>
          <w:trHeight w:val="144"/>
          <w:tblCellSpacing w:w="20" w:type="nil"/>
        </w:trPr>
        <w:tc>
          <w:tcPr>
            <w:tcW w:w="485" w:type="dxa"/>
            <w:tcMar>
              <w:top w:w="50" w:type="dxa"/>
              <w:left w:w="100" w:type="dxa"/>
            </w:tcMar>
            <w:vAlign w:val="center"/>
          </w:tcPr>
          <w:p w:rsidR="00984FFE" w:rsidRDefault="00C332BB">
            <w:pPr>
              <w:spacing w:after="0"/>
            </w:pPr>
            <w:r>
              <w:rPr>
                <w:rFonts w:ascii="Times New Roman" w:hAnsi="Times New Roman"/>
                <w:color w:val="000000"/>
                <w:sz w:val="24"/>
              </w:rPr>
              <w:t>4</w:t>
            </w:r>
          </w:p>
        </w:tc>
        <w:tc>
          <w:tcPr>
            <w:tcW w:w="2640" w:type="dxa"/>
            <w:tcMar>
              <w:top w:w="50" w:type="dxa"/>
              <w:left w:w="100" w:type="dxa"/>
            </w:tcMar>
            <w:vAlign w:val="center"/>
          </w:tcPr>
          <w:p w:rsidR="00984FFE" w:rsidRDefault="00C332BB">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84FFE" w:rsidRDefault="00984FFE">
            <w:pPr>
              <w:spacing w:after="0"/>
              <w:ind w:left="135"/>
              <w:jc w:val="center"/>
            </w:pPr>
          </w:p>
        </w:tc>
        <w:tc>
          <w:tcPr>
            <w:tcW w:w="2757" w:type="dxa"/>
            <w:tcMar>
              <w:top w:w="50" w:type="dxa"/>
              <w:left w:w="100" w:type="dxa"/>
            </w:tcMar>
            <w:vAlign w:val="center"/>
          </w:tcPr>
          <w:p w:rsidR="00984FFE" w:rsidRDefault="00984FFE">
            <w:pPr>
              <w:spacing w:after="0"/>
              <w:ind w:left="135"/>
            </w:pPr>
          </w:p>
        </w:tc>
      </w:tr>
      <w:tr w:rsidR="00984FFE">
        <w:trPr>
          <w:trHeight w:val="144"/>
          <w:tblCellSpacing w:w="20" w:type="nil"/>
        </w:trPr>
        <w:tc>
          <w:tcPr>
            <w:tcW w:w="485" w:type="dxa"/>
            <w:tcMar>
              <w:top w:w="50" w:type="dxa"/>
              <w:left w:w="100" w:type="dxa"/>
            </w:tcMar>
            <w:vAlign w:val="center"/>
          </w:tcPr>
          <w:p w:rsidR="00984FFE" w:rsidRDefault="00C332BB">
            <w:pPr>
              <w:spacing w:after="0"/>
            </w:pPr>
            <w:r>
              <w:rPr>
                <w:rFonts w:ascii="Times New Roman" w:hAnsi="Times New Roman"/>
                <w:color w:val="000000"/>
                <w:sz w:val="24"/>
              </w:rPr>
              <w:t>5</w:t>
            </w:r>
          </w:p>
        </w:tc>
        <w:tc>
          <w:tcPr>
            <w:tcW w:w="2640"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84FFE" w:rsidRDefault="00984FFE">
            <w:pPr>
              <w:spacing w:after="0"/>
              <w:ind w:left="135"/>
              <w:jc w:val="center"/>
            </w:pPr>
          </w:p>
        </w:tc>
        <w:tc>
          <w:tcPr>
            <w:tcW w:w="2757" w:type="dxa"/>
            <w:tcMar>
              <w:top w:w="50" w:type="dxa"/>
              <w:left w:w="100" w:type="dxa"/>
            </w:tcMar>
            <w:vAlign w:val="center"/>
          </w:tcPr>
          <w:p w:rsidR="00984FFE" w:rsidRDefault="00984FFE">
            <w:pPr>
              <w:spacing w:after="0"/>
              <w:ind w:left="135"/>
            </w:pPr>
          </w:p>
        </w:tc>
      </w:tr>
      <w:tr w:rsidR="00984FFE">
        <w:trPr>
          <w:trHeight w:val="144"/>
          <w:tblCellSpacing w:w="20" w:type="nil"/>
        </w:trPr>
        <w:tc>
          <w:tcPr>
            <w:tcW w:w="485" w:type="dxa"/>
            <w:tcMar>
              <w:top w:w="50" w:type="dxa"/>
              <w:left w:w="100" w:type="dxa"/>
            </w:tcMar>
            <w:vAlign w:val="center"/>
          </w:tcPr>
          <w:p w:rsidR="00984FFE" w:rsidRDefault="00C332BB">
            <w:pPr>
              <w:spacing w:after="0"/>
            </w:pPr>
            <w:r>
              <w:rPr>
                <w:rFonts w:ascii="Times New Roman" w:hAnsi="Times New Roman"/>
                <w:color w:val="000000"/>
                <w:sz w:val="24"/>
              </w:rPr>
              <w:t>6</w:t>
            </w:r>
          </w:p>
        </w:tc>
        <w:tc>
          <w:tcPr>
            <w:tcW w:w="2640" w:type="dxa"/>
            <w:tcMar>
              <w:top w:w="50" w:type="dxa"/>
              <w:left w:w="100" w:type="dxa"/>
            </w:tcMar>
            <w:vAlign w:val="center"/>
          </w:tcPr>
          <w:p w:rsidR="00984FFE" w:rsidRDefault="00C332BB">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84FFE" w:rsidRDefault="00984FFE">
            <w:pPr>
              <w:spacing w:after="0"/>
              <w:ind w:left="135"/>
              <w:jc w:val="center"/>
            </w:pPr>
          </w:p>
        </w:tc>
        <w:tc>
          <w:tcPr>
            <w:tcW w:w="2757" w:type="dxa"/>
            <w:tcMar>
              <w:top w:w="50" w:type="dxa"/>
              <w:left w:w="100" w:type="dxa"/>
            </w:tcMar>
            <w:vAlign w:val="center"/>
          </w:tcPr>
          <w:p w:rsidR="00984FFE" w:rsidRDefault="00984FFE">
            <w:pPr>
              <w:spacing w:after="0"/>
              <w:ind w:left="135"/>
            </w:pPr>
          </w:p>
        </w:tc>
      </w:tr>
      <w:tr w:rsidR="00984FFE">
        <w:trPr>
          <w:trHeight w:val="144"/>
          <w:tblCellSpacing w:w="20" w:type="nil"/>
        </w:trPr>
        <w:tc>
          <w:tcPr>
            <w:tcW w:w="485" w:type="dxa"/>
            <w:tcMar>
              <w:top w:w="50" w:type="dxa"/>
              <w:left w:w="100" w:type="dxa"/>
            </w:tcMar>
            <w:vAlign w:val="center"/>
          </w:tcPr>
          <w:p w:rsidR="00984FFE" w:rsidRDefault="00C332BB">
            <w:pPr>
              <w:spacing w:after="0"/>
            </w:pPr>
            <w:r>
              <w:rPr>
                <w:rFonts w:ascii="Times New Roman" w:hAnsi="Times New Roman"/>
                <w:color w:val="000000"/>
                <w:sz w:val="24"/>
              </w:rPr>
              <w:t>7</w:t>
            </w:r>
          </w:p>
        </w:tc>
        <w:tc>
          <w:tcPr>
            <w:tcW w:w="2640"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984FFE" w:rsidRDefault="00984FFE">
            <w:pPr>
              <w:spacing w:after="0"/>
              <w:ind w:left="135"/>
              <w:jc w:val="center"/>
            </w:pPr>
          </w:p>
        </w:tc>
        <w:tc>
          <w:tcPr>
            <w:tcW w:w="2757" w:type="dxa"/>
            <w:tcMar>
              <w:top w:w="50" w:type="dxa"/>
              <w:left w:w="100" w:type="dxa"/>
            </w:tcMar>
            <w:vAlign w:val="center"/>
          </w:tcPr>
          <w:p w:rsidR="00984FFE" w:rsidRDefault="00984FFE">
            <w:pPr>
              <w:spacing w:after="0"/>
              <w:ind w:left="135"/>
            </w:pPr>
          </w:p>
        </w:tc>
      </w:tr>
      <w:tr w:rsidR="00984FFE">
        <w:trPr>
          <w:trHeight w:val="144"/>
          <w:tblCellSpacing w:w="20" w:type="nil"/>
        </w:trPr>
        <w:tc>
          <w:tcPr>
            <w:tcW w:w="0" w:type="auto"/>
            <w:gridSpan w:val="2"/>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84FFE" w:rsidRDefault="00984FFE"/>
        </w:tc>
      </w:tr>
    </w:tbl>
    <w:p w:rsidR="00984FFE" w:rsidRDefault="00984FFE">
      <w:pPr>
        <w:sectPr w:rsidR="00984FFE">
          <w:pgSz w:w="16383" w:h="11906" w:orient="landscape"/>
          <w:pgMar w:top="1134" w:right="850" w:bottom="1134" w:left="1701" w:header="720" w:footer="720" w:gutter="0"/>
          <w:cols w:space="720"/>
        </w:sectPr>
      </w:pPr>
    </w:p>
    <w:p w:rsidR="00984FFE" w:rsidRDefault="00984FFE">
      <w:pPr>
        <w:sectPr w:rsidR="00984FFE">
          <w:pgSz w:w="16383" w:h="11906" w:orient="landscape"/>
          <w:pgMar w:top="1134" w:right="850" w:bottom="1134" w:left="1701" w:header="720" w:footer="720" w:gutter="0"/>
          <w:cols w:space="720"/>
        </w:sectPr>
      </w:pPr>
    </w:p>
    <w:p w:rsidR="00984FFE" w:rsidRDefault="00C332BB">
      <w:pPr>
        <w:spacing w:after="0"/>
        <w:ind w:left="120"/>
      </w:pPr>
      <w:bookmarkStart w:id="8" w:name="block-34978867"/>
      <w:bookmarkEnd w:id="7"/>
      <w:r>
        <w:rPr>
          <w:rFonts w:ascii="Times New Roman" w:hAnsi="Times New Roman"/>
          <w:b/>
          <w:color w:val="000000"/>
          <w:sz w:val="28"/>
        </w:rPr>
        <w:lastRenderedPageBreak/>
        <w:t xml:space="preserve"> ПОУРОЧНОЕ ПЛАНИРОВАНИЕ </w:t>
      </w:r>
    </w:p>
    <w:p w:rsidR="00984FFE" w:rsidRDefault="00C332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984FFE">
        <w:trPr>
          <w:trHeight w:val="144"/>
          <w:tblCellSpacing w:w="20" w:type="nil"/>
        </w:trPr>
        <w:tc>
          <w:tcPr>
            <w:tcW w:w="453" w:type="dxa"/>
            <w:vMerge w:val="restart"/>
            <w:tcMar>
              <w:top w:w="50" w:type="dxa"/>
              <w:left w:w="100" w:type="dxa"/>
            </w:tcMar>
            <w:vAlign w:val="center"/>
          </w:tcPr>
          <w:p w:rsidR="00984FFE" w:rsidRDefault="00C332B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84FFE" w:rsidRDefault="00984FFE">
            <w:pPr>
              <w:spacing w:after="0"/>
              <w:ind w:left="135"/>
            </w:pPr>
          </w:p>
        </w:tc>
        <w:tc>
          <w:tcPr>
            <w:tcW w:w="3344" w:type="dxa"/>
            <w:vMerge w:val="restart"/>
            <w:tcMar>
              <w:top w:w="50" w:type="dxa"/>
              <w:left w:w="100" w:type="dxa"/>
            </w:tcMar>
            <w:vAlign w:val="center"/>
          </w:tcPr>
          <w:p w:rsidR="00984FFE" w:rsidRDefault="00C332BB">
            <w:pPr>
              <w:spacing w:after="0"/>
              <w:ind w:left="135"/>
            </w:pPr>
            <w:r>
              <w:rPr>
                <w:rFonts w:ascii="Times New Roman" w:hAnsi="Times New Roman"/>
                <w:b/>
                <w:color w:val="000000"/>
                <w:sz w:val="24"/>
              </w:rPr>
              <w:t xml:space="preserve">Тема урока </w:t>
            </w:r>
          </w:p>
          <w:p w:rsidR="00984FFE" w:rsidRDefault="00984FFE">
            <w:pPr>
              <w:spacing w:after="0"/>
              <w:ind w:left="135"/>
            </w:pPr>
          </w:p>
        </w:tc>
        <w:tc>
          <w:tcPr>
            <w:tcW w:w="0" w:type="auto"/>
            <w:gridSpan w:val="3"/>
            <w:tcMar>
              <w:top w:w="50" w:type="dxa"/>
              <w:left w:w="100" w:type="dxa"/>
            </w:tcMar>
            <w:vAlign w:val="center"/>
          </w:tcPr>
          <w:p w:rsidR="00984FFE" w:rsidRDefault="00C332B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84FFE" w:rsidRDefault="00C332BB">
            <w:pPr>
              <w:spacing w:after="0"/>
              <w:ind w:left="135"/>
            </w:pPr>
            <w:r>
              <w:rPr>
                <w:rFonts w:ascii="Times New Roman" w:hAnsi="Times New Roman"/>
                <w:b/>
                <w:color w:val="000000"/>
                <w:sz w:val="24"/>
              </w:rPr>
              <w:t xml:space="preserve">Дата изучения </w:t>
            </w:r>
          </w:p>
          <w:p w:rsidR="00984FFE" w:rsidRDefault="00984FFE">
            <w:pPr>
              <w:spacing w:after="0"/>
              <w:ind w:left="135"/>
            </w:pPr>
          </w:p>
        </w:tc>
        <w:tc>
          <w:tcPr>
            <w:tcW w:w="1936" w:type="dxa"/>
            <w:vMerge w:val="restart"/>
            <w:tcMar>
              <w:top w:w="50" w:type="dxa"/>
              <w:left w:w="100" w:type="dxa"/>
            </w:tcMar>
            <w:vAlign w:val="center"/>
          </w:tcPr>
          <w:p w:rsidR="00984FFE" w:rsidRDefault="00C332BB">
            <w:pPr>
              <w:spacing w:after="0"/>
              <w:ind w:left="135"/>
            </w:pPr>
            <w:r>
              <w:rPr>
                <w:rFonts w:ascii="Times New Roman" w:hAnsi="Times New Roman"/>
                <w:b/>
                <w:color w:val="000000"/>
                <w:sz w:val="24"/>
              </w:rPr>
              <w:t xml:space="preserve">Электронные цифровые образовательные ресурсы </w:t>
            </w:r>
          </w:p>
          <w:p w:rsidR="00984FFE" w:rsidRDefault="00984FFE">
            <w:pPr>
              <w:spacing w:after="0"/>
              <w:ind w:left="135"/>
            </w:pPr>
          </w:p>
        </w:tc>
      </w:tr>
      <w:tr w:rsidR="00984FFE">
        <w:trPr>
          <w:trHeight w:val="144"/>
          <w:tblCellSpacing w:w="20" w:type="nil"/>
        </w:trPr>
        <w:tc>
          <w:tcPr>
            <w:tcW w:w="0" w:type="auto"/>
            <w:vMerge/>
            <w:tcBorders>
              <w:top w:val="nil"/>
            </w:tcBorders>
            <w:tcMar>
              <w:top w:w="50" w:type="dxa"/>
              <w:left w:w="100" w:type="dxa"/>
            </w:tcMar>
          </w:tcPr>
          <w:p w:rsidR="00984FFE" w:rsidRDefault="00984FFE"/>
        </w:tc>
        <w:tc>
          <w:tcPr>
            <w:tcW w:w="0" w:type="auto"/>
            <w:vMerge/>
            <w:tcBorders>
              <w:top w:val="nil"/>
            </w:tcBorders>
            <w:tcMar>
              <w:top w:w="50" w:type="dxa"/>
              <w:left w:w="100" w:type="dxa"/>
            </w:tcMar>
          </w:tcPr>
          <w:p w:rsidR="00984FFE" w:rsidRDefault="00984FFE"/>
        </w:tc>
        <w:tc>
          <w:tcPr>
            <w:tcW w:w="795" w:type="dxa"/>
            <w:tcMar>
              <w:top w:w="50" w:type="dxa"/>
              <w:left w:w="100" w:type="dxa"/>
            </w:tcMar>
            <w:vAlign w:val="center"/>
          </w:tcPr>
          <w:p w:rsidR="00984FFE" w:rsidRDefault="00C332BB">
            <w:pPr>
              <w:spacing w:after="0"/>
              <w:ind w:left="135"/>
            </w:pPr>
            <w:r>
              <w:rPr>
                <w:rFonts w:ascii="Times New Roman" w:hAnsi="Times New Roman"/>
                <w:b/>
                <w:color w:val="000000"/>
                <w:sz w:val="24"/>
              </w:rPr>
              <w:t xml:space="preserve">Всего </w:t>
            </w:r>
          </w:p>
          <w:p w:rsidR="00984FFE" w:rsidRDefault="00984FFE">
            <w:pPr>
              <w:spacing w:after="0"/>
              <w:ind w:left="135"/>
            </w:pPr>
          </w:p>
        </w:tc>
        <w:tc>
          <w:tcPr>
            <w:tcW w:w="1488" w:type="dxa"/>
            <w:tcMar>
              <w:top w:w="50" w:type="dxa"/>
              <w:left w:w="100" w:type="dxa"/>
            </w:tcMar>
            <w:vAlign w:val="center"/>
          </w:tcPr>
          <w:p w:rsidR="00984FFE" w:rsidRDefault="00C332BB">
            <w:pPr>
              <w:spacing w:after="0"/>
              <w:ind w:left="135"/>
            </w:pPr>
            <w:r>
              <w:rPr>
                <w:rFonts w:ascii="Times New Roman" w:hAnsi="Times New Roman"/>
                <w:b/>
                <w:color w:val="000000"/>
                <w:sz w:val="24"/>
              </w:rPr>
              <w:t xml:space="preserve">Контрольные работы </w:t>
            </w:r>
          </w:p>
          <w:p w:rsidR="00984FFE" w:rsidRDefault="00984FFE">
            <w:pPr>
              <w:spacing w:after="0"/>
              <w:ind w:left="135"/>
            </w:pPr>
          </w:p>
        </w:tc>
        <w:tc>
          <w:tcPr>
            <w:tcW w:w="1590" w:type="dxa"/>
            <w:tcMar>
              <w:top w:w="50" w:type="dxa"/>
              <w:left w:w="100" w:type="dxa"/>
            </w:tcMar>
            <w:vAlign w:val="center"/>
          </w:tcPr>
          <w:p w:rsidR="00984FFE" w:rsidRDefault="00C332BB">
            <w:pPr>
              <w:spacing w:after="0"/>
              <w:ind w:left="135"/>
            </w:pPr>
            <w:r>
              <w:rPr>
                <w:rFonts w:ascii="Times New Roman" w:hAnsi="Times New Roman"/>
                <w:b/>
                <w:color w:val="000000"/>
                <w:sz w:val="24"/>
              </w:rPr>
              <w:t xml:space="preserve">Практические работы </w:t>
            </w:r>
          </w:p>
          <w:p w:rsidR="00984FFE" w:rsidRDefault="00984FFE">
            <w:pPr>
              <w:spacing w:after="0"/>
              <w:ind w:left="135"/>
            </w:pPr>
          </w:p>
        </w:tc>
        <w:tc>
          <w:tcPr>
            <w:tcW w:w="0" w:type="auto"/>
            <w:vMerge/>
            <w:tcBorders>
              <w:top w:val="nil"/>
            </w:tcBorders>
            <w:tcMar>
              <w:top w:w="50" w:type="dxa"/>
              <w:left w:w="100" w:type="dxa"/>
            </w:tcMar>
          </w:tcPr>
          <w:p w:rsidR="00984FFE" w:rsidRDefault="00984FFE"/>
        </w:tc>
        <w:tc>
          <w:tcPr>
            <w:tcW w:w="0" w:type="auto"/>
            <w:vMerge/>
            <w:tcBorders>
              <w:top w:val="nil"/>
            </w:tcBorders>
            <w:tcMar>
              <w:top w:w="50" w:type="dxa"/>
              <w:left w:w="100" w:type="dxa"/>
            </w:tcMar>
          </w:tcPr>
          <w:p w:rsidR="00984FFE" w:rsidRDefault="00984FFE"/>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1</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2</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3</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4</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5</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6</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7</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Аксиомы стереометрии и первые </w:t>
            </w:r>
            <w:r w:rsidRPr="00FF54F6">
              <w:rPr>
                <w:rFonts w:ascii="Times New Roman" w:hAnsi="Times New Roman"/>
                <w:color w:val="000000"/>
                <w:sz w:val="24"/>
              </w:rPr>
              <w:lastRenderedPageBreak/>
              <w:t>следствия из них</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9</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10</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11</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12</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13</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14</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Метод следов для построения сечений</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16</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17</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18</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19</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20</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21</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22</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Контрольная работа "Аксиомы стереометрии. Сечения"</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24</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Взаимное расположение </w:t>
            </w:r>
            <w:proofErr w:type="gramStart"/>
            <w:r w:rsidRPr="00FF54F6">
              <w:rPr>
                <w:rFonts w:ascii="Times New Roman" w:hAnsi="Times New Roman"/>
                <w:color w:val="000000"/>
                <w:sz w:val="24"/>
              </w:rPr>
              <w:t>прямых</w:t>
            </w:r>
            <w:proofErr w:type="gramEnd"/>
            <w:r w:rsidRPr="00FF54F6">
              <w:rPr>
                <w:rFonts w:ascii="Times New Roman" w:hAnsi="Times New Roman"/>
                <w:color w:val="000000"/>
                <w:sz w:val="24"/>
              </w:rPr>
              <w:t xml:space="preserve"> в пространстве. Скрещивающиеся прямые. Признаки </w:t>
            </w:r>
            <w:proofErr w:type="gramStart"/>
            <w:r w:rsidRPr="00FF54F6">
              <w:rPr>
                <w:rFonts w:ascii="Times New Roman" w:hAnsi="Times New Roman"/>
                <w:color w:val="000000"/>
                <w:sz w:val="24"/>
              </w:rPr>
              <w:t>скрещивающихся</w:t>
            </w:r>
            <w:proofErr w:type="gramEnd"/>
            <w:r w:rsidRPr="00FF54F6">
              <w:rPr>
                <w:rFonts w:ascii="Times New Roman" w:hAnsi="Times New Roman"/>
                <w:color w:val="000000"/>
                <w:sz w:val="24"/>
              </w:rPr>
              <w:t xml:space="preserve"> прямых.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в пространстве</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25</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FF54F6">
              <w:rPr>
                <w:rFonts w:ascii="Times New Roman" w:hAnsi="Times New Roman"/>
                <w:color w:val="000000"/>
                <w:sz w:val="24"/>
              </w:rPr>
              <w:t>на</w:t>
            </w:r>
            <w:proofErr w:type="gramEnd"/>
            <w:r w:rsidRPr="00FF54F6">
              <w:rPr>
                <w:rFonts w:ascii="Times New Roman" w:hAnsi="Times New Roman"/>
                <w:color w:val="000000"/>
                <w:sz w:val="24"/>
              </w:rPr>
              <w:t xml:space="preserve"> данной прямой. </w:t>
            </w:r>
            <w:r>
              <w:rPr>
                <w:rFonts w:ascii="Times New Roman" w:hAnsi="Times New Roman"/>
                <w:color w:val="000000"/>
                <w:sz w:val="24"/>
              </w:rPr>
              <w:t xml:space="preserve">Лемма о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плоскостью</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26</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Параллельность трех прямых. Теорема о трёх параллельных прямых. </w:t>
            </w:r>
            <w:r>
              <w:rPr>
                <w:rFonts w:ascii="Times New Roman" w:hAnsi="Times New Roman"/>
                <w:color w:val="000000"/>
                <w:sz w:val="24"/>
              </w:rPr>
              <w:t xml:space="preserve">Теорема о </w:t>
            </w:r>
            <w:proofErr w:type="gramStart"/>
            <w:r>
              <w:rPr>
                <w:rFonts w:ascii="Times New Roman" w:hAnsi="Times New Roman"/>
                <w:color w:val="000000"/>
                <w:sz w:val="24"/>
              </w:rPr>
              <w:t>скрещивающихся</w:t>
            </w:r>
            <w:proofErr w:type="gramEnd"/>
            <w:r>
              <w:rPr>
                <w:rFonts w:ascii="Times New Roman" w:hAnsi="Times New Roman"/>
                <w:color w:val="000000"/>
                <w:sz w:val="24"/>
              </w:rPr>
              <w:t xml:space="preserve"> прямых</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27</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28</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Центральная проекция. Угол с сонаправленными сторонами. </w:t>
            </w: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29</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Задачи на доказательство и исследование, связанные с расположением </w:t>
            </w:r>
            <w:proofErr w:type="gramStart"/>
            <w:r w:rsidRPr="00FF54F6">
              <w:rPr>
                <w:rFonts w:ascii="Times New Roman" w:hAnsi="Times New Roman"/>
                <w:color w:val="000000"/>
                <w:sz w:val="24"/>
              </w:rPr>
              <w:t>прямых</w:t>
            </w:r>
            <w:proofErr w:type="gramEnd"/>
            <w:r w:rsidRPr="00FF54F6">
              <w:rPr>
                <w:rFonts w:ascii="Times New Roman" w:hAnsi="Times New Roman"/>
                <w:color w:val="000000"/>
                <w:sz w:val="24"/>
              </w:rPr>
              <w:t xml:space="preserve"> в пространстве</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30</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lastRenderedPageBreak/>
              <w:t>Свойства параллельности прямой и плоскости</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32</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Построение сечения, проходящего через </w:t>
            </w:r>
            <w:proofErr w:type="gramStart"/>
            <w:r w:rsidRPr="00FF54F6">
              <w:rPr>
                <w:rFonts w:ascii="Times New Roman" w:hAnsi="Times New Roman"/>
                <w:color w:val="000000"/>
                <w:sz w:val="24"/>
              </w:rPr>
              <w:t>данную</w:t>
            </w:r>
            <w:proofErr w:type="gramEnd"/>
            <w:r w:rsidRPr="00FF54F6">
              <w:rPr>
                <w:rFonts w:ascii="Times New Roman" w:hAnsi="Times New Roman"/>
                <w:color w:val="000000"/>
                <w:sz w:val="24"/>
              </w:rPr>
              <w:t xml:space="preserve">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33</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34</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35</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36</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37</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FF54F6">
              <w:rPr>
                <w:rFonts w:ascii="Times New Roman" w:hAnsi="Times New Roman"/>
                <w:color w:val="000000"/>
                <w:sz w:val="24"/>
              </w:rPr>
              <w:t>прямой</w:t>
            </w:r>
            <w:proofErr w:type="gramEnd"/>
            <w:r w:rsidRPr="00FF54F6">
              <w:rPr>
                <w:rFonts w:ascii="Times New Roman" w:hAnsi="Times New Roman"/>
                <w:color w:val="000000"/>
                <w:sz w:val="24"/>
              </w:rPr>
              <w:t xml:space="preserve"> с двумя параллельными плоскостями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Повторение: теорема Пифагора на плоскости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39</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40</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Свойства куба и прямоугольного параллелепипеда</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41</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42</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43</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44</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45</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46</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47</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Перпендикуляр и наклонная. Построение перпендикуляра из точки на </w:t>
            </w:r>
            <w:proofErr w:type="gramStart"/>
            <w:r w:rsidRPr="00FF54F6">
              <w:rPr>
                <w:rFonts w:ascii="Times New Roman" w:hAnsi="Times New Roman"/>
                <w:color w:val="000000"/>
                <w:sz w:val="24"/>
              </w:rPr>
              <w:t>прямую</w:t>
            </w:r>
            <w:proofErr w:type="gramEnd"/>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48</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Перпендикуляр и наклонная. </w:t>
            </w:r>
            <w:r w:rsidRPr="00FF54F6">
              <w:rPr>
                <w:rFonts w:ascii="Times New Roman" w:hAnsi="Times New Roman"/>
                <w:color w:val="000000"/>
                <w:sz w:val="24"/>
              </w:rPr>
              <w:lastRenderedPageBreak/>
              <w:t xml:space="preserve">Построение перпендикуляра из точки на </w:t>
            </w:r>
            <w:proofErr w:type="gramStart"/>
            <w:r w:rsidRPr="00FF54F6">
              <w:rPr>
                <w:rFonts w:ascii="Times New Roman" w:hAnsi="Times New Roman"/>
                <w:color w:val="000000"/>
                <w:sz w:val="24"/>
              </w:rPr>
              <w:t>прямую</w:t>
            </w:r>
            <w:proofErr w:type="gramEnd"/>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50</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51</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 xml:space="preserve">Угол между </w:t>
            </w:r>
            <w:proofErr w:type="gramStart"/>
            <w:r>
              <w:rPr>
                <w:rFonts w:ascii="Times New Roman" w:hAnsi="Times New Roman"/>
                <w:color w:val="000000"/>
                <w:sz w:val="24"/>
              </w:rPr>
              <w:t>скрещивающимися</w:t>
            </w:r>
            <w:proofErr w:type="gramEnd"/>
            <w:r>
              <w:rPr>
                <w:rFonts w:ascii="Times New Roman" w:hAnsi="Times New Roman"/>
                <w:color w:val="000000"/>
                <w:sz w:val="24"/>
              </w:rPr>
              <w:t xml:space="preserve"> прямыми</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52</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53</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54</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55</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56</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57</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58</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59</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60</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Способы опустить перпендикуляры: </w:t>
            </w:r>
            <w:r w:rsidRPr="00FF54F6">
              <w:rPr>
                <w:rFonts w:ascii="Times New Roman" w:hAnsi="Times New Roman"/>
                <w:color w:val="000000"/>
                <w:sz w:val="24"/>
              </w:rPr>
              <w:lastRenderedPageBreak/>
              <w:t xml:space="preserve">симметрия, сдвиг точки </w:t>
            </w:r>
            <w:proofErr w:type="gramStart"/>
            <w:r w:rsidRPr="00FF54F6">
              <w:rPr>
                <w:rFonts w:ascii="Times New Roman" w:hAnsi="Times New Roman"/>
                <w:color w:val="000000"/>
                <w:sz w:val="24"/>
              </w:rPr>
              <w:t>по</w:t>
            </w:r>
            <w:proofErr w:type="gramEnd"/>
            <w:r w:rsidRPr="00FF54F6">
              <w:rPr>
                <w:rFonts w:ascii="Times New Roman" w:hAnsi="Times New Roman"/>
                <w:color w:val="000000"/>
                <w:sz w:val="24"/>
              </w:rPr>
              <w:t xml:space="preserve"> параллельной прямой</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Сдвиг по </w:t>
            </w:r>
            <w:proofErr w:type="gramStart"/>
            <w:r w:rsidRPr="00FF54F6">
              <w:rPr>
                <w:rFonts w:ascii="Times New Roman" w:hAnsi="Times New Roman"/>
                <w:color w:val="000000"/>
                <w:sz w:val="24"/>
              </w:rPr>
              <w:t>непараллельной</w:t>
            </w:r>
            <w:proofErr w:type="gramEnd"/>
            <w:r w:rsidRPr="00FF54F6">
              <w:rPr>
                <w:rFonts w:ascii="Times New Roman" w:hAnsi="Times New Roman"/>
                <w:color w:val="000000"/>
                <w:sz w:val="24"/>
              </w:rPr>
              <w:t xml:space="preserve"> прямой, изменение расстояний</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62</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63</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Повторение: угол между </w:t>
            </w:r>
            <w:proofErr w:type="gramStart"/>
            <w:r w:rsidRPr="00FF54F6">
              <w:rPr>
                <w:rFonts w:ascii="Times New Roman" w:hAnsi="Times New Roman"/>
                <w:color w:val="000000"/>
                <w:sz w:val="24"/>
              </w:rPr>
              <w:t>прямыми</w:t>
            </w:r>
            <w:proofErr w:type="gramEnd"/>
            <w:r w:rsidRPr="00FF54F6">
              <w:rPr>
                <w:rFonts w:ascii="Times New Roman" w:hAnsi="Times New Roman"/>
                <w:color w:val="000000"/>
                <w:sz w:val="24"/>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64</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Повторение: угол между </w:t>
            </w:r>
            <w:proofErr w:type="gramStart"/>
            <w:r w:rsidRPr="00FF54F6">
              <w:rPr>
                <w:rFonts w:ascii="Times New Roman" w:hAnsi="Times New Roman"/>
                <w:color w:val="000000"/>
                <w:sz w:val="24"/>
              </w:rPr>
              <w:t>скрещивающимися</w:t>
            </w:r>
            <w:proofErr w:type="gramEnd"/>
            <w:r w:rsidRPr="00FF54F6">
              <w:rPr>
                <w:rFonts w:ascii="Times New Roman" w:hAnsi="Times New Roman"/>
                <w:color w:val="000000"/>
                <w:sz w:val="24"/>
              </w:rPr>
              <w:t xml:space="preserve"> прямыми в пространстве</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65</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Геометрические методы вычисления угла между </w:t>
            </w:r>
            <w:proofErr w:type="gramStart"/>
            <w:r w:rsidRPr="00FF54F6">
              <w:rPr>
                <w:rFonts w:ascii="Times New Roman" w:hAnsi="Times New Roman"/>
                <w:color w:val="000000"/>
                <w:sz w:val="24"/>
              </w:rPr>
              <w:t>прямыми</w:t>
            </w:r>
            <w:proofErr w:type="gramEnd"/>
            <w:r w:rsidRPr="00FF54F6">
              <w:rPr>
                <w:rFonts w:ascii="Times New Roman" w:hAnsi="Times New Roman"/>
                <w:color w:val="000000"/>
                <w:sz w:val="24"/>
              </w:rPr>
              <w:t xml:space="preserve"> в многогранниках</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66</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Двугранный угол. Свойство линейных углов двугранного угла</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67</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68</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69</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70</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Теорема о диагонали прямоугольного </w:t>
            </w:r>
            <w:r w:rsidRPr="00FF54F6">
              <w:rPr>
                <w:rFonts w:ascii="Times New Roman" w:hAnsi="Times New Roman"/>
                <w:color w:val="000000"/>
                <w:sz w:val="24"/>
              </w:rPr>
              <w:lastRenderedPageBreak/>
              <w:t>параллелепипеда и следствие из неё</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Стереометрические и прикладные задачи, связанные </w:t>
            </w:r>
            <w:proofErr w:type="gramStart"/>
            <w:r w:rsidRPr="00FF54F6">
              <w:rPr>
                <w:rFonts w:ascii="Times New Roman" w:hAnsi="Times New Roman"/>
                <w:color w:val="000000"/>
                <w:sz w:val="24"/>
              </w:rPr>
              <w:t>со</w:t>
            </w:r>
            <w:proofErr w:type="gramEnd"/>
            <w:r w:rsidRPr="00FF54F6">
              <w:rPr>
                <w:rFonts w:ascii="Times New Roman" w:hAnsi="Times New Roman"/>
                <w:color w:val="000000"/>
                <w:sz w:val="24"/>
              </w:rPr>
              <w:t xml:space="preserve"> взаимным расположением прямых и плоскости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72</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73</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Пара параллельных плоскостей на скрещивающихся прямых, расстояние между </w:t>
            </w:r>
            <w:proofErr w:type="gramStart"/>
            <w:r w:rsidRPr="00FF54F6">
              <w:rPr>
                <w:rFonts w:ascii="Times New Roman" w:hAnsi="Times New Roman"/>
                <w:color w:val="000000"/>
                <w:sz w:val="24"/>
              </w:rPr>
              <w:t>скрещивающимися</w:t>
            </w:r>
            <w:proofErr w:type="gramEnd"/>
            <w:r w:rsidRPr="00FF54F6">
              <w:rPr>
                <w:rFonts w:ascii="Times New Roman" w:hAnsi="Times New Roman"/>
                <w:color w:val="000000"/>
                <w:sz w:val="24"/>
              </w:rPr>
              <w:t xml:space="preserve"> прямыми в простых ситуациях</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74</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Расстояние от точки до плоскости, расстояние </w:t>
            </w:r>
            <w:proofErr w:type="gramStart"/>
            <w:r w:rsidRPr="00FF54F6">
              <w:rPr>
                <w:rFonts w:ascii="Times New Roman" w:hAnsi="Times New Roman"/>
                <w:color w:val="000000"/>
                <w:sz w:val="24"/>
              </w:rPr>
              <w:t>от</w:t>
            </w:r>
            <w:proofErr w:type="gramEnd"/>
            <w:r w:rsidRPr="00FF54F6">
              <w:rPr>
                <w:rFonts w:ascii="Times New Roman" w:hAnsi="Times New Roman"/>
                <w:color w:val="000000"/>
                <w:sz w:val="24"/>
              </w:rPr>
              <w:t xml:space="preserve"> прямой до плоскости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75</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Вычисление расстояний между </w:t>
            </w:r>
            <w:proofErr w:type="gramStart"/>
            <w:r w:rsidRPr="00FF54F6">
              <w:rPr>
                <w:rFonts w:ascii="Times New Roman" w:hAnsi="Times New Roman"/>
                <w:color w:val="000000"/>
                <w:sz w:val="24"/>
              </w:rPr>
              <w:t>скрещивающимися</w:t>
            </w:r>
            <w:proofErr w:type="gramEnd"/>
            <w:r w:rsidRPr="00FF54F6">
              <w:rPr>
                <w:rFonts w:ascii="Times New Roman" w:hAnsi="Times New Roman"/>
                <w:color w:val="000000"/>
                <w:sz w:val="24"/>
              </w:rPr>
              <w:t xml:space="preserve"> прямыми с помощью перпендикулярной плоскости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76</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77</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Элементы сферической геометрии: геодезические линии на Земле</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78</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Контрольная работа "Углы и расстояния"</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79</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Систематизация знаний "Многогранник и его элементы"</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80</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Пирамида. Виды пирамид. Правильная пирамида</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Призма. Прямая и наклонная призмы. </w:t>
            </w:r>
            <w:r>
              <w:rPr>
                <w:rFonts w:ascii="Times New Roman" w:hAnsi="Times New Roman"/>
                <w:color w:val="000000"/>
                <w:sz w:val="24"/>
              </w:rPr>
              <w:t>Правильная призма</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82</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Прямой параллелепипед, прямоугольный параллелепипед, куб</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83</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84</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85</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86</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Понятие вектора на плоскости и в пространстве</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87</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88</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89</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90</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91</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92</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93</w:t>
            </w:r>
          </w:p>
        </w:tc>
        <w:tc>
          <w:tcPr>
            <w:tcW w:w="3344"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Вычисление угла между векторами в пространстве</w:t>
            </w:r>
          </w:p>
        </w:tc>
        <w:tc>
          <w:tcPr>
            <w:tcW w:w="79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94</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95</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96</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97</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98</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100</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101</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453" w:type="dxa"/>
            <w:tcMar>
              <w:top w:w="50" w:type="dxa"/>
              <w:left w:w="100" w:type="dxa"/>
            </w:tcMar>
            <w:vAlign w:val="center"/>
          </w:tcPr>
          <w:p w:rsidR="00984FFE" w:rsidRDefault="00C332BB">
            <w:pPr>
              <w:spacing w:after="0"/>
            </w:pPr>
            <w:r>
              <w:rPr>
                <w:rFonts w:ascii="Times New Roman" w:hAnsi="Times New Roman"/>
                <w:color w:val="000000"/>
                <w:sz w:val="24"/>
              </w:rPr>
              <w:t>102</w:t>
            </w:r>
          </w:p>
        </w:tc>
        <w:tc>
          <w:tcPr>
            <w:tcW w:w="3344" w:type="dxa"/>
            <w:tcMar>
              <w:top w:w="50" w:type="dxa"/>
              <w:left w:w="100" w:type="dxa"/>
            </w:tcMar>
            <w:vAlign w:val="center"/>
          </w:tcPr>
          <w:p w:rsidR="00984FFE" w:rsidRDefault="00C332BB">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4FFE" w:rsidRDefault="00984FFE">
            <w:pPr>
              <w:spacing w:after="0"/>
              <w:ind w:left="135"/>
              <w:jc w:val="center"/>
            </w:pPr>
          </w:p>
        </w:tc>
        <w:tc>
          <w:tcPr>
            <w:tcW w:w="1590" w:type="dxa"/>
            <w:tcMar>
              <w:top w:w="50" w:type="dxa"/>
              <w:left w:w="100" w:type="dxa"/>
            </w:tcMar>
            <w:vAlign w:val="center"/>
          </w:tcPr>
          <w:p w:rsidR="00984FFE" w:rsidRDefault="00984FFE">
            <w:pPr>
              <w:spacing w:after="0"/>
              <w:ind w:left="135"/>
              <w:jc w:val="center"/>
            </w:pPr>
          </w:p>
        </w:tc>
        <w:tc>
          <w:tcPr>
            <w:tcW w:w="1122" w:type="dxa"/>
            <w:tcMar>
              <w:top w:w="50" w:type="dxa"/>
              <w:left w:w="100" w:type="dxa"/>
            </w:tcMar>
            <w:vAlign w:val="center"/>
          </w:tcPr>
          <w:p w:rsidR="00984FFE" w:rsidRDefault="00984FFE">
            <w:pPr>
              <w:spacing w:after="0"/>
              <w:ind w:left="135"/>
            </w:pPr>
          </w:p>
        </w:tc>
        <w:tc>
          <w:tcPr>
            <w:tcW w:w="1936" w:type="dxa"/>
            <w:tcMar>
              <w:top w:w="50" w:type="dxa"/>
              <w:left w:w="100" w:type="dxa"/>
            </w:tcMar>
            <w:vAlign w:val="center"/>
          </w:tcPr>
          <w:p w:rsidR="00984FFE" w:rsidRDefault="00984FFE">
            <w:pPr>
              <w:spacing w:after="0"/>
              <w:ind w:left="135"/>
            </w:pPr>
          </w:p>
        </w:tc>
      </w:tr>
      <w:tr w:rsidR="00984FFE">
        <w:trPr>
          <w:trHeight w:val="144"/>
          <w:tblCellSpacing w:w="20" w:type="nil"/>
        </w:trPr>
        <w:tc>
          <w:tcPr>
            <w:tcW w:w="0" w:type="auto"/>
            <w:gridSpan w:val="2"/>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4FFE" w:rsidRDefault="00984FFE"/>
        </w:tc>
      </w:tr>
    </w:tbl>
    <w:p w:rsidR="00984FFE" w:rsidRDefault="00984FFE">
      <w:pPr>
        <w:sectPr w:rsidR="00984FFE">
          <w:pgSz w:w="16383" w:h="11906" w:orient="landscape"/>
          <w:pgMar w:top="1134" w:right="850" w:bottom="1134" w:left="1701" w:header="720" w:footer="720" w:gutter="0"/>
          <w:cols w:space="720"/>
        </w:sectPr>
      </w:pPr>
    </w:p>
    <w:p w:rsidR="00984FFE" w:rsidRDefault="00C332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984FFE">
        <w:trPr>
          <w:trHeight w:val="144"/>
          <w:tblCellSpacing w:w="20" w:type="nil"/>
        </w:trPr>
        <w:tc>
          <w:tcPr>
            <w:tcW w:w="463" w:type="dxa"/>
            <w:vMerge w:val="restart"/>
            <w:tcMar>
              <w:top w:w="50" w:type="dxa"/>
              <w:left w:w="100" w:type="dxa"/>
            </w:tcMar>
            <w:vAlign w:val="center"/>
          </w:tcPr>
          <w:p w:rsidR="00984FFE" w:rsidRDefault="00C332B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84FFE" w:rsidRDefault="00984FFE">
            <w:pPr>
              <w:spacing w:after="0"/>
              <w:ind w:left="135"/>
            </w:pPr>
          </w:p>
        </w:tc>
        <w:tc>
          <w:tcPr>
            <w:tcW w:w="3168" w:type="dxa"/>
            <w:vMerge w:val="restart"/>
            <w:tcMar>
              <w:top w:w="50" w:type="dxa"/>
              <w:left w:w="100" w:type="dxa"/>
            </w:tcMar>
            <w:vAlign w:val="center"/>
          </w:tcPr>
          <w:p w:rsidR="00984FFE" w:rsidRDefault="00C332BB">
            <w:pPr>
              <w:spacing w:after="0"/>
              <w:ind w:left="135"/>
            </w:pPr>
            <w:r>
              <w:rPr>
                <w:rFonts w:ascii="Times New Roman" w:hAnsi="Times New Roman"/>
                <w:b/>
                <w:color w:val="000000"/>
                <w:sz w:val="24"/>
              </w:rPr>
              <w:t xml:space="preserve">Тема урока </w:t>
            </w:r>
          </w:p>
          <w:p w:rsidR="00984FFE" w:rsidRDefault="00984FFE">
            <w:pPr>
              <w:spacing w:after="0"/>
              <w:ind w:left="135"/>
            </w:pPr>
          </w:p>
        </w:tc>
        <w:tc>
          <w:tcPr>
            <w:tcW w:w="0" w:type="auto"/>
            <w:gridSpan w:val="3"/>
            <w:tcMar>
              <w:top w:w="50" w:type="dxa"/>
              <w:left w:w="100" w:type="dxa"/>
            </w:tcMar>
            <w:vAlign w:val="center"/>
          </w:tcPr>
          <w:p w:rsidR="00984FFE" w:rsidRDefault="00C332B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84FFE" w:rsidRDefault="00C332BB">
            <w:pPr>
              <w:spacing w:after="0"/>
              <w:ind w:left="135"/>
            </w:pPr>
            <w:r>
              <w:rPr>
                <w:rFonts w:ascii="Times New Roman" w:hAnsi="Times New Roman"/>
                <w:b/>
                <w:color w:val="000000"/>
                <w:sz w:val="24"/>
              </w:rPr>
              <w:t xml:space="preserve">Дата изучения </w:t>
            </w:r>
          </w:p>
          <w:p w:rsidR="00984FFE" w:rsidRDefault="00984FFE">
            <w:pPr>
              <w:spacing w:after="0"/>
              <w:ind w:left="135"/>
            </w:pPr>
          </w:p>
        </w:tc>
        <w:tc>
          <w:tcPr>
            <w:tcW w:w="1959" w:type="dxa"/>
            <w:vMerge w:val="restart"/>
            <w:tcMar>
              <w:top w:w="50" w:type="dxa"/>
              <w:left w:w="100" w:type="dxa"/>
            </w:tcMar>
            <w:vAlign w:val="center"/>
          </w:tcPr>
          <w:p w:rsidR="00984FFE" w:rsidRDefault="00C332BB">
            <w:pPr>
              <w:spacing w:after="0"/>
              <w:ind w:left="135"/>
            </w:pPr>
            <w:r>
              <w:rPr>
                <w:rFonts w:ascii="Times New Roman" w:hAnsi="Times New Roman"/>
                <w:b/>
                <w:color w:val="000000"/>
                <w:sz w:val="24"/>
              </w:rPr>
              <w:t xml:space="preserve">Электронные цифровые образовательные ресурсы </w:t>
            </w:r>
          </w:p>
          <w:p w:rsidR="00984FFE" w:rsidRDefault="00984FFE">
            <w:pPr>
              <w:spacing w:after="0"/>
              <w:ind w:left="135"/>
            </w:pPr>
          </w:p>
        </w:tc>
      </w:tr>
      <w:tr w:rsidR="00984FFE">
        <w:trPr>
          <w:trHeight w:val="144"/>
          <w:tblCellSpacing w:w="20" w:type="nil"/>
        </w:trPr>
        <w:tc>
          <w:tcPr>
            <w:tcW w:w="0" w:type="auto"/>
            <w:vMerge/>
            <w:tcBorders>
              <w:top w:val="nil"/>
            </w:tcBorders>
            <w:tcMar>
              <w:top w:w="50" w:type="dxa"/>
              <w:left w:w="100" w:type="dxa"/>
            </w:tcMar>
          </w:tcPr>
          <w:p w:rsidR="00984FFE" w:rsidRDefault="00984FFE"/>
        </w:tc>
        <w:tc>
          <w:tcPr>
            <w:tcW w:w="0" w:type="auto"/>
            <w:vMerge/>
            <w:tcBorders>
              <w:top w:val="nil"/>
            </w:tcBorders>
            <w:tcMar>
              <w:top w:w="50" w:type="dxa"/>
              <w:left w:w="100" w:type="dxa"/>
            </w:tcMar>
          </w:tcPr>
          <w:p w:rsidR="00984FFE" w:rsidRDefault="00984FFE"/>
        </w:tc>
        <w:tc>
          <w:tcPr>
            <w:tcW w:w="815" w:type="dxa"/>
            <w:tcMar>
              <w:top w:w="50" w:type="dxa"/>
              <w:left w:w="100" w:type="dxa"/>
            </w:tcMar>
            <w:vAlign w:val="center"/>
          </w:tcPr>
          <w:p w:rsidR="00984FFE" w:rsidRDefault="00C332BB">
            <w:pPr>
              <w:spacing w:after="0"/>
              <w:ind w:left="135"/>
            </w:pPr>
            <w:r>
              <w:rPr>
                <w:rFonts w:ascii="Times New Roman" w:hAnsi="Times New Roman"/>
                <w:b/>
                <w:color w:val="000000"/>
                <w:sz w:val="24"/>
              </w:rPr>
              <w:t xml:space="preserve">Всего </w:t>
            </w:r>
          </w:p>
          <w:p w:rsidR="00984FFE" w:rsidRDefault="00984FFE">
            <w:pPr>
              <w:spacing w:after="0"/>
              <w:ind w:left="135"/>
            </w:pPr>
          </w:p>
        </w:tc>
        <w:tc>
          <w:tcPr>
            <w:tcW w:w="1510" w:type="dxa"/>
            <w:tcMar>
              <w:top w:w="50" w:type="dxa"/>
              <w:left w:w="100" w:type="dxa"/>
            </w:tcMar>
            <w:vAlign w:val="center"/>
          </w:tcPr>
          <w:p w:rsidR="00984FFE" w:rsidRDefault="00C332BB">
            <w:pPr>
              <w:spacing w:after="0"/>
              <w:ind w:left="135"/>
            </w:pPr>
            <w:r>
              <w:rPr>
                <w:rFonts w:ascii="Times New Roman" w:hAnsi="Times New Roman"/>
                <w:b/>
                <w:color w:val="000000"/>
                <w:sz w:val="24"/>
              </w:rPr>
              <w:t xml:space="preserve">Контрольные работы </w:t>
            </w:r>
          </w:p>
          <w:p w:rsidR="00984FFE" w:rsidRDefault="00984FFE">
            <w:pPr>
              <w:spacing w:after="0"/>
              <w:ind w:left="135"/>
            </w:pPr>
          </w:p>
        </w:tc>
        <w:tc>
          <w:tcPr>
            <w:tcW w:w="1611" w:type="dxa"/>
            <w:tcMar>
              <w:top w:w="50" w:type="dxa"/>
              <w:left w:w="100" w:type="dxa"/>
            </w:tcMar>
            <w:vAlign w:val="center"/>
          </w:tcPr>
          <w:p w:rsidR="00984FFE" w:rsidRDefault="00C332BB">
            <w:pPr>
              <w:spacing w:after="0"/>
              <w:ind w:left="135"/>
            </w:pPr>
            <w:r>
              <w:rPr>
                <w:rFonts w:ascii="Times New Roman" w:hAnsi="Times New Roman"/>
                <w:b/>
                <w:color w:val="000000"/>
                <w:sz w:val="24"/>
              </w:rPr>
              <w:t xml:space="preserve">Практические работы </w:t>
            </w:r>
          </w:p>
          <w:p w:rsidR="00984FFE" w:rsidRDefault="00984FFE">
            <w:pPr>
              <w:spacing w:after="0"/>
              <w:ind w:left="135"/>
            </w:pPr>
          </w:p>
        </w:tc>
        <w:tc>
          <w:tcPr>
            <w:tcW w:w="0" w:type="auto"/>
            <w:vMerge/>
            <w:tcBorders>
              <w:top w:val="nil"/>
            </w:tcBorders>
            <w:tcMar>
              <w:top w:w="50" w:type="dxa"/>
              <w:left w:w="100" w:type="dxa"/>
            </w:tcMar>
          </w:tcPr>
          <w:p w:rsidR="00984FFE" w:rsidRDefault="00984FFE"/>
        </w:tc>
        <w:tc>
          <w:tcPr>
            <w:tcW w:w="0" w:type="auto"/>
            <w:vMerge/>
            <w:tcBorders>
              <w:top w:val="nil"/>
            </w:tcBorders>
            <w:tcMar>
              <w:top w:w="50" w:type="dxa"/>
              <w:left w:w="100" w:type="dxa"/>
            </w:tcMar>
          </w:tcPr>
          <w:p w:rsidR="00984FFE" w:rsidRDefault="00984FFE"/>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1</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2</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Повторение темы "Скалярное произведение векторов"</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3</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4</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Повторение темы "Уравнение прямой, проходящей через две точки"</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5</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6</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7</w:t>
            </w:r>
          </w:p>
        </w:tc>
        <w:tc>
          <w:tcPr>
            <w:tcW w:w="3168" w:type="dxa"/>
            <w:tcMar>
              <w:top w:w="50" w:type="dxa"/>
              <w:left w:w="100" w:type="dxa"/>
            </w:tcMar>
            <w:vAlign w:val="center"/>
          </w:tcPr>
          <w:p w:rsidR="00984FFE" w:rsidRDefault="00C332BB">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8</w:t>
            </w:r>
          </w:p>
        </w:tc>
        <w:tc>
          <w:tcPr>
            <w:tcW w:w="3168" w:type="dxa"/>
            <w:tcMar>
              <w:top w:w="50" w:type="dxa"/>
              <w:left w:w="100" w:type="dxa"/>
            </w:tcMar>
            <w:vAlign w:val="center"/>
          </w:tcPr>
          <w:p w:rsidR="00984FFE" w:rsidRDefault="00C332BB">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9</w:t>
            </w:r>
          </w:p>
        </w:tc>
        <w:tc>
          <w:tcPr>
            <w:tcW w:w="3168" w:type="dxa"/>
            <w:tcMar>
              <w:top w:w="50" w:type="dxa"/>
              <w:left w:w="100" w:type="dxa"/>
            </w:tcMar>
            <w:vAlign w:val="center"/>
          </w:tcPr>
          <w:p w:rsidR="00984FFE" w:rsidRDefault="00C332BB">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10</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Аналитические методы расчёта угла между </w:t>
            </w:r>
            <w:proofErr w:type="gramStart"/>
            <w:r w:rsidRPr="00FF54F6">
              <w:rPr>
                <w:rFonts w:ascii="Times New Roman" w:hAnsi="Times New Roman"/>
                <w:color w:val="000000"/>
                <w:sz w:val="24"/>
              </w:rPr>
              <w:t>прямыми</w:t>
            </w:r>
            <w:proofErr w:type="gramEnd"/>
            <w:r w:rsidRPr="00FF54F6">
              <w:rPr>
                <w:rFonts w:ascii="Times New Roman" w:hAnsi="Times New Roman"/>
                <w:color w:val="000000"/>
                <w:sz w:val="24"/>
              </w:rPr>
              <w:t xml:space="preserve"> в многогранниках</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11</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12</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Формула расстояния от точки до </w:t>
            </w:r>
            <w:r w:rsidRPr="00FF54F6">
              <w:rPr>
                <w:rFonts w:ascii="Times New Roman" w:hAnsi="Times New Roman"/>
                <w:color w:val="000000"/>
                <w:sz w:val="24"/>
              </w:rPr>
              <w:lastRenderedPageBreak/>
              <w:t>плоскости в координатах</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Нахождение расстояний от точки до плоскости в кубе</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14</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15</w:t>
            </w:r>
          </w:p>
        </w:tc>
        <w:tc>
          <w:tcPr>
            <w:tcW w:w="3168" w:type="dxa"/>
            <w:tcMar>
              <w:top w:w="50" w:type="dxa"/>
              <w:left w:w="100" w:type="dxa"/>
            </w:tcMar>
            <w:vAlign w:val="center"/>
          </w:tcPr>
          <w:p w:rsidR="00984FFE" w:rsidRDefault="00C332BB">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16</w:t>
            </w:r>
          </w:p>
        </w:tc>
        <w:tc>
          <w:tcPr>
            <w:tcW w:w="3168" w:type="dxa"/>
            <w:tcMar>
              <w:top w:w="50" w:type="dxa"/>
              <w:left w:w="100" w:type="dxa"/>
            </w:tcMar>
            <w:vAlign w:val="center"/>
          </w:tcPr>
          <w:p w:rsidR="00984FFE" w:rsidRDefault="00C332BB">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17</w:t>
            </w:r>
          </w:p>
        </w:tc>
        <w:tc>
          <w:tcPr>
            <w:tcW w:w="3168" w:type="dxa"/>
            <w:tcMar>
              <w:top w:w="50" w:type="dxa"/>
              <w:left w:w="100" w:type="dxa"/>
            </w:tcMar>
            <w:vAlign w:val="center"/>
          </w:tcPr>
          <w:p w:rsidR="00984FFE" w:rsidRDefault="00C332BB">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18</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19</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Параллельные прямые и плоскости: параллельные сечения</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20</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Параллельные прямые и плоскости: расчёт отношений</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21</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Параллельные прямые и плоскости: углы между </w:t>
            </w:r>
            <w:proofErr w:type="gramStart"/>
            <w:r w:rsidRPr="00FF54F6">
              <w:rPr>
                <w:rFonts w:ascii="Times New Roman" w:hAnsi="Times New Roman"/>
                <w:color w:val="000000"/>
                <w:sz w:val="24"/>
              </w:rPr>
              <w:t>скрещивающимися</w:t>
            </w:r>
            <w:proofErr w:type="gramEnd"/>
            <w:r w:rsidRPr="00FF54F6">
              <w:rPr>
                <w:rFonts w:ascii="Times New Roman" w:hAnsi="Times New Roman"/>
                <w:color w:val="000000"/>
                <w:sz w:val="24"/>
              </w:rPr>
              <w:t xml:space="preserve"> прямыми</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22</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23</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24</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Перпендикулярные прямые и </w:t>
            </w:r>
            <w:r w:rsidRPr="00FF54F6">
              <w:rPr>
                <w:rFonts w:ascii="Times New Roman" w:hAnsi="Times New Roman"/>
                <w:color w:val="000000"/>
                <w:sz w:val="24"/>
              </w:rPr>
              <w:lastRenderedPageBreak/>
              <w:t>плоскости: вычисления длин в многогранниках</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26</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27</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28</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29</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30</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31</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Объём тела. Объем прямоугольного параллелепипеда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32</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Задачи об удвоении куба, о квадратуре куба; о трисекции угла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33</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34</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Прикладные задачи, связанные с </w:t>
            </w:r>
            <w:r w:rsidRPr="00FF54F6">
              <w:rPr>
                <w:rFonts w:ascii="Times New Roman" w:hAnsi="Times New Roman"/>
                <w:color w:val="000000"/>
                <w:sz w:val="24"/>
              </w:rPr>
              <w:lastRenderedPageBreak/>
              <w:t>вычислением объёма прямоугольного параллелепипеда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84FFE" w:rsidRDefault="00C332BB">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36</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37</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Прикладные задачи, связанные с объёмом прямой призмы</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38</w:t>
            </w:r>
          </w:p>
        </w:tc>
        <w:tc>
          <w:tcPr>
            <w:tcW w:w="3168"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39</w:t>
            </w:r>
          </w:p>
        </w:tc>
        <w:tc>
          <w:tcPr>
            <w:tcW w:w="3168"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40</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41</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42</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43</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Стереометрические задачи, связанные с объёмами пирамиды</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44</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45</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Прикладные задачи по теме "Объёмы тел", связанные с объёмом пирамиды</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46</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Применение объёмов. Вычисление расстояния до плоскости</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84FFE" w:rsidRDefault="00C332BB">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48</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49</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Цилиндр. Прямой круговой цилиндр. Площадь поверхности цилиндра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50</w:t>
            </w:r>
          </w:p>
        </w:tc>
        <w:tc>
          <w:tcPr>
            <w:tcW w:w="3168"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51</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Сечение конуса плоскостью, параллельной плоскости основания</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52</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Усечённый конус. Изображение конусов и усечённых конусов</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53</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54</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55</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56</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57</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58</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59</w:t>
            </w:r>
          </w:p>
        </w:tc>
        <w:tc>
          <w:tcPr>
            <w:tcW w:w="3168" w:type="dxa"/>
            <w:tcMar>
              <w:top w:w="50" w:type="dxa"/>
              <w:left w:w="100" w:type="dxa"/>
            </w:tcMar>
            <w:vAlign w:val="center"/>
          </w:tcPr>
          <w:p w:rsidR="00984FFE" w:rsidRDefault="00C332BB">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61</w:t>
            </w:r>
          </w:p>
        </w:tc>
        <w:tc>
          <w:tcPr>
            <w:tcW w:w="3168"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62</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Уравнение сферы. Площадь сферы и её частей</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63</w:t>
            </w:r>
          </w:p>
        </w:tc>
        <w:tc>
          <w:tcPr>
            <w:tcW w:w="3168" w:type="dxa"/>
            <w:tcMar>
              <w:top w:w="50" w:type="dxa"/>
              <w:left w:w="100" w:type="dxa"/>
            </w:tcMar>
            <w:vAlign w:val="center"/>
          </w:tcPr>
          <w:p w:rsidR="00984FFE" w:rsidRDefault="00C332BB">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64</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65</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66</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Прикладные задачи, связанные со сферой и шаром</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67</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68</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Различные комбинации тел вращения и многогранников</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69</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70</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Контрольная работа "Тела и поверхности вращения"</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72</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Объём цилиндра. Теорема об объёме прямого цилиндра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73</w:t>
            </w:r>
          </w:p>
        </w:tc>
        <w:tc>
          <w:tcPr>
            <w:tcW w:w="3168"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74</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Площади боковой и полной поверхности конуса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75</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76</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Прикладные задачи по теме "Объёмы и площади поверхностей тел"</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77</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78</w:t>
            </w:r>
          </w:p>
        </w:tc>
        <w:tc>
          <w:tcPr>
            <w:tcW w:w="3168"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79</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Подобные тела в пространстве. Изменение объёма при подобии. Стереометрические задачи, связанные с </w:t>
            </w:r>
            <w:r w:rsidRPr="00FF54F6">
              <w:rPr>
                <w:rFonts w:ascii="Times New Roman" w:hAnsi="Times New Roman"/>
                <w:color w:val="000000"/>
                <w:sz w:val="24"/>
              </w:rPr>
              <w:lastRenderedPageBreak/>
              <w:t>вычислением объёмов тел и площадей поверхностей</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Контрольная работа "Площади поверхности и объёмы круглых тел"</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81</w:t>
            </w:r>
          </w:p>
        </w:tc>
        <w:tc>
          <w:tcPr>
            <w:tcW w:w="3168" w:type="dxa"/>
            <w:tcMar>
              <w:top w:w="50" w:type="dxa"/>
              <w:left w:w="100" w:type="dxa"/>
            </w:tcMar>
            <w:vAlign w:val="center"/>
          </w:tcPr>
          <w:p w:rsidR="00984FFE" w:rsidRDefault="00C332BB">
            <w:pPr>
              <w:spacing w:after="0"/>
              <w:ind w:left="135"/>
            </w:pPr>
            <w:r w:rsidRPr="00FF54F6">
              <w:rPr>
                <w:rFonts w:ascii="Times New Roman" w:hAnsi="Times New Roman"/>
                <w:color w:val="000000"/>
                <w:sz w:val="24"/>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82</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83</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Преобразования подобия. Прямая и сфера Эйлера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84</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Геометрические задачи на применение движения</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85</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Контрольная работа "Векторы в пространстве"</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86</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87</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88</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 xml:space="preserve">Обобщающее повторение 11 понятий и методов курса геометрии 10–11 </w:t>
            </w:r>
            <w:r w:rsidRPr="00FF54F6">
              <w:rPr>
                <w:rFonts w:ascii="Times New Roman" w:hAnsi="Times New Roman"/>
                <w:color w:val="000000"/>
                <w:sz w:val="24"/>
              </w:rPr>
              <w:lastRenderedPageBreak/>
              <w:t>классов, систематизация знаний: "Векторы в пространстве"</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90</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91</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92</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93</w:t>
            </w:r>
          </w:p>
        </w:tc>
        <w:tc>
          <w:tcPr>
            <w:tcW w:w="3168" w:type="dxa"/>
            <w:tcMar>
              <w:top w:w="50" w:type="dxa"/>
              <w:left w:w="100" w:type="dxa"/>
            </w:tcMar>
            <w:vAlign w:val="center"/>
          </w:tcPr>
          <w:p w:rsidR="00984FFE" w:rsidRDefault="00C332BB">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94</w:t>
            </w:r>
          </w:p>
        </w:tc>
        <w:tc>
          <w:tcPr>
            <w:tcW w:w="3168" w:type="dxa"/>
            <w:tcMar>
              <w:top w:w="50" w:type="dxa"/>
              <w:left w:w="100" w:type="dxa"/>
            </w:tcMar>
            <w:vAlign w:val="center"/>
          </w:tcPr>
          <w:p w:rsidR="00984FFE" w:rsidRDefault="00C332BB">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95</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Повторение, обобщение и систематизация знаний</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96</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98</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99</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100</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101</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463" w:type="dxa"/>
            <w:tcMar>
              <w:top w:w="50" w:type="dxa"/>
              <w:left w:w="100" w:type="dxa"/>
            </w:tcMar>
            <w:vAlign w:val="center"/>
          </w:tcPr>
          <w:p w:rsidR="00984FFE" w:rsidRDefault="00C332BB">
            <w:pPr>
              <w:spacing w:after="0"/>
            </w:pPr>
            <w:r>
              <w:rPr>
                <w:rFonts w:ascii="Times New Roman" w:hAnsi="Times New Roman"/>
                <w:color w:val="000000"/>
                <w:sz w:val="24"/>
              </w:rPr>
              <w:t>102</w:t>
            </w:r>
          </w:p>
        </w:tc>
        <w:tc>
          <w:tcPr>
            <w:tcW w:w="3168" w:type="dxa"/>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84FFE" w:rsidRDefault="00984FFE">
            <w:pPr>
              <w:spacing w:after="0"/>
              <w:ind w:left="135"/>
              <w:jc w:val="center"/>
            </w:pPr>
          </w:p>
        </w:tc>
        <w:tc>
          <w:tcPr>
            <w:tcW w:w="1611" w:type="dxa"/>
            <w:tcMar>
              <w:top w:w="50" w:type="dxa"/>
              <w:left w:w="100" w:type="dxa"/>
            </w:tcMar>
            <w:vAlign w:val="center"/>
          </w:tcPr>
          <w:p w:rsidR="00984FFE" w:rsidRDefault="00984FFE">
            <w:pPr>
              <w:spacing w:after="0"/>
              <w:ind w:left="135"/>
              <w:jc w:val="center"/>
            </w:pPr>
          </w:p>
        </w:tc>
        <w:tc>
          <w:tcPr>
            <w:tcW w:w="1139" w:type="dxa"/>
            <w:tcMar>
              <w:top w:w="50" w:type="dxa"/>
              <w:left w:w="100" w:type="dxa"/>
            </w:tcMar>
            <w:vAlign w:val="center"/>
          </w:tcPr>
          <w:p w:rsidR="00984FFE" w:rsidRDefault="00984FFE">
            <w:pPr>
              <w:spacing w:after="0"/>
              <w:ind w:left="135"/>
            </w:pPr>
          </w:p>
        </w:tc>
        <w:tc>
          <w:tcPr>
            <w:tcW w:w="1959" w:type="dxa"/>
            <w:tcMar>
              <w:top w:w="50" w:type="dxa"/>
              <w:left w:w="100" w:type="dxa"/>
            </w:tcMar>
            <w:vAlign w:val="center"/>
          </w:tcPr>
          <w:p w:rsidR="00984FFE" w:rsidRDefault="00984FFE">
            <w:pPr>
              <w:spacing w:after="0"/>
              <w:ind w:left="135"/>
            </w:pPr>
          </w:p>
        </w:tc>
      </w:tr>
      <w:tr w:rsidR="00984FFE">
        <w:trPr>
          <w:trHeight w:val="144"/>
          <w:tblCellSpacing w:w="20" w:type="nil"/>
        </w:trPr>
        <w:tc>
          <w:tcPr>
            <w:tcW w:w="0" w:type="auto"/>
            <w:gridSpan w:val="2"/>
            <w:tcMar>
              <w:top w:w="50" w:type="dxa"/>
              <w:left w:w="100" w:type="dxa"/>
            </w:tcMar>
            <w:vAlign w:val="center"/>
          </w:tcPr>
          <w:p w:rsidR="00984FFE" w:rsidRPr="00FF54F6" w:rsidRDefault="00C332BB">
            <w:pPr>
              <w:spacing w:after="0"/>
              <w:ind w:left="135"/>
            </w:pPr>
            <w:r w:rsidRPr="00FF54F6">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984FFE" w:rsidRDefault="00C332BB">
            <w:pPr>
              <w:spacing w:after="0"/>
              <w:ind w:left="135"/>
              <w:jc w:val="center"/>
            </w:pPr>
            <w:r w:rsidRPr="00FF54F6">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84FFE" w:rsidRDefault="00C332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4FFE" w:rsidRDefault="00984FFE"/>
        </w:tc>
      </w:tr>
    </w:tbl>
    <w:p w:rsidR="00984FFE" w:rsidRDefault="00984FFE">
      <w:pPr>
        <w:sectPr w:rsidR="00984FFE">
          <w:pgSz w:w="16383" w:h="11906" w:orient="landscape"/>
          <w:pgMar w:top="1134" w:right="850" w:bottom="1134" w:left="1701" w:header="720" w:footer="720" w:gutter="0"/>
          <w:cols w:space="720"/>
        </w:sectPr>
      </w:pPr>
    </w:p>
    <w:p w:rsidR="00C332BB" w:rsidRPr="00FF54F6" w:rsidRDefault="00C332BB" w:rsidP="00841B7B">
      <w:bookmarkStart w:id="9" w:name="_GoBack"/>
      <w:bookmarkEnd w:id="8"/>
      <w:bookmarkEnd w:id="9"/>
    </w:p>
    <w:sectPr w:rsidR="00C332BB" w:rsidRPr="00FF54F6" w:rsidSect="00841B7B">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3013B"/>
    <w:multiLevelType w:val="multilevel"/>
    <w:tmpl w:val="D0BA2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513D70"/>
    <w:multiLevelType w:val="multilevel"/>
    <w:tmpl w:val="8AC4F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FE"/>
    <w:rsid w:val="00841B7B"/>
    <w:rsid w:val="00984FFE"/>
    <w:rsid w:val="00C332BB"/>
    <w:rsid w:val="00FF5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100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6438</Words>
  <Characters>36702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№10"</Company>
  <LinksUpToDate>false</LinksUpToDate>
  <CharactersWithSpaces>43054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Кожемякина Ирина Александровна</cp:lastModifiedBy>
  <cp:revision>3</cp:revision>
  <dcterms:created xsi:type="dcterms:W3CDTF">2024-08-26T03:39:00Z</dcterms:created>
  <dcterms:modified xsi:type="dcterms:W3CDTF">2025-01-16T04:20:00Z</dcterms:modified>
</cp:coreProperties>
</file>