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75" w:rsidRPr="007A763C" w:rsidRDefault="00E73B75" w:rsidP="003E174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F113A2" w:rsidRPr="00E46DA7" w:rsidRDefault="00F113A2" w:rsidP="00F113A2">
      <w:pPr>
        <w:jc w:val="right"/>
        <w:rPr>
          <w:i/>
          <w:sz w:val="20"/>
          <w:szCs w:val="20"/>
        </w:rPr>
      </w:pPr>
      <w:r w:rsidRPr="00E46DA7">
        <w:rPr>
          <w:i/>
          <w:sz w:val="20"/>
          <w:szCs w:val="20"/>
        </w:rPr>
        <w:t>Приложение №1.</w:t>
      </w:r>
      <w:r>
        <w:rPr>
          <w:i/>
          <w:sz w:val="20"/>
          <w:szCs w:val="20"/>
        </w:rPr>
        <w:t>1</w:t>
      </w:r>
      <w:r w:rsidRPr="00E46DA7">
        <w:rPr>
          <w:i/>
          <w:sz w:val="20"/>
          <w:szCs w:val="20"/>
        </w:rPr>
        <w:t xml:space="preserve"> к заданию на оказание услуг</w:t>
      </w:r>
    </w:p>
    <w:p w:rsidR="00F113A2" w:rsidRDefault="00F113A2" w:rsidP="00F113A2">
      <w:pPr>
        <w:jc w:val="right"/>
        <w:rPr>
          <w:sz w:val="20"/>
          <w:szCs w:val="20"/>
        </w:rPr>
      </w:pPr>
    </w:p>
    <w:p w:rsidR="00F113A2" w:rsidRDefault="00F113A2" w:rsidP="00F113A2">
      <w:pPr>
        <w:jc w:val="right"/>
        <w:rPr>
          <w:sz w:val="20"/>
          <w:szCs w:val="20"/>
        </w:rPr>
      </w:pPr>
    </w:p>
    <w:tbl>
      <w:tblPr>
        <w:tblW w:w="15980" w:type="dxa"/>
        <w:tblInd w:w="-10" w:type="dxa"/>
        <w:tblLayout w:type="fixed"/>
        <w:tblCellMar>
          <w:left w:w="30" w:type="dxa"/>
          <w:right w:w="30" w:type="dxa"/>
        </w:tblCellMar>
        <w:tblLook w:val="04A0"/>
      </w:tblPr>
      <w:tblGrid>
        <w:gridCol w:w="15980"/>
      </w:tblGrid>
      <w:tr w:rsidR="00F113A2" w:rsidTr="00F113A2">
        <w:trPr>
          <w:trHeight w:val="1947"/>
        </w:trPr>
        <w:tc>
          <w:tcPr>
            <w:tcW w:w="15980" w:type="dxa"/>
          </w:tcPr>
          <w:tbl>
            <w:tblPr>
              <w:tblW w:w="13325" w:type="dxa"/>
              <w:tblInd w:w="145" w:type="dxa"/>
              <w:tblLayout w:type="fixed"/>
              <w:tblLook w:val="0000"/>
            </w:tblPr>
            <w:tblGrid>
              <w:gridCol w:w="7938"/>
              <w:gridCol w:w="5387"/>
            </w:tblGrid>
            <w:tr w:rsidR="00F113A2" w:rsidRPr="000C4910" w:rsidTr="00F113A2">
              <w:trPr>
                <w:trHeight w:val="2340"/>
              </w:trPr>
              <w:tc>
                <w:tcPr>
                  <w:tcW w:w="7938" w:type="dxa"/>
                </w:tcPr>
                <w:p w:rsidR="00F113A2" w:rsidRPr="00D15E3F" w:rsidRDefault="00F113A2" w:rsidP="00F113A2">
                  <w:pPr>
                    <w:autoSpaceDE w:val="0"/>
                    <w:autoSpaceDN w:val="0"/>
                    <w:adjustRightInd w:val="0"/>
                    <w:rPr>
                      <w:bCs/>
                      <w:color w:val="000000"/>
                    </w:rPr>
                  </w:pPr>
                  <w:r w:rsidRPr="00D15E3F">
                    <w:rPr>
                      <w:bCs/>
                      <w:color w:val="000000"/>
                    </w:rPr>
                    <w:t>«</w:t>
                  </w:r>
                  <w:r>
                    <w:rPr>
                      <w:bCs/>
                      <w:color w:val="000000"/>
                    </w:rPr>
                    <w:t>УТВЕРЖДАЮ</w:t>
                  </w:r>
                  <w:r w:rsidRPr="00D15E3F">
                    <w:rPr>
                      <w:bCs/>
                      <w:color w:val="000000"/>
                    </w:rPr>
                    <w:t>»</w:t>
                  </w:r>
                </w:p>
                <w:p w:rsidR="00F113A2" w:rsidRDefault="00F113A2" w:rsidP="00F113A2">
                  <w:pPr>
                    <w:autoSpaceDE w:val="0"/>
                    <w:autoSpaceDN w:val="0"/>
                    <w:adjustRightInd w:val="0"/>
                    <w:rPr>
                      <w:bCs/>
                      <w:color w:val="000000"/>
                    </w:rPr>
                  </w:pPr>
                  <w:r>
                    <w:rPr>
                      <w:bCs/>
                      <w:color w:val="000000"/>
                    </w:rPr>
                    <w:t>Д</w:t>
                  </w:r>
                  <w:r w:rsidRPr="00D15E3F">
                    <w:rPr>
                      <w:bCs/>
                      <w:color w:val="000000"/>
                    </w:rPr>
                    <w:t>иректор</w:t>
                  </w:r>
                  <w:r>
                    <w:rPr>
                      <w:bCs/>
                      <w:color w:val="000000"/>
                    </w:rPr>
                    <w:t xml:space="preserve">  </w:t>
                  </w:r>
                  <w:r w:rsidRPr="00D15E3F">
                    <w:rPr>
                      <w:bCs/>
                      <w:color w:val="000000"/>
                    </w:rPr>
                    <w:t xml:space="preserve"> </w:t>
                  </w:r>
                  <w:r>
                    <w:rPr>
                      <w:bCs/>
                      <w:color w:val="000000"/>
                    </w:rPr>
                    <w:t>МОУ СОШ №16</w:t>
                  </w:r>
                </w:p>
                <w:p w:rsidR="00F113A2" w:rsidRPr="00D15E3F" w:rsidRDefault="00F113A2" w:rsidP="00F113A2">
                  <w:pPr>
                    <w:autoSpaceDE w:val="0"/>
                    <w:autoSpaceDN w:val="0"/>
                    <w:adjustRightInd w:val="0"/>
                    <w:jc w:val="center"/>
                    <w:rPr>
                      <w:bCs/>
                      <w:color w:val="000000"/>
                    </w:rPr>
                  </w:pPr>
                </w:p>
                <w:p w:rsidR="00F113A2" w:rsidRPr="00D15E3F" w:rsidRDefault="00F113A2" w:rsidP="00F113A2">
                  <w:pPr>
                    <w:autoSpaceDE w:val="0"/>
                    <w:autoSpaceDN w:val="0"/>
                    <w:adjustRightInd w:val="0"/>
                    <w:rPr>
                      <w:bCs/>
                      <w:color w:val="000000"/>
                    </w:rPr>
                  </w:pPr>
                  <w:r w:rsidRPr="00D15E3F">
                    <w:rPr>
                      <w:bCs/>
                      <w:color w:val="000000"/>
                    </w:rPr>
                    <w:t>_________________</w:t>
                  </w:r>
                  <w:r>
                    <w:rPr>
                      <w:bCs/>
                      <w:color w:val="000000"/>
                    </w:rPr>
                    <w:t>И.В.Иванова</w:t>
                  </w:r>
                </w:p>
                <w:p w:rsidR="00F113A2" w:rsidRPr="00D23340" w:rsidRDefault="00F113A2" w:rsidP="00F113A2">
                  <w:pPr>
                    <w:autoSpaceDE w:val="0"/>
                    <w:autoSpaceDN w:val="0"/>
                    <w:adjustRightInd w:val="0"/>
                    <w:rPr>
                      <w:bCs/>
                      <w:color w:val="000000"/>
                    </w:rPr>
                  </w:pPr>
                  <w:r>
                    <w:rPr>
                      <w:bCs/>
                      <w:color w:val="000000"/>
                    </w:rPr>
                    <w:t>«___»______ 2</w:t>
                  </w:r>
                  <w:r w:rsidRPr="00D15E3F">
                    <w:rPr>
                      <w:bCs/>
                      <w:color w:val="000000"/>
                    </w:rPr>
                    <w:t>02</w:t>
                  </w:r>
                  <w:r>
                    <w:rPr>
                      <w:bCs/>
                      <w:color w:val="000000"/>
                    </w:rPr>
                    <w:t>4</w:t>
                  </w:r>
                  <w:r w:rsidRPr="00D15E3F">
                    <w:rPr>
                      <w:bCs/>
                      <w:color w:val="000000"/>
                    </w:rPr>
                    <w:t xml:space="preserve"> год</w:t>
                  </w:r>
                  <w:r>
                    <w:rPr>
                      <w:bCs/>
                      <w:color w:val="000000"/>
                    </w:rPr>
                    <w:t>а</w:t>
                  </w:r>
                </w:p>
              </w:tc>
              <w:tc>
                <w:tcPr>
                  <w:tcW w:w="5387" w:type="dxa"/>
                  <w:vAlign w:val="center"/>
                </w:tcPr>
                <w:p w:rsidR="00F113A2" w:rsidRDefault="00F113A2" w:rsidP="00F113A2">
                  <w:pPr>
                    <w:autoSpaceDE w:val="0"/>
                    <w:autoSpaceDN w:val="0"/>
                    <w:adjustRightInd w:val="0"/>
                    <w:jc w:val="center"/>
                    <w:rPr>
                      <w:bCs/>
                      <w:color w:val="000000"/>
                    </w:rPr>
                  </w:pPr>
                </w:p>
                <w:p w:rsidR="00F113A2" w:rsidRPr="000C4910" w:rsidRDefault="00F113A2" w:rsidP="00F113A2">
                  <w:pPr>
                    <w:autoSpaceDE w:val="0"/>
                    <w:autoSpaceDN w:val="0"/>
                    <w:adjustRightInd w:val="0"/>
                    <w:jc w:val="center"/>
                    <w:rPr>
                      <w:bCs/>
                      <w:color w:val="000000"/>
                    </w:rPr>
                  </w:pPr>
                  <w:r w:rsidRPr="000C4910">
                    <w:rPr>
                      <w:bCs/>
                      <w:color w:val="000000"/>
                    </w:rPr>
                    <w:t>«</w:t>
                  </w:r>
                  <w:r>
                    <w:rPr>
                      <w:bCs/>
                      <w:color w:val="000000"/>
                    </w:rPr>
                    <w:t>СОГЛАСОВАНО</w:t>
                  </w:r>
                  <w:r w:rsidRPr="000C4910">
                    <w:rPr>
                      <w:bCs/>
                      <w:color w:val="000000"/>
                    </w:rPr>
                    <w:t>»</w:t>
                  </w:r>
                </w:p>
                <w:p w:rsidR="00F113A2" w:rsidRDefault="00F113A2" w:rsidP="00F113A2">
                  <w:pPr>
                    <w:autoSpaceDE w:val="0"/>
                    <w:autoSpaceDN w:val="0"/>
                    <w:adjustRightInd w:val="0"/>
                    <w:jc w:val="center"/>
                    <w:rPr>
                      <w:bCs/>
                      <w:color w:val="000000"/>
                    </w:rPr>
                  </w:pPr>
                  <w:r w:rsidRPr="000C4910">
                    <w:rPr>
                      <w:bCs/>
                      <w:color w:val="000000"/>
                    </w:rPr>
                    <w:t xml:space="preserve">Директор </w:t>
                  </w:r>
                  <w:r>
                    <w:rPr>
                      <w:bCs/>
                      <w:color w:val="000000"/>
                    </w:rPr>
                    <w:t xml:space="preserve"> ООО «ЛИМАН»  </w:t>
                  </w:r>
                </w:p>
                <w:p w:rsidR="00F113A2" w:rsidRDefault="00F113A2" w:rsidP="00F113A2">
                  <w:pPr>
                    <w:autoSpaceDE w:val="0"/>
                    <w:autoSpaceDN w:val="0"/>
                    <w:adjustRightInd w:val="0"/>
                    <w:jc w:val="center"/>
                    <w:rPr>
                      <w:bCs/>
                      <w:color w:val="000000"/>
                    </w:rPr>
                  </w:pPr>
                </w:p>
                <w:p w:rsidR="00F113A2" w:rsidRPr="000C4910" w:rsidRDefault="00F113A2" w:rsidP="00F113A2">
                  <w:pPr>
                    <w:autoSpaceDE w:val="0"/>
                    <w:autoSpaceDN w:val="0"/>
                    <w:adjustRightInd w:val="0"/>
                    <w:rPr>
                      <w:bCs/>
                      <w:color w:val="000000"/>
                    </w:rPr>
                  </w:pPr>
                  <w:r w:rsidRPr="000C4910">
                    <w:rPr>
                      <w:bCs/>
                      <w:color w:val="000000"/>
                    </w:rPr>
                    <w:t>__________________</w:t>
                  </w:r>
                  <w:r>
                    <w:rPr>
                      <w:bCs/>
                      <w:color w:val="000000"/>
                    </w:rPr>
                    <w:t>А.И.Митрякова</w:t>
                  </w:r>
                </w:p>
                <w:p w:rsidR="00F113A2" w:rsidRPr="000C4910" w:rsidRDefault="00F113A2" w:rsidP="00F113A2">
                  <w:pPr>
                    <w:rPr>
                      <w:bCs/>
                      <w:color w:val="000000"/>
                    </w:rPr>
                  </w:pPr>
                  <w:r>
                    <w:rPr>
                      <w:bCs/>
                      <w:color w:val="000000"/>
                    </w:rPr>
                    <w:t>«___»______  2024</w:t>
                  </w:r>
                  <w:r w:rsidRPr="00765250">
                    <w:rPr>
                      <w:bCs/>
                      <w:color w:val="000000"/>
                    </w:rPr>
                    <w:t xml:space="preserve"> года</w:t>
                  </w:r>
                </w:p>
                <w:p w:rsidR="00F113A2" w:rsidRPr="000C4910" w:rsidRDefault="00F113A2" w:rsidP="00F113A2">
                  <w:pPr>
                    <w:rPr>
                      <w:bCs/>
                      <w:color w:val="000000"/>
                    </w:rPr>
                  </w:pPr>
                </w:p>
                <w:p w:rsidR="00F113A2" w:rsidRPr="000C4910" w:rsidRDefault="00F113A2" w:rsidP="00F113A2">
                  <w:pPr>
                    <w:rPr>
                      <w:b/>
                      <w:bCs/>
                      <w:color w:val="000000"/>
                      <w:sz w:val="40"/>
                      <w:szCs w:val="40"/>
                    </w:rPr>
                  </w:pPr>
                </w:p>
              </w:tc>
            </w:tr>
          </w:tbl>
          <w:p w:rsidR="00F113A2" w:rsidRDefault="00F113A2" w:rsidP="00F113A2">
            <w:pPr>
              <w:jc w:val="center"/>
              <w:rPr>
                <w:b/>
                <w:color w:val="2C2D2E"/>
                <w:sz w:val="40"/>
                <w:szCs w:val="40"/>
                <w:shd w:val="clear" w:color="auto" w:fill="FFFFFF"/>
              </w:rPr>
            </w:pPr>
          </w:p>
          <w:p w:rsidR="00F113A2" w:rsidRDefault="00F113A2" w:rsidP="00F113A2">
            <w:pPr>
              <w:jc w:val="center"/>
              <w:rPr>
                <w:b/>
                <w:sz w:val="48"/>
                <w:szCs w:val="48"/>
              </w:rPr>
            </w:pPr>
            <w:r w:rsidRPr="00053C23">
              <w:rPr>
                <w:b/>
                <w:color w:val="2C2D2E"/>
                <w:sz w:val="40"/>
                <w:szCs w:val="40"/>
                <w:shd w:val="clear" w:color="auto" w:fill="FFFFFF"/>
              </w:rPr>
              <w:t>Дополнительная</w:t>
            </w:r>
            <w:r w:rsidRPr="00053C23">
              <w:rPr>
                <w:b/>
                <w:color w:val="2C2D2E"/>
                <w:sz w:val="40"/>
                <w:szCs w:val="40"/>
              </w:rPr>
              <w:br/>
            </w:r>
            <w:r w:rsidRPr="00053C23">
              <w:rPr>
                <w:b/>
                <w:color w:val="2C2D2E"/>
                <w:sz w:val="40"/>
                <w:szCs w:val="40"/>
                <w:shd w:val="clear" w:color="auto" w:fill="FFFFFF"/>
              </w:rPr>
              <w:t xml:space="preserve">мера социальной поддержки обучающихся из малоимущих семей </w:t>
            </w:r>
            <w:r>
              <w:rPr>
                <w:b/>
                <w:color w:val="2C2D2E"/>
                <w:sz w:val="40"/>
                <w:szCs w:val="40"/>
                <w:shd w:val="clear" w:color="auto" w:fill="FFFFFF"/>
              </w:rPr>
              <w:t>1-4 классов</w:t>
            </w:r>
          </w:p>
          <w:p w:rsidR="00F113A2" w:rsidRDefault="00F113A2" w:rsidP="00F113A2">
            <w:pPr>
              <w:autoSpaceDE w:val="0"/>
              <w:autoSpaceDN w:val="0"/>
              <w:adjustRightInd w:val="0"/>
              <w:jc w:val="center"/>
              <w:rPr>
                <w:color w:val="000000"/>
                <w:sz w:val="28"/>
                <w:szCs w:val="28"/>
              </w:rPr>
            </w:pPr>
          </w:p>
          <w:p w:rsidR="00F113A2" w:rsidRDefault="00F113A2" w:rsidP="00F113A2">
            <w:pPr>
              <w:autoSpaceDE w:val="0"/>
              <w:autoSpaceDN w:val="0"/>
              <w:adjustRightInd w:val="0"/>
              <w:jc w:val="center"/>
              <w:rPr>
                <w:color w:val="000000"/>
                <w:sz w:val="28"/>
                <w:szCs w:val="28"/>
              </w:rPr>
            </w:pPr>
          </w:p>
          <w:p w:rsidR="00F113A2" w:rsidRDefault="00F113A2" w:rsidP="00F113A2">
            <w:pPr>
              <w:autoSpaceDE w:val="0"/>
              <w:autoSpaceDN w:val="0"/>
              <w:adjustRightInd w:val="0"/>
              <w:rPr>
                <w:b/>
              </w:rPr>
            </w:pPr>
            <w:r>
              <w:rPr>
                <w:b/>
              </w:rPr>
              <w:t xml:space="preserve">Основание:  </w:t>
            </w:r>
          </w:p>
          <w:p w:rsidR="00F113A2" w:rsidRDefault="00F113A2" w:rsidP="00F113A2">
            <w:pPr>
              <w:numPr>
                <w:ilvl w:val="0"/>
                <w:numId w:val="5"/>
              </w:numPr>
              <w:autoSpaceDE w:val="0"/>
              <w:autoSpaceDN w:val="0"/>
              <w:adjustRightInd w:val="0"/>
              <w:rPr>
                <w:color w:val="000000"/>
              </w:rPr>
            </w:pPr>
            <w:r>
              <w:rPr>
                <w:b/>
              </w:rPr>
              <w:t xml:space="preserve">Санитарно-эпидемиологические правила и нормы СанПиН 2.3/2.4.3590-20. </w:t>
            </w:r>
            <w:r>
              <w:t>Утверждены  постановлением  Главного  государственного санитарного  врача  Российской Федерации от 27 октября 2020г. №32</w:t>
            </w:r>
          </w:p>
          <w:p w:rsidR="00F113A2" w:rsidRDefault="00F113A2" w:rsidP="00F113A2">
            <w:pPr>
              <w:numPr>
                <w:ilvl w:val="0"/>
                <w:numId w:val="5"/>
              </w:numPr>
              <w:autoSpaceDE w:val="0"/>
              <w:autoSpaceDN w:val="0"/>
              <w:adjustRightInd w:val="0"/>
              <w:rPr>
                <w:color w:val="000000"/>
                <w:sz w:val="28"/>
                <w:szCs w:val="28"/>
              </w:rPr>
            </w:pPr>
            <w:r w:rsidRPr="00D473ED">
              <w:rPr>
                <w:b/>
              </w:rPr>
              <w:t xml:space="preserve">Сборник рецептур на продукцию для обучающихся во всех образовательных учреждениях. </w:t>
            </w:r>
            <w:r>
              <w:t xml:space="preserve">                                                                                                                     Под ред. М.П.Могильного и  В.А.Тутельяна. - М.:ДеЛи плюс, 2015 года.</w:t>
            </w:r>
          </w:p>
        </w:tc>
      </w:tr>
    </w:tbl>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pPr>
        <w:jc w:val="right"/>
        <w:rPr>
          <w:sz w:val="22"/>
          <w:szCs w:val="22"/>
        </w:rPr>
      </w:pPr>
    </w:p>
    <w:p w:rsidR="00F113A2" w:rsidRDefault="00F113A2" w:rsidP="00F113A2">
      <w:r>
        <w:rPr>
          <w:b/>
        </w:rPr>
        <w:t>Сезон:</w:t>
      </w:r>
      <w:r>
        <w:t>осенне - зимний</w:t>
      </w:r>
    </w:p>
    <w:p w:rsidR="00F113A2" w:rsidRDefault="00F113A2" w:rsidP="00F113A2">
      <w:r>
        <w:rPr>
          <w:b/>
        </w:rPr>
        <w:t>Возрастная категория:</w:t>
      </w:r>
      <w:r>
        <w:t xml:space="preserve"> 7-11 лет </w:t>
      </w:r>
    </w:p>
    <w:p w:rsidR="00F113A2" w:rsidRDefault="00F113A2" w:rsidP="005F2204">
      <w:pPr>
        <w:jc w:val="right"/>
        <w:rPr>
          <w:i/>
          <w:sz w:val="20"/>
          <w:szCs w:val="20"/>
        </w:rPr>
      </w:pPr>
    </w:p>
    <w:p w:rsidR="00F113A2" w:rsidRDefault="00F113A2" w:rsidP="005F2204">
      <w:pPr>
        <w:jc w:val="right"/>
        <w:rPr>
          <w:i/>
          <w:sz w:val="20"/>
          <w:szCs w:val="20"/>
        </w:rPr>
      </w:pPr>
    </w:p>
    <w:p w:rsidR="00F113A2" w:rsidRDefault="00F113A2" w:rsidP="005F2204">
      <w:pPr>
        <w:jc w:val="right"/>
        <w:rPr>
          <w:i/>
          <w:sz w:val="20"/>
          <w:szCs w:val="20"/>
        </w:rPr>
      </w:pPr>
    </w:p>
    <w:p w:rsidR="00F113A2" w:rsidRDefault="00F113A2" w:rsidP="005F2204">
      <w:pPr>
        <w:jc w:val="right"/>
        <w:rPr>
          <w:i/>
          <w:sz w:val="20"/>
          <w:szCs w:val="20"/>
        </w:rPr>
      </w:pPr>
    </w:p>
    <w:p w:rsidR="00F113A2" w:rsidRDefault="00F113A2" w:rsidP="005F2204">
      <w:pPr>
        <w:jc w:val="right"/>
        <w:rPr>
          <w:i/>
          <w:sz w:val="20"/>
          <w:szCs w:val="20"/>
        </w:rPr>
      </w:pPr>
    </w:p>
    <w:p w:rsidR="00A9273E" w:rsidRDefault="00A9273E" w:rsidP="005F2204">
      <w:pPr>
        <w:jc w:val="right"/>
        <w:rPr>
          <w:i/>
          <w:sz w:val="20"/>
          <w:szCs w:val="20"/>
        </w:rPr>
      </w:pPr>
    </w:p>
    <w:p w:rsidR="00A9273E" w:rsidRDefault="00A9273E" w:rsidP="005F2204">
      <w:pPr>
        <w:jc w:val="right"/>
        <w:rPr>
          <w:i/>
          <w:sz w:val="20"/>
          <w:szCs w:val="20"/>
        </w:rPr>
      </w:pPr>
    </w:p>
    <w:p w:rsidR="00A9273E" w:rsidRDefault="00A9273E" w:rsidP="005F2204">
      <w:pPr>
        <w:jc w:val="right"/>
        <w:rPr>
          <w:i/>
          <w:sz w:val="20"/>
          <w:szCs w:val="20"/>
        </w:rPr>
      </w:pPr>
    </w:p>
    <w:p w:rsidR="00F113A2" w:rsidRDefault="00F113A2" w:rsidP="005F2204">
      <w:pPr>
        <w:jc w:val="right"/>
        <w:rPr>
          <w:i/>
          <w:sz w:val="20"/>
          <w:szCs w:val="20"/>
        </w:rPr>
      </w:pPr>
    </w:p>
    <w:tbl>
      <w:tblPr>
        <w:tblW w:w="16378" w:type="dxa"/>
        <w:tblInd w:w="93" w:type="dxa"/>
        <w:tblLayout w:type="fixed"/>
        <w:tblLook w:val="04A0"/>
      </w:tblPr>
      <w:tblGrid>
        <w:gridCol w:w="1114"/>
        <w:gridCol w:w="4701"/>
        <w:gridCol w:w="729"/>
        <w:gridCol w:w="750"/>
        <w:gridCol w:w="750"/>
        <w:gridCol w:w="1507"/>
        <w:gridCol w:w="891"/>
        <w:gridCol w:w="729"/>
        <w:gridCol w:w="709"/>
        <w:gridCol w:w="831"/>
        <w:gridCol w:w="912"/>
        <w:gridCol w:w="932"/>
        <w:gridCol w:w="891"/>
        <w:gridCol w:w="932"/>
      </w:tblGrid>
      <w:tr w:rsidR="00F113A2" w:rsidRPr="007112DF" w:rsidTr="00F113A2">
        <w:trPr>
          <w:trHeight w:val="420"/>
        </w:trPr>
        <w:tc>
          <w:tcPr>
            <w:tcW w:w="16378" w:type="dxa"/>
            <w:gridSpan w:val="14"/>
            <w:tcBorders>
              <w:top w:val="nil"/>
              <w:left w:val="nil"/>
              <w:bottom w:val="nil"/>
              <w:right w:val="nil"/>
            </w:tcBorders>
            <w:shd w:val="clear" w:color="auto" w:fill="auto"/>
            <w:noWrap/>
            <w:vAlign w:val="center"/>
          </w:tcPr>
          <w:p w:rsidR="00A9273E" w:rsidRDefault="00A9273E"/>
          <w:tbl>
            <w:tblPr>
              <w:tblW w:w="15925" w:type="dxa"/>
              <w:tblLayout w:type="fixed"/>
              <w:tblLook w:val="04A0"/>
            </w:tblPr>
            <w:tblGrid>
              <w:gridCol w:w="895"/>
              <w:gridCol w:w="2742"/>
              <w:gridCol w:w="898"/>
              <w:gridCol w:w="846"/>
              <w:gridCol w:w="846"/>
              <w:gridCol w:w="846"/>
              <w:gridCol w:w="1342"/>
              <w:gridCol w:w="903"/>
              <w:gridCol w:w="846"/>
              <w:gridCol w:w="846"/>
              <w:gridCol w:w="846"/>
              <w:gridCol w:w="1198"/>
              <w:gridCol w:w="957"/>
              <w:gridCol w:w="957"/>
              <w:gridCol w:w="957"/>
            </w:tblGrid>
            <w:tr w:rsidR="00003336" w:rsidRPr="00003336" w:rsidTr="008D2223">
              <w:trPr>
                <w:trHeight w:val="422"/>
              </w:trPr>
              <w:tc>
                <w:tcPr>
                  <w:tcW w:w="895" w:type="dxa"/>
                  <w:tcBorders>
                    <w:right w:val="nil"/>
                  </w:tcBorders>
                  <w:shd w:val="clear" w:color="auto" w:fill="auto"/>
                  <w:noWrap/>
                  <w:vAlign w:val="center"/>
                  <w:hideMark/>
                </w:tcPr>
                <w:p w:rsidR="007E3ED4" w:rsidRDefault="007E3ED4" w:rsidP="00003336">
                  <w:pPr>
                    <w:jc w:val="both"/>
                    <w:rPr>
                      <w:b/>
                      <w:bCs/>
                      <w:color w:val="333333"/>
                      <w:sz w:val="18"/>
                      <w:szCs w:val="18"/>
                    </w:rPr>
                  </w:pPr>
                </w:p>
                <w:p w:rsidR="00003336" w:rsidRPr="00003336" w:rsidRDefault="00AD64CA" w:rsidP="00003336">
                  <w:pPr>
                    <w:jc w:val="both"/>
                    <w:rPr>
                      <w:b/>
                      <w:bCs/>
                      <w:color w:val="333333"/>
                      <w:sz w:val="18"/>
                      <w:szCs w:val="18"/>
                    </w:rPr>
                  </w:pPr>
                  <w:r>
                    <w:rPr>
                      <w:b/>
                      <w:bCs/>
                      <w:color w:val="333333"/>
                      <w:sz w:val="18"/>
                      <w:szCs w:val="18"/>
                    </w:rPr>
                    <w:t>День:</w:t>
                  </w:r>
                </w:p>
              </w:tc>
              <w:tc>
                <w:tcPr>
                  <w:tcW w:w="2742" w:type="dxa"/>
                  <w:tcBorders>
                    <w:left w:val="nil"/>
                    <w:right w:val="nil"/>
                  </w:tcBorders>
                  <w:shd w:val="clear" w:color="auto" w:fill="auto"/>
                  <w:vAlign w:val="center"/>
                  <w:hideMark/>
                </w:tcPr>
                <w:p w:rsidR="007E3ED4" w:rsidRDefault="007E3ED4" w:rsidP="00003336">
                  <w:pPr>
                    <w:jc w:val="center"/>
                    <w:rPr>
                      <w:bCs/>
                      <w:sz w:val="18"/>
                      <w:szCs w:val="18"/>
                    </w:rPr>
                  </w:pPr>
                </w:p>
                <w:p w:rsidR="00003336" w:rsidRPr="00003336" w:rsidRDefault="00003336" w:rsidP="00003336">
                  <w:pPr>
                    <w:jc w:val="center"/>
                    <w:rPr>
                      <w:bCs/>
                      <w:sz w:val="18"/>
                      <w:szCs w:val="18"/>
                    </w:rPr>
                  </w:pPr>
                  <w:r w:rsidRPr="00003336">
                    <w:rPr>
                      <w:bCs/>
                      <w:sz w:val="18"/>
                      <w:szCs w:val="18"/>
                    </w:rPr>
                    <w:t>первый</w:t>
                  </w:r>
                </w:p>
              </w:tc>
              <w:tc>
                <w:tcPr>
                  <w:tcW w:w="898" w:type="dxa"/>
                  <w:tcBorders>
                    <w:left w:val="nil"/>
                    <w:right w:val="nil"/>
                  </w:tcBorders>
                  <w:shd w:val="clear" w:color="auto" w:fill="auto"/>
                  <w:vAlign w:val="center"/>
                  <w:hideMark/>
                </w:tcPr>
                <w:p w:rsidR="00003336" w:rsidRPr="00003336" w:rsidRDefault="00003336" w:rsidP="00003336">
                  <w:pPr>
                    <w:jc w:val="center"/>
                    <w:rPr>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1342"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903"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846"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1198"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957"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957" w:type="dxa"/>
                  <w:tcBorders>
                    <w:left w:val="nil"/>
                    <w:righ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c>
                <w:tcPr>
                  <w:tcW w:w="957" w:type="dxa"/>
                  <w:tcBorders>
                    <w:left w:val="nil"/>
                  </w:tcBorders>
                  <w:shd w:val="clear" w:color="auto" w:fill="auto"/>
                  <w:noWrap/>
                  <w:vAlign w:val="bottom"/>
                  <w:hideMark/>
                </w:tcPr>
                <w:p w:rsidR="00003336" w:rsidRPr="00003336" w:rsidRDefault="00003336" w:rsidP="00003336">
                  <w:pPr>
                    <w:rPr>
                      <w:rFonts w:ascii="Calibri" w:hAnsi="Calibri"/>
                      <w:b/>
                      <w:bCs/>
                      <w:color w:val="FFFFFF"/>
                      <w:sz w:val="18"/>
                      <w:szCs w:val="18"/>
                    </w:rPr>
                  </w:pPr>
                </w:p>
              </w:tc>
            </w:tr>
            <w:tr w:rsidR="00AD64CA" w:rsidRPr="00003336" w:rsidTr="00AD64CA">
              <w:trPr>
                <w:trHeight w:val="300"/>
              </w:trPr>
              <w:tc>
                <w:tcPr>
                  <w:tcW w:w="895" w:type="dxa"/>
                  <w:tcBorders>
                    <w:top w:val="nil"/>
                    <w:bottom w:val="nil"/>
                    <w:right w:val="nil"/>
                  </w:tcBorders>
                  <w:shd w:val="clear" w:color="auto" w:fill="auto"/>
                  <w:noWrap/>
                  <w:vAlign w:val="center"/>
                  <w:hideMark/>
                </w:tcPr>
                <w:p w:rsidR="00003336" w:rsidRPr="00003336" w:rsidRDefault="00AD64CA" w:rsidP="00003336">
                  <w:pPr>
                    <w:jc w:val="both"/>
                    <w:rPr>
                      <w:b/>
                      <w:bCs/>
                      <w:color w:val="333333"/>
                      <w:sz w:val="18"/>
                      <w:szCs w:val="18"/>
                    </w:rPr>
                  </w:pPr>
                  <w:r>
                    <w:rPr>
                      <w:b/>
                      <w:bCs/>
                      <w:color w:val="333333"/>
                      <w:sz w:val="18"/>
                      <w:szCs w:val="18"/>
                    </w:rPr>
                    <w:t>Неделя</w:t>
                  </w:r>
                  <w:r w:rsidR="00003336" w:rsidRPr="00003336">
                    <w:rPr>
                      <w:b/>
                      <w:bCs/>
                      <w:color w:val="333333"/>
                      <w:sz w:val="18"/>
                      <w:szCs w:val="18"/>
                    </w:rPr>
                    <w:t xml:space="preserve">: </w:t>
                  </w:r>
                </w:p>
              </w:tc>
              <w:tc>
                <w:tcPr>
                  <w:tcW w:w="2742"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первая</w:t>
                  </w:r>
                </w:p>
              </w:tc>
              <w:tc>
                <w:tcPr>
                  <w:tcW w:w="898"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647"/>
              </w:trPr>
              <w:tc>
                <w:tcPr>
                  <w:tcW w:w="895"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рец.</w:t>
                  </w:r>
                </w:p>
              </w:tc>
              <w:tc>
                <w:tcPr>
                  <w:tcW w:w="2742"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Приём пищи, наименование блюда</w:t>
                  </w:r>
                </w:p>
              </w:tc>
              <w:tc>
                <w:tcPr>
                  <w:tcW w:w="898"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Масса порции</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Пищевые вещества (г.)</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1342"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Энергетическая ценность (ккал)</w:t>
                  </w:r>
                </w:p>
              </w:tc>
              <w:tc>
                <w:tcPr>
                  <w:tcW w:w="903"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Витамины (мг.)</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1198"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Минеральные вещества (мг.)</w:t>
                  </w:r>
                </w:p>
              </w:tc>
              <w:tc>
                <w:tcPr>
                  <w:tcW w:w="957"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957"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957" w:type="dxa"/>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r>
            <w:tr w:rsidR="00003336" w:rsidRPr="00003336" w:rsidTr="00AD64CA">
              <w:trPr>
                <w:trHeight w:val="300"/>
              </w:trPr>
              <w:tc>
                <w:tcPr>
                  <w:tcW w:w="895" w:type="dxa"/>
                  <w:tcBorders>
                    <w:top w:val="nil"/>
                    <w:left w:val="single" w:sz="4" w:space="0" w:color="000000"/>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2742"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98"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Б</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Ж</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У</w:t>
                  </w:r>
                </w:p>
              </w:tc>
              <w:tc>
                <w:tcPr>
                  <w:tcW w:w="1342"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903"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В1</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С</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А</w:t>
                  </w:r>
                </w:p>
              </w:tc>
              <w:tc>
                <w:tcPr>
                  <w:tcW w:w="846"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Е</w:t>
                  </w:r>
                </w:p>
              </w:tc>
              <w:tc>
                <w:tcPr>
                  <w:tcW w:w="1198" w:type="dxa"/>
                  <w:tcBorders>
                    <w:top w:val="nil"/>
                    <w:left w:val="nil"/>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Са</w:t>
                  </w:r>
                </w:p>
              </w:tc>
              <w:tc>
                <w:tcPr>
                  <w:tcW w:w="957" w:type="dxa"/>
                  <w:tcBorders>
                    <w:top w:val="nil"/>
                    <w:left w:val="nil"/>
                    <w:bottom w:val="single" w:sz="4" w:space="0" w:color="auto"/>
                    <w:right w:val="nil"/>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Р</w:t>
                  </w:r>
                </w:p>
              </w:tc>
              <w:tc>
                <w:tcPr>
                  <w:tcW w:w="957" w:type="dxa"/>
                  <w:tcBorders>
                    <w:top w:val="nil"/>
                    <w:left w:val="single" w:sz="4" w:space="0" w:color="000000"/>
                    <w:bottom w:val="single" w:sz="4" w:space="0" w:color="auto"/>
                    <w:right w:val="nil"/>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Мg</w:t>
                  </w:r>
                </w:p>
              </w:tc>
              <w:tc>
                <w:tcPr>
                  <w:tcW w:w="957" w:type="dxa"/>
                  <w:tcBorders>
                    <w:top w:val="nil"/>
                    <w:left w:val="single" w:sz="4" w:space="0" w:color="000000"/>
                    <w:bottom w:val="single" w:sz="4" w:space="0" w:color="auto"/>
                    <w:right w:val="single" w:sz="4" w:space="0" w:color="000000"/>
                  </w:tcBorders>
                  <w:shd w:val="clear" w:color="000000"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Fe</w:t>
                  </w:r>
                </w:p>
              </w:tc>
            </w:tr>
            <w:tr w:rsidR="00003336" w:rsidRPr="00003336" w:rsidTr="00AD64CA">
              <w:trPr>
                <w:trHeight w:val="48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59</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Салат из моркови с яблоком</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60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5,10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39,90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32,60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4,34</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26,70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18,20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r>
            <w:tr w:rsidR="00AD64CA" w:rsidRPr="00003336" w:rsidTr="00AD64CA">
              <w:trPr>
                <w:trHeight w:val="33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102</w:t>
                  </w: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rPr>
                      <w:b/>
                      <w:bCs/>
                      <w:sz w:val="18"/>
                      <w:szCs w:val="18"/>
                    </w:rPr>
                  </w:pPr>
                  <w:r w:rsidRPr="00003336">
                    <w:rPr>
                      <w:b/>
                      <w:bCs/>
                      <w:sz w:val="18"/>
                      <w:szCs w:val="18"/>
                    </w:rPr>
                    <w:t xml:space="preserve"> Суп с бобовыми (горох) на </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5,49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5,27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16,54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148,29</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0,19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0,64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14,24</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33,9</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61,1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23,7</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sz w:val="18"/>
                      <w:szCs w:val="18"/>
                    </w:rPr>
                  </w:pPr>
                  <w:r w:rsidRPr="00003336">
                    <w:rPr>
                      <w:rFonts w:ascii="Calibri" w:hAnsi="Calibri"/>
                      <w:sz w:val="18"/>
                      <w:szCs w:val="18"/>
                    </w:rPr>
                    <w:t>1,7</w:t>
                  </w:r>
                </w:p>
              </w:tc>
            </w:tr>
            <w:tr w:rsidR="00003336" w:rsidRPr="00003336" w:rsidTr="00AD64CA">
              <w:trPr>
                <w:trHeight w:val="28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rPr>
                      <w:b/>
                      <w:bCs/>
                      <w:color w:val="000000"/>
                      <w:sz w:val="18"/>
                      <w:szCs w:val="18"/>
                    </w:rPr>
                  </w:pPr>
                  <w:r w:rsidRPr="00003336">
                    <w:rPr>
                      <w:b/>
                      <w:bCs/>
                      <w:color w:val="000000"/>
                      <w:sz w:val="18"/>
                      <w:szCs w:val="18"/>
                    </w:rPr>
                    <w:t xml:space="preserve"> курином бульоне</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r>
            <w:tr w:rsidR="00003336" w:rsidRPr="00003336" w:rsidTr="00AD64CA">
              <w:trPr>
                <w:trHeight w:val="42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255</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Печень по-строгоновски (60/30)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90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10,20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139,90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5,04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3,10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29,90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215,40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15,70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4,50</w:t>
                  </w:r>
                </w:p>
              </w:tc>
            </w:tr>
            <w:tr w:rsidR="00003336" w:rsidRPr="00003336" w:rsidTr="00AD64CA">
              <w:trPr>
                <w:trHeight w:val="28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304</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Рис отварной</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150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3,65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5,37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36,68</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209,70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1,37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60,95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16,34</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0,53</w:t>
                  </w:r>
                </w:p>
              </w:tc>
            </w:tr>
            <w:tr w:rsidR="00003336" w:rsidRPr="00003336" w:rsidTr="00AD64CA">
              <w:trPr>
                <w:trHeight w:val="293"/>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342</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Компот из свежих плодов</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180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r>
            <w:tr w:rsidR="00003336" w:rsidRPr="00003336" w:rsidTr="00AD64CA">
              <w:trPr>
                <w:trHeight w:val="282"/>
              </w:trPr>
              <w:tc>
                <w:tcPr>
                  <w:tcW w:w="895"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б/н</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Хлеб пшеничный (батон)</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20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AD64CA">
              <w:trPr>
                <w:trHeight w:val="297"/>
              </w:trPr>
              <w:tc>
                <w:tcPr>
                  <w:tcW w:w="89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б/н</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Хлеб ржаной</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30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25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 </w:t>
                  </w:r>
                </w:p>
              </w:tc>
              <w:tc>
                <w:tcPr>
                  <w:tcW w:w="2742" w:type="dxa"/>
                  <w:tcBorders>
                    <w:top w:val="single" w:sz="4" w:space="0" w:color="auto"/>
                    <w:left w:val="nil"/>
                    <w:bottom w:val="single" w:sz="4" w:space="0" w:color="000000"/>
                    <w:right w:val="nil"/>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Соль иодированная</w:t>
                  </w:r>
                </w:p>
              </w:tc>
              <w:tc>
                <w:tcPr>
                  <w:tcW w:w="898" w:type="dxa"/>
                  <w:tcBorders>
                    <w:top w:val="single" w:sz="4" w:space="0" w:color="auto"/>
                    <w:left w:val="nil"/>
                    <w:bottom w:val="single" w:sz="4" w:space="0" w:color="95B3D7"/>
                    <w:right w:val="nil"/>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1</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3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03"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r>
            <w:tr w:rsidR="00003336" w:rsidRPr="00003336" w:rsidTr="004571E5">
              <w:trPr>
                <w:trHeight w:val="36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nil"/>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730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26,94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21,75</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104,1</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729,69</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0,23₽</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38,44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2199</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8,41</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74,77</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367,45</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73,24</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7,99</w:t>
                  </w:r>
                </w:p>
              </w:tc>
            </w:tr>
            <w:tr w:rsidR="00003336" w:rsidRPr="00003336" w:rsidTr="00AD64CA">
              <w:trPr>
                <w:trHeight w:val="199"/>
              </w:trPr>
              <w:tc>
                <w:tcPr>
                  <w:tcW w:w="895"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rPr>
                      <w:rFonts w:ascii="Calibri" w:hAnsi="Calibri"/>
                      <w:color w:val="000000"/>
                      <w:sz w:val="18"/>
                      <w:szCs w:val="18"/>
                    </w:rPr>
                  </w:pPr>
                </w:p>
              </w:tc>
            </w:tr>
            <w:tr w:rsidR="00003336" w:rsidRPr="00003336" w:rsidTr="00AD64CA">
              <w:trPr>
                <w:trHeight w:val="274"/>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второй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285"/>
              </w:trPr>
              <w:tc>
                <w:tcPr>
                  <w:tcW w:w="895" w:type="dxa"/>
                  <w:tcBorders>
                    <w:top w:val="nil"/>
                    <w:left w:val="nil"/>
                    <w:bottom w:val="nil"/>
                    <w:right w:val="nil"/>
                  </w:tcBorders>
                  <w:shd w:val="clear" w:color="auto" w:fill="auto"/>
                  <w:noWrap/>
                  <w:vAlign w:val="center"/>
                  <w:hideMark/>
                </w:tcPr>
                <w:p w:rsidR="00003336" w:rsidRPr="00003336" w:rsidRDefault="00AD64CA" w:rsidP="00AD64CA">
                  <w:pPr>
                    <w:ind w:right="-37"/>
                    <w:jc w:val="both"/>
                    <w:rPr>
                      <w:b/>
                      <w:bCs/>
                      <w:color w:val="333333"/>
                      <w:sz w:val="18"/>
                      <w:szCs w:val="18"/>
                    </w:rPr>
                  </w:pPr>
                  <w:r>
                    <w:rPr>
                      <w:b/>
                      <w:bCs/>
                      <w:color w:val="333333"/>
                      <w:sz w:val="18"/>
                      <w:szCs w:val="18"/>
                    </w:rPr>
                    <w:t>Неделя</w:t>
                  </w:r>
                  <w:r w:rsidR="00003336" w:rsidRPr="00003336">
                    <w:rPr>
                      <w:b/>
                      <w:bCs/>
                      <w:color w:val="333333"/>
                      <w:sz w:val="18"/>
                      <w:szCs w:val="18"/>
                    </w:rPr>
                    <w:t xml:space="preserve">: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501"/>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553"/>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Салат из свеклы  с растительным маслом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50,10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19,50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11,50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AD64CA">
              <w:trPr>
                <w:trHeight w:val="422"/>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Щи из  свежей капусты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6,32</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99,80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41,00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39,20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AD64CA">
              <w:trPr>
                <w:trHeight w:val="824"/>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294</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Котлета рубленная из мяса птицы  с красным соусом № 331 (60/40)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199,80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45,90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45,50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66,90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 xml:space="preserve">Макароны отварные </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26,45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168,45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37,17</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21,12</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1,10</w:t>
                  </w:r>
                </w:p>
              </w:tc>
            </w:tr>
            <w:tr w:rsidR="00003336" w:rsidRPr="00003336" w:rsidTr="00AD64CA">
              <w:trPr>
                <w:trHeight w:val="48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Компот из сухофруктов</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Хлеб пшеничный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AD64CA">
              <w:trPr>
                <w:trHeight w:val="315"/>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AD64CA">
                  <w:pPr>
                    <w:rPr>
                      <w:b/>
                      <w:bCs/>
                      <w:sz w:val="18"/>
                      <w:szCs w:val="18"/>
                    </w:rPr>
                  </w:pPr>
                  <w:r w:rsidRPr="00003336">
                    <w:rPr>
                      <w:b/>
                      <w:bCs/>
                      <w:sz w:val="18"/>
                      <w:szCs w:val="18"/>
                    </w:rPr>
                    <w:t>Соль иодированная</w:t>
                  </w:r>
                </w:p>
              </w:tc>
              <w:tc>
                <w:tcPr>
                  <w:tcW w:w="8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auto"/>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ИТОГО</w:t>
                  </w:r>
                </w:p>
              </w:tc>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b/>
                      <w:bCs/>
                      <w:sz w:val="18"/>
                      <w:szCs w:val="18"/>
                    </w:rPr>
                  </w:pPr>
                  <w:r w:rsidRPr="00003336">
                    <w:rPr>
                      <w:b/>
                      <w:bCs/>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740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22,64</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24,53</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110,13</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739,03</w:t>
                  </w:r>
                </w:p>
              </w:tc>
              <w:tc>
                <w:tcPr>
                  <w:tcW w:w="9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0,26</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16,70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46,50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3,65</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129,96</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216,57</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163,52</w:t>
                  </w:r>
                </w:p>
              </w:tc>
              <w:tc>
                <w:tcPr>
                  <w:tcW w:w="957" w:type="dxa"/>
                  <w:tcBorders>
                    <w:top w:val="nil"/>
                    <w:left w:val="single" w:sz="4" w:space="0" w:color="auto"/>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5,96</w:t>
                  </w:r>
                </w:p>
              </w:tc>
            </w:tr>
            <w:tr w:rsidR="00003336" w:rsidRPr="00003336" w:rsidTr="00AD64CA">
              <w:trPr>
                <w:trHeight w:val="210"/>
              </w:trPr>
              <w:tc>
                <w:tcPr>
                  <w:tcW w:w="895"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A9273E" w:rsidRDefault="00A9273E" w:rsidP="00003336">
                  <w:pPr>
                    <w:jc w:val="both"/>
                    <w:rPr>
                      <w:b/>
                      <w:bCs/>
                      <w:color w:val="333333"/>
                      <w:sz w:val="18"/>
                      <w:szCs w:val="18"/>
                    </w:rPr>
                  </w:pPr>
                </w:p>
                <w:p w:rsidR="007E3ED4" w:rsidRDefault="007E3ED4"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A9273E" w:rsidRDefault="00A9273E" w:rsidP="00003336">
                  <w:pPr>
                    <w:jc w:val="center"/>
                    <w:rPr>
                      <w:sz w:val="18"/>
                      <w:szCs w:val="18"/>
                    </w:rPr>
                  </w:pPr>
                </w:p>
                <w:p w:rsidR="007E3ED4" w:rsidRDefault="007E3ED4" w:rsidP="00003336">
                  <w:pPr>
                    <w:jc w:val="center"/>
                    <w:rPr>
                      <w:sz w:val="18"/>
                      <w:szCs w:val="18"/>
                    </w:rPr>
                  </w:pPr>
                </w:p>
                <w:p w:rsidR="00003336" w:rsidRPr="00003336" w:rsidRDefault="00003336" w:rsidP="00003336">
                  <w:pPr>
                    <w:jc w:val="center"/>
                    <w:rPr>
                      <w:sz w:val="18"/>
                      <w:szCs w:val="18"/>
                    </w:rPr>
                  </w:pPr>
                  <w:r w:rsidRPr="00003336">
                    <w:rPr>
                      <w:sz w:val="18"/>
                      <w:szCs w:val="18"/>
                    </w:rPr>
                    <w:t>третий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630"/>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маслом растительным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47,64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11,63</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4571E5">
              <w:trPr>
                <w:trHeight w:val="696"/>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103</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картофельный с вермишелью на курином б-не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2,27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13,06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94,60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23,36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54,06</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21,82</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0,90</w:t>
                  </w:r>
                </w:p>
              </w:tc>
            </w:tr>
            <w:tr w:rsidR="00003336" w:rsidRPr="00003336" w:rsidTr="004571E5">
              <w:trPr>
                <w:trHeight w:val="40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256</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Мясо тушеное (свинина 60/30)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274,50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13,10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61,90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58,70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9,90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4571E5">
              <w:trPr>
                <w:trHeight w:val="39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38,64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243,80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0,61</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14,82</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203,93</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135,83</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4,56</w:t>
                  </w:r>
                </w:p>
              </w:tc>
            </w:tr>
            <w:tr w:rsidR="00003336" w:rsidRPr="00003336" w:rsidTr="004571E5">
              <w:trPr>
                <w:trHeight w:val="434"/>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яблок</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0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710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22,28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38,03</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90,05</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805,68</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0,37</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12,57</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13,1</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6,18</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136,21</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382,19</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194,85</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8,9</w:t>
                  </w:r>
                </w:p>
              </w:tc>
            </w:tr>
            <w:tr w:rsidR="00003336" w:rsidRPr="00003336" w:rsidTr="00AD64CA">
              <w:trPr>
                <w:trHeight w:val="165"/>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четвертый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705"/>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53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67</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Винегрет овощной с маслом растительным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75,06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18,70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25,90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0,50</w:t>
                  </w:r>
                </w:p>
              </w:tc>
            </w:tr>
            <w:tr w:rsidR="00003336" w:rsidRPr="00003336" w:rsidTr="004571E5">
              <w:trPr>
                <w:trHeight w:val="624"/>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с фрикадельками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163,24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2,93</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32,36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12,80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140,78</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9,58</w:t>
                  </w:r>
                </w:p>
              </w:tc>
            </w:tr>
            <w:tr w:rsidR="00003336" w:rsidRPr="00003336" w:rsidTr="00AD64CA">
              <w:trPr>
                <w:trHeight w:val="36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291</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Плов из мяса птицы</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35,70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305,30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19,40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175,30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54,04</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w:t>
                  </w:r>
                </w:p>
              </w:tc>
            </w:tr>
            <w:tr w:rsidR="00003336" w:rsidRPr="00003336" w:rsidTr="004571E5">
              <w:trPr>
                <w:trHeight w:val="32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388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Напиток из шиповника</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18,70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79,38</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68,00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190,20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0,57</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2,25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15,51</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0,39</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6,90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26,10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0,33</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0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700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31,04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27,98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94,71</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750,78</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110,9</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73,22</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299,66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285,6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229,52</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14,12</w:t>
                  </w:r>
                </w:p>
              </w:tc>
            </w:tr>
            <w:tr w:rsidR="00003336" w:rsidRPr="00003336" w:rsidTr="00AD64CA">
              <w:trPr>
                <w:trHeight w:val="679"/>
              </w:trPr>
              <w:tc>
                <w:tcPr>
                  <w:tcW w:w="895" w:type="dxa"/>
                  <w:tcBorders>
                    <w:top w:val="nil"/>
                    <w:left w:val="nil"/>
                    <w:bottom w:val="nil"/>
                    <w:right w:val="nil"/>
                  </w:tcBorders>
                  <w:shd w:val="clear" w:color="auto" w:fill="auto"/>
                  <w:noWrap/>
                  <w:vAlign w:val="bottom"/>
                  <w:hideMark/>
                </w:tcPr>
                <w:p w:rsidR="00003336" w:rsidRDefault="00003336" w:rsidP="00003336">
                  <w:pPr>
                    <w:rPr>
                      <w:rFonts w:ascii="Calibri" w:hAnsi="Calibri"/>
                      <w:color w:val="000000"/>
                      <w:sz w:val="18"/>
                      <w:szCs w:val="18"/>
                    </w:rPr>
                  </w:pPr>
                </w:p>
                <w:p w:rsidR="004571E5" w:rsidRDefault="004571E5" w:rsidP="00003336">
                  <w:pPr>
                    <w:rPr>
                      <w:rFonts w:ascii="Calibri" w:hAnsi="Calibri"/>
                      <w:color w:val="000000"/>
                      <w:sz w:val="18"/>
                      <w:szCs w:val="18"/>
                    </w:rPr>
                  </w:pPr>
                </w:p>
                <w:p w:rsidR="004571E5" w:rsidRDefault="004571E5" w:rsidP="00003336">
                  <w:pPr>
                    <w:rPr>
                      <w:rFonts w:ascii="Calibri" w:hAnsi="Calibri"/>
                      <w:color w:val="000000"/>
                      <w:sz w:val="18"/>
                      <w:szCs w:val="18"/>
                    </w:rPr>
                  </w:pPr>
                </w:p>
                <w:p w:rsidR="004571E5" w:rsidRPr="00003336" w:rsidRDefault="004571E5"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A9273E" w:rsidRDefault="00A9273E" w:rsidP="00003336">
                  <w:pPr>
                    <w:jc w:val="both"/>
                    <w:rPr>
                      <w:b/>
                      <w:bCs/>
                      <w:color w:val="333333"/>
                      <w:sz w:val="18"/>
                      <w:szCs w:val="18"/>
                    </w:rPr>
                  </w:pPr>
                </w:p>
                <w:p w:rsidR="00A9273E" w:rsidRDefault="00A9273E"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A9273E" w:rsidRDefault="00A9273E" w:rsidP="00003336">
                  <w:pPr>
                    <w:jc w:val="center"/>
                    <w:rPr>
                      <w:sz w:val="18"/>
                      <w:szCs w:val="18"/>
                    </w:rPr>
                  </w:pPr>
                </w:p>
                <w:p w:rsidR="00A9273E" w:rsidRDefault="00A9273E" w:rsidP="00003336">
                  <w:pPr>
                    <w:jc w:val="center"/>
                    <w:rPr>
                      <w:sz w:val="18"/>
                      <w:szCs w:val="18"/>
                    </w:rPr>
                  </w:pPr>
                </w:p>
                <w:p w:rsidR="00003336" w:rsidRPr="00003336" w:rsidRDefault="00003336" w:rsidP="00003336">
                  <w:pPr>
                    <w:jc w:val="center"/>
                    <w:rPr>
                      <w:sz w:val="18"/>
                      <w:szCs w:val="18"/>
                    </w:rPr>
                  </w:pPr>
                  <w:r w:rsidRPr="00003336">
                    <w:rPr>
                      <w:sz w:val="18"/>
                      <w:szCs w:val="18"/>
                    </w:rPr>
                    <w:t>пятый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600"/>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45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5,10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39,90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0,03₽</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32,59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4,34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14,40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26,70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18,20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r>
            <w:tr w:rsidR="00003336" w:rsidRPr="00003336" w:rsidTr="004571E5">
              <w:trPr>
                <w:trHeight w:val="708"/>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84</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Борщ с картофелем и фасолью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6,38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4,38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11,39</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119,20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5,63</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44,54</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40,46</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105,25</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1,94</w:t>
                  </w:r>
                </w:p>
              </w:tc>
            </w:tr>
            <w:tr w:rsidR="00003336" w:rsidRPr="00003336" w:rsidTr="004571E5">
              <w:trPr>
                <w:trHeight w:val="40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234</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Котлета или биточек рыбные  </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6,59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4,95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115,30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329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Соус</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82,95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47,70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7,90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41,16</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0,18</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312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Картофельное пюре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i/>
                      <w:iCs/>
                      <w:sz w:val="18"/>
                      <w:szCs w:val="18"/>
                    </w:rPr>
                  </w:pPr>
                  <w:r w:rsidRPr="00003336">
                    <w:rPr>
                      <w:b/>
                      <w:bCs/>
                      <w:i/>
                      <w:i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20,44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137,25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18,16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36,98</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86,59</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27,75</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1,01</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51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740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22,5</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20,85</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111,6</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705,98</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0,41</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58,08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27,5</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10,19</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214,02</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378,15</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278,36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5,99</w:t>
                  </w:r>
                </w:p>
              </w:tc>
            </w:tr>
            <w:tr w:rsidR="00003336" w:rsidRPr="00003336" w:rsidTr="00AD64CA">
              <w:trPr>
                <w:trHeight w:val="105"/>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шестой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495"/>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36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Кабачковая икра</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41,60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59,10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33,40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10,30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0,40</w:t>
                  </w:r>
                </w:p>
              </w:tc>
            </w:tr>
            <w:tr w:rsidR="00003336" w:rsidRPr="00003336" w:rsidTr="00AD64CA">
              <w:trPr>
                <w:trHeight w:val="6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по-Ленинградски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24,92</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45,38</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Сосиска отварная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21,51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234,50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17,28</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88,74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9,54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1,10</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 со сливочным маслом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26,45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168,45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37,17</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21,12</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1,10</w:t>
                  </w:r>
                </w:p>
              </w:tc>
            </w:tr>
            <w:tr w:rsidR="00003336" w:rsidRPr="00003336" w:rsidTr="00AD64CA">
              <w:trPr>
                <w:trHeight w:val="40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346</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 (мандарины, апельсины)</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33,88</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141,20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11,50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7,70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28,30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r>
            <w:tr w:rsidR="00003336" w:rsidRPr="00003336" w:rsidTr="004571E5">
              <w:trPr>
                <w:trHeight w:val="405"/>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lastRenderedPageBreak/>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720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19,66</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33,53</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78,67</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727,55</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0,18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22,6</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5,05</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135,26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244,49</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4,34</w:t>
                  </w:r>
                </w:p>
              </w:tc>
            </w:tr>
            <w:tr w:rsidR="00003336" w:rsidRPr="00003336" w:rsidTr="00AD64CA">
              <w:trPr>
                <w:trHeight w:val="300"/>
              </w:trPr>
              <w:tc>
                <w:tcPr>
                  <w:tcW w:w="15925" w:type="dxa"/>
                  <w:gridSpan w:val="15"/>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003336" w:rsidRPr="00003336" w:rsidRDefault="00003336" w:rsidP="00003336">
                  <w:pPr>
                    <w:rPr>
                      <w:b/>
                      <w:bCs/>
                      <w:sz w:val="18"/>
                      <w:szCs w:val="18"/>
                    </w:rPr>
                  </w:pPr>
                  <w:r w:rsidRPr="00003336">
                    <w:rPr>
                      <w:b/>
                      <w:bCs/>
                      <w:sz w:val="18"/>
                      <w:szCs w:val="18"/>
                    </w:rPr>
                    <w:t> </w:t>
                  </w: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A9273E" w:rsidRDefault="00A9273E" w:rsidP="00003336">
                  <w:pPr>
                    <w:jc w:val="both"/>
                    <w:rPr>
                      <w:b/>
                      <w:bCs/>
                      <w:color w:val="333333"/>
                      <w:sz w:val="18"/>
                      <w:szCs w:val="18"/>
                    </w:rPr>
                  </w:pPr>
                </w:p>
                <w:p w:rsidR="00212031" w:rsidRDefault="00212031"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2742" w:type="dxa"/>
                  <w:tcBorders>
                    <w:top w:val="nil"/>
                    <w:left w:val="nil"/>
                    <w:bottom w:val="nil"/>
                    <w:right w:val="nil"/>
                  </w:tcBorders>
                  <w:shd w:val="clear" w:color="auto" w:fill="auto"/>
                  <w:vAlign w:val="center"/>
                  <w:hideMark/>
                </w:tcPr>
                <w:p w:rsidR="00212031" w:rsidRDefault="00212031" w:rsidP="00003336">
                  <w:pPr>
                    <w:jc w:val="center"/>
                    <w:rPr>
                      <w:sz w:val="18"/>
                      <w:szCs w:val="18"/>
                    </w:rPr>
                  </w:pPr>
                </w:p>
                <w:p w:rsidR="00A9273E" w:rsidRDefault="00003336" w:rsidP="00003336">
                  <w:pPr>
                    <w:jc w:val="center"/>
                    <w:rPr>
                      <w:sz w:val="18"/>
                      <w:szCs w:val="18"/>
                    </w:rPr>
                  </w:pPr>
                  <w:r w:rsidRPr="00003336">
                    <w:rPr>
                      <w:sz w:val="18"/>
                      <w:szCs w:val="18"/>
                    </w:rPr>
                    <w:t xml:space="preserve">              </w:t>
                  </w:r>
                </w:p>
                <w:p w:rsidR="00003336" w:rsidRPr="00003336" w:rsidRDefault="00003336" w:rsidP="00003336">
                  <w:pPr>
                    <w:jc w:val="center"/>
                    <w:rPr>
                      <w:sz w:val="18"/>
                      <w:szCs w:val="18"/>
                    </w:rPr>
                  </w:pPr>
                  <w:r w:rsidRPr="00003336">
                    <w:rPr>
                      <w:sz w:val="18"/>
                      <w:szCs w:val="18"/>
                    </w:rPr>
                    <w:t xml:space="preserve">   седьмой</w:t>
                  </w:r>
                </w:p>
              </w:tc>
              <w:tc>
                <w:tcPr>
                  <w:tcW w:w="89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342"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03"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19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4571E5">
              <w:trPr>
                <w:trHeight w:val="300"/>
              </w:trPr>
              <w:tc>
                <w:tcPr>
                  <w:tcW w:w="895" w:type="dxa"/>
                  <w:tcBorders>
                    <w:top w:val="nil"/>
                    <w:left w:val="nil"/>
                    <w:bottom w:val="single" w:sz="4" w:space="0" w:color="auto"/>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1342"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903"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846"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1198"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4571E5">
              <w:trPr>
                <w:trHeight w:val="630"/>
              </w:trPr>
              <w:tc>
                <w:tcPr>
                  <w:tcW w:w="89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w:t>
                  </w:r>
                </w:p>
              </w:tc>
              <w:tc>
                <w:tcPr>
                  <w:tcW w:w="90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4571E5">
              <w:trPr>
                <w:trHeight w:val="570"/>
              </w:trPr>
              <w:tc>
                <w:tcPr>
                  <w:tcW w:w="8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7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98"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0,64</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5,10</w:t>
                  </w:r>
                </w:p>
              </w:tc>
              <w:tc>
                <w:tcPr>
                  <w:tcW w:w="13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39,90</w:t>
                  </w:r>
                </w:p>
              </w:tc>
              <w:tc>
                <w:tcPr>
                  <w:tcW w:w="903"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0,03₽</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32,59</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4,34</w:t>
                  </w:r>
                </w:p>
              </w:tc>
              <w:tc>
                <w:tcPr>
                  <w:tcW w:w="1198"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14,40</w:t>
                  </w:r>
                </w:p>
              </w:tc>
              <w:tc>
                <w:tcPr>
                  <w:tcW w:w="957" w:type="dxa"/>
                  <w:tcBorders>
                    <w:top w:val="single" w:sz="4" w:space="0" w:color="auto"/>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26,70</w:t>
                  </w:r>
                </w:p>
              </w:tc>
              <w:tc>
                <w:tcPr>
                  <w:tcW w:w="957" w:type="dxa"/>
                  <w:tcBorders>
                    <w:top w:val="single" w:sz="4" w:space="0" w:color="auto"/>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18,20</w:t>
                  </w:r>
                </w:p>
              </w:tc>
              <w:tc>
                <w:tcPr>
                  <w:tcW w:w="95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Борщ с картофелем на курином бульоне </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8,70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111,00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1,92</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43,68</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20,90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0,98</w:t>
                  </w:r>
                </w:p>
              </w:tc>
            </w:tr>
            <w:tr w:rsidR="00003336" w:rsidRPr="00003336" w:rsidTr="00AD64CA">
              <w:trPr>
                <w:trHeight w:val="49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290</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Птица тушеная с соусом № 331 (60/30)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149,40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27,10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0,45</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71,10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0,63</w:t>
                  </w:r>
                </w:p>
              </w:tc>
            </w:tr>
            <w:tr w:rsidR="00003336" w:rsidRPr="00003336" w:rsidTr="004571E5">
              <w:trPr>
                <w:trHeight w:val="33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38,64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243,80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0,61</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14,82</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203,93</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135,83</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4,56</w:t>
                  </w:r>
                </w:p>
              </w:tc>
            </w:tr>
            <w:tr w:rsidR="00003336" w:rsidRPr="00003336" w:rsidTr="004571E5">
              <w:trPr>
                <w:trHeight w:val="415"/>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28,30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51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720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25,34</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21,59</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750,98</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0,18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42,39</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27,1</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113,92</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432,51</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227,83</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8,59</w:t>
                  </w: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восьмой </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705"/>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AD64CA">
              <w:trPr>
                <w:trHeight w:val="65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растительным маслом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47,64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11,63</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10,90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AD64CA">
              <w:trPr>
                <w:trHeight w:val="57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3,99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76,20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27,88</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39,42</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16,60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AD64CA">
              <w:trPr>
                <w:trHeight w:val="552"/>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Жаркое по-домашнему с мясом свинины</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18,90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437,70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3,50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32,80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205,90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48,96</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3,40</w:t>
                  </w:r>
                </w:p>
              </w:tc>
            </w:tr>
            <w:tr w:rsidR="00003336" w:rsidRPr="00003336" w:rsidTr="004571E5">
              <w:trPr>
                <w:trHeight w:val="46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 (яблок)</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114,60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17,00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5,10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7,10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Сушка</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14,24</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52,20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lastRenderedPageBreak/>
                    <w:t> </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510"/>
              </w:trPr>
              <w:tc>
                <w:tcPr>
                  <w:tcW w:w="895"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710</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17,37</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41,98</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61,03</w:t>
                  </w:r>
                </w:p>
              </w:tc>
              <w:tc>
                <w:tcPr>
                  <w:tcW w:w="1342"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753,34</w:t>
                  </w:r>
                </w:p>
              </w:tc>
              <w:tc>
                <w:tcPr>
                  <w:tcW w:w="903"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0,53</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29,1</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84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7,42</w:t>
                  </w:r>
                </w:p>
              </w:tc>
              <w:tc>
                <w:tcPr>
                  <w:tcW w:w="119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87,91</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310,62</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90,06</w:t>
                  </w:r>
                </w:p>
              </w:tc>
              <w:tc>
                <w:tcPr>
                  <w:tcW w:w="957"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6,02</w:t>
                  </w:r>
                </w:p>
              </w:tc>
            </w:tr>
            <w:tr w:rsidR="00003336" w:rsidRPr="00003336" w:rsidTr="00AD64CA">
              <w:trPr>
                <w:trHeight w:val="165"/>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center"/>
                  <w:hideMark/>
                </w:tcPr>
                <w:p w:rsidR="00E238C4" w:rsidRDefault="00E238C4" w:rsidP="00003336">
                  <w:pPr>
                    <w:jc w:val="both"/>
                    <w:rPr>
                      <w:b/>
                      <w:bCs/>
                      <w:color w:val="333333"/>
                      <w:sz w:val="18"/>
                      <w:szCs w:val="18"/>
                    </w:rPr>
                  </w:pPr>
                </w:p>
                <w:p w:rsidR="00212031" w:rsidRDefault="00212031"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640" w:type="dxa"/>
                  <w:gridSpan w:val="2"/>
                  <w:tcBorders>
                    <w:top w:val="nil"/>
                    <w:left w:val="nil"/>
                    <w:bottom w:val="nil"/>
                    <w:right w:val="nil"/>
                  </w:tcBorders>
                  <w:shd w:val="clear" w:color="auto" w:fill="auto"/>
                  <w:vAlign w:val="center"/>
                  <w:hideMark/>
                </w:tcPr>
                <w:p w:rsidR="00E238C4" w:rsidRDefault="00E238C4" w:rsidP="00003336">
                  <w:pPr>
                    <w:jc w:val="center"/>
                    <w:rPr>
                      <w:sz w:val="18"/>
                      <w:szCs w:val="18"/>
                    </w:rPr>
                  </w:pPr>
                </w:p>
                <w:p w:rsidR="00212031" w:rsidRDefault="00212031" w:rsidP="00003336">
                  <w:pPr>
                    <w:jc w:val="center"/>
                    <w:rPr>
                      <w:sz w:val="18"/>
                      <w:szCs w:val="18"/>
                    </w:rPr>
                  </w:pPr>
                </w:p>
                <w:p w:rsidR="00003336" w:rsidRPr="00003336" w:rsidRDefault="00003336" w:rsidP="00003336">
                  <w:pPr>
                    <w:jc w:val="center"/>
                    <w:rPr>
                      <w:sz w:val="18"/>
                      <w:szCs w:val="18"/>
                    </w:rPr>
                  </w:pPr>
                  <w:r w:rsidRPr="00003336">
                    <w:rPr>
                      <w:sz w:val="18"/>
                      <w:szCs w:val="18"/>
                    </w:rPr>
                    <w:t>девятый</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71" w:type="dxa"/>
                  <w:gridSpan w:val="3"/>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xml:space="preserve">                                                                                                                           </w:t>
                  </w:r>
                </w:p>
              </w:tc>
            </w:tr>
            <w:tr w:rsidR="00003336" w:rsidRPr="00003336" w:rsidTr="00AD64CA">
              <w:trPr>
                <w:trHeight w:val="255"/>
              </w:trPr>
              <w:tc>
                <w:tcPr>
                  <w:tcW w:w="895"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64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749"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AD64CA">
              <w:trPr>
                <w:trHeight w:val="600"/>
              </w:trPr>
              <w:tc>
                <w:tcPr>
                  <w:tcW w:w="895"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03"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4571E5">
              <w:trPr>
                <w:trHeight w:val="645"/>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свеклы отварной с растительным маслом</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50,10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19,50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22,50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11,50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4571E5">
              <w:trPr>
                <w:trHeight w:val="63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Щи из свежей капусты с картофелем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6,32</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99,80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41,00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39,20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r>
            <w:tr w:rsidR="00003336" w:rsidRPr="00003336" w:rsidTr="004571E5">
              <w:trPr>
                <w:trHeight w:val="621"/>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297</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Фрикадельки из мяса птицы с соусом  № 329 (60/40)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9,66</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189,96</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2,26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43,55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105,50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70,60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65,25</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62,00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AD64CA">
              <w:trPr>
                <w:trHeight w:val="349"/>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304</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Рис отварной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3,65</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36,68</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209,70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1,37</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60,95</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16,34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0,53</w:t>
                  </w:r>
                </w:p>
              </w:tc>
            </w:tr>
            <w:tr w:rsidR="00003336" w:rsidRPr="00003336" w:rsidTr="004571E5">
              <w:trPr>
                <w:trHeight w:val="337"/>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0,80</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4571E5">
              <w:trPr>
                <w:trHeight w:val="300"/>
              </w:trPr>
              <w:tc>
                <w:tcPr>
                  <w:tcW w:w="895" w:type="dxa"/>
                  <w:tcBorders>
                    <w:top w:val="nil"/>
                    <w:left w:val="single" w:sz="4" w:space="0" w:color="000000"/>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72"/>
              </w:trPr>
              <w:tc>
                <w:tcPr>
                  <w:tcW w:w="8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720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18,59</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25,68</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107,8</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723,68</w:t>
                  </w:r>
                </w:p>
              </w:tc>
              <w:tc>
                <w:tcPr>
                  <w:tcW w:w="9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0,47</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17,93</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44,15</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108,2</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146,97</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271,7</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147,24</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4,57</w:t>
                  </w:r>
                </w:p>
              </w:tc>
            </w:tr>
            <w:tr w:rsidR="00003336" w:rsidRPr="00003336" w:rsidTr="004571E5">
              <w:trPr>
                <w:trHeight w:val="60"/>
              </w:trPr>
              <w:tc>
                <w:tcPr>
                  <w:tcW w:w="15925" w:type="dxa"/>
                  <w:gridSpan w:val="15"/>
                  <w:tcBorders>
                    <w:top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r>
            <w:tr w:rsidR="00003336" w:rsidRPr="00003336" w:rsidTr="004571E5">
              <w:trPr>
                <w:trHeight w:val="225"/>
              </w:trPr>
              <w:tc>
                <w:tcPr>
                  <w:tcW w:w="895" w:type="dxa"/>
                  <w:tcBorders>
                    <w:left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День:</w:t>
                  </w:r>
                </w:p>
              </w:tc>
              <w:tc>
                <w:tcPr>
                  <w:tcW w:w="2742" w:type="dxa"/>
                  <w:tcBorders>
                    <w:left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десятый</w:t>
                  </w:r>
                </w:p>
              </w:tc>
              <w:tc>
                <w:tcPr>
                  <w:tcW w:w="12288" w:type="dxa"/>
                  <w:gridSpan w:val="13"/>
                  <w:vMerge w:val="restart"/>
                  <w:tcBorders>
                    <w:lef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300"/>
              </w:trPr>
              <w:tc>
                <w:tcPr>
                  <w:tcW w:w="895" w:type="dxa"/>
                  <w:tcBorders>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Неделя</w:t>
                  </w:r>
                </w:p>
              </w:tc>
              <w:tc>
                <w:tcPr>
                  <w:tcW w:w="2742" w:type="dxa"/>
                  <w:tcBorders>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вторая</w:t>
                  </w:r>
                </w:p>
              </w:tc>
              <w:tc>
                <w:tcPr>
                  <w:tcW w:w="12288" w:type="dxa"/>
                  <w:gridSpan w:val="13"/>
                  <w:vMerge/>
                  <w:tcBorders>
                    <w:left w:val="nil"/>
                    <w:bottom w:val="nil"/>
                    <w:right w:val="nil"/>
                  </w:tcBorders>
                  <w:vAlign w:val="center"/>
                  <w:hideMark/>
                </w:tcPr>
                <w:p w:rsidR="00003336" w:rsidRPr="00003336" w:rsidRDefault="00003336" w:rsidP="00003336">
                  <w:pPr>
                    <w:rPr>
                      <w:sz w:val="18"/>
                      <w:szCs w:val="18"/>
                    </w:rPr>
                  </w:pPr>
                </w:p>
              </w:tc>
            </w:tr>
            <w:tr w:rsidR="00003336" w:rsidRPr="00003336" w:rsidTr="004571E5">
              <w:trPr>
                <w:trHeight w:val="300"/>
              </w:trPr>
              <w:tc>
                <w:tcPr>
                  <w:tcW w:w="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7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53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3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3441"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4069" w:type="dxa"/>
                  <w:gridSpan w:val="4"/>
                  <w:tcBorders>
                    <w:top w:val="single" w:sz="4" w:space="0" w:color="000000"/>
                    <w:left w:val="single" w:sz="4" w:space="0" w:color="auto"/>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4571E5">
              <w:trPr>
                <w:trHeight w:val="615"/>
              </w:trPr>
              <w:tc>
                <w:tcPr>
                  <w:tcW w:w="895" w:type="dxa"/>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b/>
                      <w:bCs/>
                      <w:sz w:val="18"/>
                      <w:szCs w:val="18"/>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b/>
                      <w:bCs/>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b/>
                      <w:bCs/>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b/>
                      <w:bCs/>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1198" w:type="dxa"/>
                  <w:tcBorders>
                    <w:top w:val="nil"/>
                    <w:left w:val="single" w:sz="4" w:space="0" w:color="auto"/>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957"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957"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957"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4571E5">
              <w:trPr>
                <w:trHeight w:val="536"/>
              </w:trPr>
              <w:tc>
                <w:tcPr>
                  <w:tcW w:w="8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46</w:t>
                  </w:r>
                </w:p>
              </w:tc>
              <w:tc>
                <w:tcPr>
                  <w:tcW w:w="27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белокочанной капусты с яблоком</w:t>
                  </w:r>
                </w:p>
              </w:tc>
              <w:tc>
                <w:tcPr>
                  <w:tcW w:w="898"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6,60</w:t>
                  </w:r>
                </w:p>
              </w:tc>
              <w:tc>
                <w:tcPr>
                  <w:tcW w:w="1342"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54,06</w:t>
                  </w:r>
                </w:p>
              </w:tc>
              <w:tc>
                <w:tcPr>
                  <w:tcW w:w="903"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10,10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9,24</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20,10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17,60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9,60</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0,60</w:t>
                  </w:r>
                </w:p>
              </w:tc>
            </w:tr>
            <w:tr w:rsidR="00003336" w:rsidRPr="00003336" w:rsidTr="004571E5">
              <w:trPr>
                <w:trHeight w:val="544"/>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 -Ленинградски на курином бульоне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113,80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6,70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1,88</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24,92</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45,38</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19,34</w:t>
                  </w:r>
                </w:p>
              </w:tc>
              <w:tc>
                <w:tcPr>
                  <w:tcW w:w="957"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0,74</w:t>
                  </w:r>
                </w:p>
              </w:tc>
            </w:tr>
            <w:tr w:rsidR="00003336" w:rsidRPr="00003336" w:rsidTr="004571E5">
              <w:trPr>
                <w:trHeight w:val="553"/>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278.1</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Тефтели из мяса птицы с соусом (60/40)</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15,69</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15,08</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257,40</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0,17</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30,20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61,60</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53,79</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72,00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19,98</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3,26</w:t>
                  </w:r>
                </w:p>
              </w:tc>
            </w:tr>
            <w:tr w:rsidR="00003336" w:rsidRPr="00003336" w:rsidTr="00AD64CA">
              <w:trPr>
                <w:trHeight w:val="300"/>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150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4,52</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26,45</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168,45</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4,86</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37,17</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21,12</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1,10</w:t>
                  </w:r>
                </w:p>
              </w:tc>
            </w:tr>
            <w:tr w:rsidR="00003336" w:rsidRPr="00003336" w:rsidTr="00AD64CA">
              <w:trPr>
                <w:trHeight w:val="495"/>
              </w:trPr>
              <w:tc>
                <w:tcPr>
                  <w:tcW w:w="895"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7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яблок</w:t>
                  </w:r>
                </w:p>
              </w:tc>
              <w:tc>
                <w:tcPr>
                  <w:tcW w:w="8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25,10</w:t>
                  </w:r>
                </w:p>
              </w:tc>
              <w:tc>
                <w:tcPr>
                  <w:tcW w:w="1342"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903"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0,80</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119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15,30</w:t>
                  </w:r>
                </w:p>
              </w:tc>
              <w:tc>
                <w:tcPr>
                  <w:tcW w:w="957"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6,40</w:t>
                  </w:r>
                </w:p>
              </w:tc>
              <w:tc>
                <w:tcPr>
                  <w:tcW w:w="957"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0,90</w:t>
                  </w:r>
                </w:p>
              </w:tc>
            </w:tr>
            <w:tr w:rsidR="00003336" w:rsidRPr="00003336" w:rsidTr="004571E5">
              <w:trPr>
                <w:trHeight w:val="300"/>
              </w:trPr>
              <w:tc>
                <w:tcPr>
                  <w:tcW w:w="895" w:type="dxa"/>
                  <w:tcBorders>
                    <w:top w:val="nil"/>
                    <w:left w:val="single" w:sz="4" w:space="0" w:color="000000"/>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7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0,20</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342"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903"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119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4,60</w:t>
                  </w:r>
                </w:p>
              </w:tc>
              <w:tc>
                <w:tcPr>
                  <w:tcW w:w="957" w:type="dxa"/>
                  <w:tcBorders>
                    <w:top w:val="nil"/>
                    <w:left w:val="nil"/>
                    <w:bottom w:val="single" w:sz="4" w:space="0" w:color="auto"/>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17,40</w:t>
                  </w:r>
                </w:p>
              </w:tc>
              <w:tc>
                <w:tcPr>
                  <w:tcW w:w="957" w:type="dxa"/>
                  <w:tcBorders>
                    <w:top w:val="nil"/>
                    <w:left w:val="single" w:sz="4" w:space="0" w:color="000000"/>
                    <w:bottom w:val="single" w:sz="4" w:space="0" w:color="auto"/>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6,60</w:t>
                  </w:r>
                </w:p>
              </w:tc>
              <w:tc>
                <w:tcPr>
                  <w:tcW w:w="957" w:type="dxa"/>
                  <w:tcBorders>
                    <w:top w:val="nil"/>
                    <w:left w:val="single" w:sz="4" w:space="0" w:color="000000"/>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4571E5">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4571E5">
              <w:trPr>
                <w:trHeight w:val="510"/>
              </w:trPr>
              <w:tc>
                <w:tcPr>
                  <w:tcW w:w="8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b/>
                      <w:bCs/>
                      <w:sz w:val="18"/>
                      <w:szCs w:val="18"/>
                    </w:rPr>
                  </w:pPr>
                  <w:r w:rsidRPr="00003336">
                    <w:rPr>
                      <w:b/>
                      <w:bCs/>
                      <w:sz w:val="18"/>
                      <w:szCs w:val="18"/>
                    </w:rPr>
                    <w:lastRenderedPageBreak/>
                    <w:t>ИТОГО:</w:t>
                  </w:r>
                </w:p>
              </w:tc>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710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25,3</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27,24</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92,06</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743,61</w:t>
                  </w:r>
                </w:p>
              </w:tc>
              <w:tc>
                <w:tcPr>
                  <w:tcW w:w="9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0,34</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18,41</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30,2</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74,02</w:t>
                  </w:r>
                </w:p>
              </w:tc>
              <w:tc>
                <w:tcPr>
                  <w:tcW w:w="11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123,57</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194,15</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83,04</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6,82</w:t>
                  </w:r>
                </w:p>
              </w:tc>
            </w:tr>
            <w:tr w:rsidR="00003336" w:rsidRPr="00003336" w:rsidTr="004571E5">
              <w:trPr>
                <w:trHeight w:val="300"/>
              </w:trPr>
              <w:tc>
                <w:tcPr>
                  <w:tcW w:w="895"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single" w:sz="4" w:space="0" w:color="auto"/>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xml:space="preserve">           </w:t>
                  </w: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b/>
                      <w:bCs/>
                      <w:color w:val="000000"/>
                      <w:sz w:val="18"/>
                      <w:szCs w:val="18"/>
                    </w:rPr>
                  </w:pPr>
                </w:p>
              </w:tc>
              <w:tc>
                <w:tcPr>
                  <w:tcW w:w="8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75"/>
              </w:trPr>
              <w:tc>
                <w:tcPr>
                  <w:tcW w:w="15925" w:type="dxa"/>
                  <w:gridSpan w:val="15"/>
                  <w:tcBorders>
                    <w:top w:val="nil"/>
                    <w:left w:val="nil"/>
                    <w:bottom w:val="nil"/>
                    <w:right w:val="nil"/>
                  </w:tcBorders>
                  <w:shd w:val="clear" w:color="auto" w:fill="auto"/>
                  <w:noWrap/>
                  <w:vAlign w:val="bottom"/>
                  <w:hideMark/>
                </w:tcPr>
                <w:p w:rsidR="00003336" w:rsidRPr="00003336" w:rsidRDefault="00003336" w:rsidP="00003336">
                  <w:pPr>
                    <w:jc w:val="center"/>
                    <w:rPr>
                      <w:b/>
                      <w:bCs/>
                      <w:color w:val="000000"/>
                      <w:sz w:val="18"/>
                      <w:szCs w:val="18"/>
                    </w:rPr>
                  </w:pPr>
                  <w:r w:rsidRPr="00003336">
                    <w:rPr>
                      <w:b/>
                      <w:bCs/>
                      <w:color w:val="000000"/>
                      <w:sz w:val="18"/>
                      <w:szCs w:val="18"/>
                    </w:rPr>
                    <w:t>Основные показатели в пищевых веществах и энергетической ценности</w:t>
                  </w:r>
                </w:p>
              </w:tc>
            </w:tr>
            <w:tr w:rsidR="00003336" w:rsidRPr="00003336" w:rsidTr="00AD64CA">
              <w:trPr>
                <w:trHeight w:val="315"/>
              </w:trPr>
              <w:tc>
                <w:tcPr>
                  <w:tcW w:w="15925" w:type="dxa"/>
                  <w:gridSpan w:val="15"/>
                  <w:tcBorders>
                    <w:top w:val="nil"/>
                    <w:left w:val="nil"/>
                    <w:bottom w:val="nil"/>
                    <w:right w:val="nil"/>
                  </w:tcBorders>
                  <w:shd w:val="clear" w:color="auto" w:fill="auto"/>
                  <w:noWrap/>
                  <w:vAlign w:val="bottom"/>
                  <w:hideMark/>
                </w:tcPr>
                <w:p w:rsidR="00003336" w:rsidRPr="00003336" w:rsidRDefault="00003336" w:rsidP="00003336">
                  <w:pPr>
                    <w:jc w:val="center"/>
                    <w:rPr>
                      <w:color w:val="000000"/>
                      <w:sz w:val="18"/>
                      <w:szCs w:val="18"/>
                    </w:rPr>
                  </w:pPr>
                  <w:r w:rsidRPr="00003336">
                    <w:rPr>
                      <w:color w:val="000000"/>
                      <w:sz w:val="18"/>
                      <w:szCs w:val="18"/>
                    </w:rPr>
                    <w:t>( Приложение № 10 к СанПиН 2.3/2.4.3590-20)</w:t>
                  </w:r>
                </w:p>
              </w:tc>
            </w:tr>
            <w:tr w:rsidR="00003336" w:rsidRPr="00003336" w:rsidTr="00E238C4">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98"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2"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03"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single" w:sz="4" w:space="0" w:color="auto"/>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4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19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238C4">
              <w:trPr>
                <w:trHeight w:val="300"/>
              </w:trPr>
              <w:tc>
                <w:tcPr>
                  <w:tcW w:w="895" w:type="dxa"/>
                  <w:tcBorders>
                    <w:top w:val="nil"/>
                    <w:left w:val="nil"/>
                    <w:bottom w:val="nil"/>
                    <w:right w:val="single" w:sz="4" w:space="0" w:color="auto"/>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                                                    Основные показатели              дни по меню</w:t>
                  </w:r>
                </w:p>
              </w:tc>
              <w:tc>
                <w:tcPr>
                  <w:tcW w:w="56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пищевые вещества (г)</w:t>
                  </w:r>
                </w:p>
              </w:tc>
              <w:tc>
                <w:tcPr>
                  <w:tcW w:w="3958" w:type="dxa"/>
                  <w:gridSpan w:val="4"/>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Энергетическая ценность (ккал)</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238C4">
              <w:trPr>
                <w:trHeight w:val="300"/>
              </w:trPr>
              <w:tc>
                <w:tcPr>
                  <w:tcW w:w="895" w:type="dxa"/>
                  <w:tcBorders>
                    <w:top w:val="nil"/>
                    <w:left w:val="nil"/>
                    <w:bottom w:val="nil"/>
                    <w:right w:val="single" w:sz="4" w:space="0" w:color="auto"/>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vMerge/>
                  <w:tcBorders>
                    <w:top w:val="single" w:sz="4" w:space="0" w:color="auto"/>
                    <w:left w:val="single" w:sz="4" w:space="0" w:color="auto"/>
                    <w:bottom w:val="single" w:sz="4" w:space="0" w:color="auto"/>
                    <w:right w:val="single" w:sz="4" w:space="0" w:color="auto"/>
                  </w:tcBorders>
                  <w:vAlign w:val="center"/>
                  <w:hideMark/>
                </w:tcPr>
                <w:p w:rsidR="00003336" w:rsidRPr="00003336" w:rsidRDefault="00003336" w:rsidP="00003336">
                  <w:pPr>
                    <w:rPr>
                      <w:rFonts w:ascii="Calibri" w:hAnsi="Calibri"/>
                      <w:b/>
                      <w:bCs/>
                      <w:color w:val="000000"/>
                      <w:sz w:val="18"/>
                      <w:szCs w:val="18"/>
                    </w:rPr>
                  </w:pP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Б</w:t>
                  </w:r>
                </w:p>
              </w:tc>
              <w:tc>
                <w:tcPr>
                  <w:tcW w:w="2245"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Ж</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У</w:t>
                  </w:r>
                </w:p>
              </w:tc>
              <w:tc>
                <w:tcPr>
                  <w:tcW w:w="3958" w:type="dxa"/>
                  <w:gridSpan w:val="4"/>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238C4">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 день</w:t>
                  </w:r>
                </w:p>
              </w:tc>
              <w:tc>
                <w:tcPr>
                  <w:tcW w:w="1692" w:type="dxa"/>
                  <w:gridSpan w:val="2"/>
                  <w:tcBorders>
                    <w:top w:val="single" w:sz="4" w:space="0" w:color="auto"/>
                    <w:left w:val="nil"/>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26,94</w:t>
                  </w:r>
                </w:p>
              </w:tc>
              <w:tc>
                <w:tcPr>
                  <w:tcW w:w="2245" w:type="dxa"/>
                  <w:gridSpan w:val="2"/>
                  <w:tcBorders>
                    <w:top w:val="single" w:sz="4" w:space="0" w:color="000000"/>
                    <w:left w:val="single" w:sz="4" w:space="0" w:color="000000"/>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21,75</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104,08</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729,69</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2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22,64</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24,53</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110,13</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739,03</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3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22,28</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38,03</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90,05</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805,68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4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31,04</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27,98</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94,71</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750,78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5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22,5</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20,85</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111,59</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705,98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6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19,66</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33,53</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78,67</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725,55</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7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25,34</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21,59</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113</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750,98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8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17,37</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41,98</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61,03</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753,34</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9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18,59</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25,68</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107,76</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723,68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10 день</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25,3</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27,24</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92,06</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743,61</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за весь период:</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231,36</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283,16</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963,08</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7428,32</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Ani" w:hAnsi="Ani"/>
                      <w:color w:val="000000"/>
                      <w:sz w:val="18"/>
                      <w:szCs w:val="18"/>
                    </w:rPr>
                  </w:pPr>
                </w:p>
              </w:tc>
            </w:tr>
            <w:tr w:rsidR="00003336" w:rsidRPr="00003336" w:rsidTr="00AD64CA">
              <w:trPr>
                <w:trHeight w:val="30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в среднем за 1 день(прием пищи -обед)</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23,1</w:t>
                  </w:r>
                </w:p>
              </w:tc>
              <w:tc>
                <w:tcPr>
                  <w:tcW w:w="22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28,3</w:t>
                  </w:r>
                </w:p>
              </w:tc>
              <w:tc>
                <w:tcPr>
                  <w:tcW w:w="1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96,3</w:t>
                  </w:r>
                </w:p>
              </w:tc>
              <w:tc>
                <w:tcPr>
                  <w:tcW w:w="3958"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742,8</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66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Обед составляет 30% от  дневной нормы </w:t>
                  </w:r>
                </w:p>
              </w:tc>
              <w:tc>
                <w:tcPr>
                  <w:tcW w:w="16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нормы 77 г составляет 23,1 г  </w:t>
                  </w:r>
                </w:p>
              </w:tc>
              <w:tc>
                <w:tcPr>
                  <w:tcW w:w="22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дневной нормы 79 г составляет 23.7 г </w:t>
                  </w:r>
                </w:p>
              </w:tc>
              <w:tc>
                <w:tcPr>
                  <w:tcW w:w="16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 от дневной нормы 335 г составляет 100.5 г</w:t>
                  </w:r>
                </w:p>
              </w:tc>
              <w:tc>
                <w:tcPr>
                  <w:tcW w:w="39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 от дневной нормы 2350  ккал составляет 705 ккал</w:t>
                  </w: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668"/>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486" w:type="dxa"/>
                  <w:gridSpan w:val="3"/>
                  <w:tcBorders>
                    <w:top w:val="nil"/>
                    <w:left w:val="single" w:sz="4" w:space="0" w:color="000000"/>
                    <w:bottom w:val="single" w:sz="4" w:space="0" w:color="000000"/>
                    <w:right w:val="single" w:sz="4" w:space="0" w:color="000000"/>
                  </w:tcBorders>
                  <w:shd w:val="clear" w:color="auto" w:fill="auto"/>
                  <w:noWrap/>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w:t>
                  </w:r>
                </w:p>
              </w:tc>
              <w:tc>
                <w:tcPr>
                  <w:tcW w:w="1692"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2245"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1692"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3958" w:type="dxa"/>
                  <w:gridSpan w:val="4"/>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AD64CA">
              <w:trPr>
                <w:trHeight w:val="330"/>
              </w:trPr>
              <w:tc>
                <w:tcPr>
                  <w:tcW w:w="895"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742"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898"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846"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342"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903"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4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198"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957"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957"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bl>
          <w:p w:rsidR="00F113A2" w:rsidRDefault="00F113A2" w:rsidP="00F113A2">
            <w:pPr>
              <w:shd w:val="clear" w:color="auto" w:fill="FFFFFF"/>
              <w:spacing w:after="200" w:line="276" w:lineRule="auto"/>
              <w:ind w:left="360"/>
              <w:contextualSpacing/>
              <w:jc w:val="center"/>
              <w:rPr>
                <w:rFonts w:eastAsia="Calibri"/>
                <w:i/>
                <w:sz w:val="20"/>
                <w:szCs w:val="20"/>
                <w:lang w:eastAsia="en-US"/>
              </w:rPr>
            </w:pPr>
          </w:p>
          <w:p w:rsidR="00003336" w:rsidRDefault="00003336" w:rsidP="00F113A2">
            <w:pPr>
              <w:shd w:val="clear" w:color="auto" w:fill="FFFFFF"/>
              <w:spacing w:after="200" w:line="276" w:lineRule="auto"/>
              <w:ind w:left="360"/>
              <w:contextualSpacing/>
              <w:jc w:val="center"/>
              <w:rPr>
                <w:rFonts w:eastAsia="Calibri"/>
                <w:i/>
                <w:sz w:val="20"/>
                <w:szCs w:val="20"/>
                <w:lang w:eastAsia="en-US"/>
              </w:rPr>
            </w:pPr>
          </w:p>
          <w:p w:rsidR="00003336" w:rsidRDefault="00003336" w:rsidP="00F113A2">
            <w:pPr>
              <w:shd w:val="clear" w:color="auto" w:fill="FFFFFF"/>
              <w:spacing w:after="200" w:line="276" w:lineRule="auto"/>
              <w:ind w:left="360"/>
              <w:contextualSpacing/>
              <w:jc w:val="center"/>
              <w:rPr>
                <w:rFonts w:eastAsia="Calibri"/>
                <w:i/>
                <w:sz w:val="20"/>
                <w:szCs w:val="20"/>
                <w:lang w:eastAsia="en-US"/>
              </w:rPr>
            </w:pPr>
          </w:p>
          <w:p w:rsidR="00003336" w:rsidRPr="007112DF" w:rsidRDefault="00003336" w:rsidP="00003336">
            <w:pPr>
              <w:shd w:val="clear" w:color="auto" w:fill="FFFFFF"/>
              <w:spacing w:after="200" w:line="276" w:lineRule="auto"/>
              <w:ind w:left="360"/>
              <w:contextualSpacing/>
              <w:jc w:val="center"/>
              <w:rPr>
                <w:rFonts w:eastAsia="Calibri"/>
                <w:i/>
                <w:sz w:val="20"/>
                <w:szCs w:val="20"/>
                <w:lang w:eastAsia="en-US"/>
              </w:rPr>
            </w:pPr>
          </w:p>
        </w:tc>
      </w:tr>
      <w:tr w:rsidR="00F113A2" w:rsidRPr="007112DF" w:rsidTr="00F113A2">
        <w:trPr>
          <w:trHeight w:val="420"/>
        </w:trPr>
        <w:tc>
          <w:tcPr>
            <w:tcW w:w="1114" w:type="dxa"/>
            <w:tcBorders>
              <w:top w:val="nil"/>
              <w:left w:val="nil"/>
              <w:bottom w:val="nil"/>
              <w:right w:val="nil"/>
            </w:tcBorders>
            <w:shd w:val="clear" w:color="auto" w:fill="auto"/>
            <w:noWrap/>
            <w:vAlign w:val="center"/>
            <w:hideMark/>
          </w:tcPr>
          <w:p w:rsidR="00F113A2" w:rsidRPr="005C4D4B" w:rsidRDefault="00F113A2" w:rsidP="00F113A2">
            <w:pPr>
              <w:jc w:val="both"/>
              <w:rPr>
                <w:b/>
                <w:bCs/>
                <w:color w:val="333333"/>
                <w:sz w:val="16"/>
                <w:szCs w:val="16"/>
              </w:rPr>
            </w:pPr>
          </w:p>
        </w:tc>
        <w:tc>
          <w:tcPr>
            <w:tcW w:w="4701" w:type="dxa"/>
            <w:tcBorders>
              <w:top w:val="nil"/>
              <w:left w:val="nil"/>
              <w:bottom w:val="nil"/>
              <w:right w:val="nil"/>
            </w:tcBorders>
            <w:shd w:val="clear" w:color="auto" w:fill="auto"/>
            <w:vAlign w:val="center"/>
            <w:hideMark/>
          </w:tcPr>
          <w:p w:rsidR="00F113A2" w:rsidRPr="005C4D4B" w:rsidRDefault="00F113A2" w:rsidP="00F113A2">
            <w:pPr>
              <w:rPr>
                <w:sz w:val="16"/>
                <w:szCs w:val="16"/>
              </w:rPr>
            </w:pPr>
          </w:p>
        </w:tc>
        <w:tc>
          <w:tcPr>
            <w:tcW w:w="72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1507"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9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2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0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3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1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9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r>
      <w:tr w:rsidR="00F113A2" w:rsidRPr="007112DF" w:rsidTr="00F113A2">
        <w:trPr>
          <w:trHeight w:val="420"/>
        </w:trPr>
        <w:tc>
          <w:tcPr>
            <w:tcW w:w="1114" w:type="dxa"/>
            <w:tcBorders>
              <w:top w:val="nil"/>
              <w:left w:val="nil"/>
              <w:bottom w:val="nil"/>
              <w:right w:val="nil"/>
            </w:tcBorders>
            <w:shd w:val="clear" w:color="auto" w:fill="auto"/>
            <w:noWrap/>
            <w:vAlign w:val="center"/>
            <w:hideMark/>
          </w:tcPr>
          <w:p w:rsidR="00F113A2" w:rsidRPr="005C4D4B" w:rsidRDefault="00F113A2" w:rsidP="00F113A2">
            <w:pPr>
              <w:jc w:val="both"/>
              <w:rPr>
                <w:b/>
                <w:bCs/>
                <w:color w:val="333333"/>
                <w:sz w:val="16"/>
                <w:szCs w:val="16"/>
              </w:rPr>
            </w:pPr>
          </w:p>
        </w:tc>
        <w:tc>
          <w:tcPr>
            <w:tcW w:w="4701" w:type="dxa"/>
            <w:tcBorders>
              <w:top w:val="nil"/>
              <w:left w:val="nil"/>
              <w:bottom w:val="nil"/>
              <w:right w:val="nil"/>
            </w:tcBorders>
            <w:shd w:val="clear" w:color="auto" w:fill="auto"/>
            <w:vAlign w:val="center"/>
            <w:hideMark/>
          </w:tcPr>
          <w:p w:rsidR="00F113A2" w:rsidRPr="005C4D4B" w:rsidRDefault="00F113A2" w:rsidP="00F113A2">
            <w:pPr>
              <w:rPr>
                <w:sz w:val="16"/>
                <w:szCs w:val="16"/>
              </w:rPr>
            </w:pPr>
          </w:p>
        </w:tc>
        <w:tc>
          <w:tcPr>
            <w:tcW w:w="72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50"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1507"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1620" w:type="dxa"/>
            <w:gridSpan w:val="2"/>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709"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3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1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891"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c>
          <w:tcPr>
            <w:tcW w:w="932" w:type="dxa"/>
            <w:tcBorders>
              <w:top w:val="nil"/>
              <w:left w:val="nil"/>
              <w:bottom w:val="nil"/>
              <w:right w:val="nil"/>
            </w:tcBorders>
            <w:shd w:val="clear" w:color="auto" w:fill="auto"/>
            <w:noWrap/>
            <w:vAlign w:val="bottom"/>
            <w:hideMark/>
          </w:tcPr>
          <w:p w:rsidR="00F113A2" w:rsidRPr="007112DF" w:rsidRDefault="00F113A2" w:rsidP="00F113A2">
            <w:pPr>
              <w:rPr>
                <w:color w:val="000000"/>
              </w:rPr>
            </w:pPr>
          </w:p>
        </w:tc>
      </w:tr>
    </w:tbl>
    <w:p w:rsidR="00F113A2" w:rsidRDefault="00F113A2" w:rsidP="005F2204">
      <w:pPr>
        <w:jc w:val="right"/>
        <w:rPr>
          <w:i/>
          <w:sz w:val="20"/>
          <w:szCs w:val="20"/>
        </w:rPr>
      </w:pPr>
    </w:p>
    <w:p w:rsidR="00F113A2" w:rsidRDefault="00F113A2" w:rsidP="005F2204">
      <w:pPr>
        <w:jc w:val="right"/>
        <w:rPr>
          <w:i/>
          <w:sz w:val="20"/>
          <w:szCs w:val="20"/>
        </w:rPr>
      </w:pPr>
    </w:p>
    <w:p w:rsidR="00003336" w:rsidRDefault="00003336" w:rsidP="00F113A2">
      <w:pPr>
        <w:jc w:val="right"/>
        <w:rPr>
          <w:i/>
          <w:sz w:val="20"/>
          <w:szCs w:val="20"/>
        </w:rPr>
      </w:pPr>
    </w:p>
    <w:p w:rsidR="00003336" w:rsidRDefault="00003336" w:rsidP="00F113A2">
      <w:pPr>
        <w:jc w:val="right"/>
        <w:rPr>
          <w:i/>
          <w:sz w:val="20"/>
          <w:szCs w:val="20"/>
        </w:rPr>
      </w:pPr>
    </w:p>
    <w:p w:rsidR="00F113A2" w:rsidRPr="00AB5877" w:rsidRDefault="00F113A2" w:rsidP="00F113A2">
      <w:pPr>
        <w:jc w:val="right"/>
        <w:rPr>
          <w:i/>
          <w:sz w:val="20"/>
          <w:szCs w:val="20"/>
        </w:rPr>
      </w:pPr>
      <w:r w:rsidRPr="00AB5877">
        <w:rPr>
          <w:i/>
          <w:sz w:val="20"/>
          <w:szCs w:val="20"/>
        </w:rPr>
        <w:t>Приложение №1.</w:t>
      </w:r>
      <w:r w:rsidR="008F2791">
        <w:rPr>
          <w:i/>
          <w:sz w:val="20"/>
          <w:szCs w:val="20"/>
        </w:rPr>
        <w:t>2</w:t>
      </w:r>
      <w:r w:rsidRPr="00AB5877">
        <w:rPr>
          <w:i/>
          <w:sz w:val="20"/>
          <w:szCs w:val="20"/>
        </w:rPr>
        <w:t xml:space="preserve"> к заданию на оказание услуг</w:t>
      </w:r>
    </w:p>
    <w:p w:rsidR="00F113A2" w:rsidRPr="00AB5877" w:rsidRDefault="00F113A2" w:rsidP="00F113A2">
      <w:pPr>
        <w:tabs>
          <w:tab w:val="left" w:pos="4904"/>
        </w:tabs>
        <w:spacing w:after="200" w:line="276" w:lineRule="auto"/>
        <w:rPr>
          <w:rFonts w:eastAsia="Calibri"/>
          <w:b/>
          <w:sz w:val="20"/>
          <w:szCs w:val="20"/>
          <w:lang w:eastAsia="en-US"/>
        </w:rPr>
      </w:pPr>
    </w:p>
    <w:tbl>
      <w:tblPr>
        <w:tblW w:w="15982" w:type="dxa"/>
        <w:tblInd w:w="145" w:type="dxa"/>
        <w:tblLayout w:type="fixed"/>
        <w:tblLook w:val="0000"/>
      </w:tblPr>
      <w:tblGrid>
        <w:gridCol w:w="222"/>
        <w:gridCol w:w="7716"/>
        <w:gridCol w:w="5387"/>
        <w:gridCol w:w="2657"/>
      </w:tblGrid>
      <w:tr w:rsidR="00F113A2" w:rsidRPr="00AB5877" w:rsidTr="00F113A2">
        <w:trPr>
          <w:gridAfter w:val="1"/>
          <w:wAfter w:w="2657" w:type="dxa"/>
          <w:trHeight w:val="2340"/>
        </w:trPr>
        <w:tc>
          <w:tcPr>
            <w:tcW w:w="7938" w:type="dxa"/>
            <w:gridSpan w:val="2"/>
          </w:tcPr>
          <w:p w:rsidR="00F113A2" w:rsidRPr="00AB5877" w:rsidRDefault="00F113A2" w:rsidP="00F113A2">
            <w:pPr>
              <w:autoSpaceDE w:val="0"/>
              <w:autoSpaceDN w:val="0"/>
              <w:adjustRightInd w:val="0"/>
              <w:jc w:val="center"/>
              <w:rPr>
                <w:bCs/>
                <w:color w:val="000000"/>
                <w:sz w:val="20"/>
                <w:szCs w:val="20"/>
              </w:rPr>
            </w:pPr>
            <w:r w:rsidRPr="00AB5877">
              <w:rPr>
                <w:rFonts w:eastAsia="Calibri"/>
                <w:b/>
                <w:sz w:val="20"/>
                <w:szCs w:val="20"/>
                <w:lang w:eastAsia="en-US"/>
              </w:rPr>
              <w:t xml:space="preserve">                        </w:t>
            </w: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«УТВЕРЖДАЮ»</w:t>
            </w:r>
          </w:p>
          <w:p w:rsidR="00F113A2" w:rsidRPr="00AB5877" w:rsidRDefault="00F113A2" w:rsidP="00F113A2">
            <w:pPr>
              <w:autoSpaceDE w:val="0"/>
              <w:autoSpaceDN w:val="0"/>
              <w:adjustRightInd w:val="0"/>
              <w:rPr>
                <w:bCs/>
                <w:color w:val="000000"/>
                <w:sz w:val="20"/>
                <w:szCs w:val="20"/>
              </w:rPr>
            </w:pPr>
            <w:r>
              <w:rPr>
                <w:bCs/>
                <w:color w:val="000000"/>
                <w:sz w:val="20"/>
                <w:szCs w:val="20"/>
              </w:rPr>
              <w:t xml:space="preserve">Директор  </w:t>
            </w:r>
            <w:r w:rsidRPr="00AB5877">
              <w:rPr>
                <w:bCs/>
                <w:color w:val="000000"/>
                <w:sz w:val="20"/>
                <w:szCs w:val="20"/>
              </w:rPr>
              <w:t xml:space="preserve"> МОУ СОШ №16</w:t>
            </w:r>
          </w:p>
          <w:p w:rsidR="00F113A2" w:rsidRPr="00AB5877" w:rsidRDefault="00F113A2" w:rsidP="00F113A2">
            <w:pPr>
              <w:autoSpaceDE w:val="0"/>
              <w:autoSpaceDN w:val="0"/>
              <w:adjustRightInd w:val="0"/>
              <w:jc w:val="center"/>
              <w:rPr>
                <w:bCs/>
                <w:color w:val="000000"/>
                <w:sz w:val="20"/>
                <w:szCs w:val="20"/>
              </w:rPr>
            </w:pP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_________________И.В.Иванова</w:t>
            </w: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«___»______ 202</w:t>
            </w:r>
            <w:r>
              <w:rPr>
                <w:bCs/>
                <w:color w:val="000000"/>
                <w:sz w:val="20"/>
                <w:szCs w:val="20"/>
              </w:rPr>
              <w:t>4</w:t>
            </w:r>
            <w:r w:rsidRPr="00AB5877">
              <w:rPr>
                <w:bCs/>
                <w:color w:val="000000"/>
                <w:sz w:val="20"/>
                <w:szCs w:val="20"/>
              </w:rPr>
              <w:t xml:space="preserve"> года</w:t>
            </w:r>
          </w:p>
        </w:tc>
        <w:tc>
          <w:tcPr>
            <w:tcW w:w="5387" w:type="dxa"/>
            <w:vAlign w:val="center"/>
          </w:tcPr>
          <w:p w:rsidR="00F113A2" w:rsidRPr="00AB5877" w:rsidRDefault="00F113A2" w:rsidP="00F113A2">
            <w:pPr>
              <w:autoSpaceDE w:val="0"/>
              <w:autoSpaceDN w:val="0"/>
              <w:adjustRightInd w:val="0"/>
              <w:jc w:val="center"/>
              <w:rPr>
                <w:bCs/>
                <w:color w:val="000000"/>
                <w:sz w:val="20"/>
                <w:szCs w:val="20"/>
              </w:rPr>
            </w:pPr>
          </w:p>
          <w:p w:rsidR="00F113A2" w:rsidRPr="00AB5877" w:rsidRDefault="00F113A2" w:rsidP="00F113A2">
            <w:pPr>
              <w:autoSpaceDE w:val="0"/>
              <w:autoSpaceDN w:val="0"/>
              <w:adjustRightInd w:val="0"/>
              <w:jc w:val="center"/>
              <w:rPr>
                <w:bCs/>
                <w:color w:val="000000"/>
                <w:sz w:val="20"/>
                <w:szCs w:val="20"/>
              </w:rPr>
            </w:pPr>
            <w:r w:rsidRPr="00AB5877">
              <w:rPr>
                <w:bCs/>
                <w:color w:val="000000"/>
                <w:sz w:val="20"/>
                <w:szCs w:val="20"/>
              </w:rPr>
              <w:t>«СОГЛАСОВАНО»</w:t>
            </w:r>
          </w:p>
          <w:p w:rsidR="00F113A2" w:rsidRPr="00AB5877" w:rsidRDefault="00F113A2" w:rsidP="00F113A2">
            <w:pPr>
              <w:autoSpaceDE w:val="0"/>
              <w:autoSpaceDN w:val="0"/>
              <w:adjustRightInd w:val="0"/>
              <w:jc w:val="center"/>
              <w:rPr>
                <w:bCs/>
                <w:color w:val="000000"/>
                <w:sz w:val="20"/>
                <w:szCs w:val="20"/>
              </w:rPr>
            </w:pPr>
            <w:r w:rsidRPr="00AB5877">
              <w:rPr>
                <w:bCs/>
                <w:color w:val="000000"/>
                <w:sz w:val="20"/>
                <w:szCs w:val="20"/>
              </w:rPr>
              <w:t xml:space="preserve">Директор  ООО «ЛИМАН»  </w:t>
            </w:r>
          </w:p>
          <w:p w:rsidR="00F113A2" w:rsidRPr="00AB5877" w:rsidRDefault="00F113A2" w:rsidP="00F113A2">
            <w:pPr>
              <w:autoSpaceDE w:val="0"/>
              <w:autoSpaceDN w:val="0"/>
              <w:adjustRightInd w:val="0"/>
              <w:jc w:val="center"/>
              <w:rPr>
                <w:bCs/>
                <w:color w:val="000000"/>
                <w:sz w:val="20"/>
                <w:szCs w:val="20"/>
              </w:rPr>
            </w:pPr>
          </w:p>
          <w:p w:rsidR="00F113A2" w:rsidRPr="00AB5877" w:rsidRDefault="00F113A2" w:rsidP="00F113A2">
            <w:pPr>
              <w:autoSpaceDE w:val="0"/>
              <w:autoSpaceDN w:val="0"/>
              <w:adjustRightInd w:val="0"/>
              <w:rPr>
                <w:bCs/>
                <w:color w:val="000000"/>
                <w:sz w:val="20"/>
                <w:szCs w:val="20"/>
              </w:rPr>
            </w:pPr>
            <w:r w:rsidRPr="00AB5877">
              <w:rPr>
                <w:bCs/>
                <w:color w:val="000000"/>
                <w:sz w:val="20"/>
                <w:szCs w:val="20"/>
              </w:rPr>
              <w:t>__________________А.И.Митрякова</w:t>
            </w:r>
          </w:p>
          <w:p w:rsidR="00F113A2" w:rsidRPr="00AB5877" w:rsidRDefault="00F113A2" w:rsidP="00F113A2">
            <w:pPr>
              <w:rPr>
                <w:bCs/>
                <w:color w:val="000000"/>
                <w:sz w:val="20"/>
                <w:szCs w:val="20"/>
              </w:rPr>
            </w:pPr>
            <w:r w:rsidRPr="00AB5877">
              <w:rPr>
                <w:bCs/>
                <w:color w:val="000000"/>
                <w:sz w:val="20"/>
                <w:szCs w:val="20"/>
              </w:rPr>
              <w:t>«___»______  202</w:t>
            </w:r>
            <w:r>
              <w:rPr>
                <w:bCs/>
                <w:color w:val="000000"/>
                <w:sz w:val="20"/>
                <w:szCs w:val="20"/>
              </w:rPr>
              <w:t>4</w:t>
            </w:r>
            <w:r w:rsidRPr="00AB5877">
              <w:rPr>
                <w:bCs/>
                <w:color w:val="000000"/>
                <w:sz w:val="20"/>
                <w:szCs w:val="20"/>
              </w:rPr>
              <w:t xml:space="preserve"> года</w:t>
            </w:r>
          </w:p>
          <w:p w:rsidR="00F113A2" w:rsidRPr="00AB5877" w:rsidRDefault="00F113A2" w:rsidP="00F113A2">
            <w:pPr>
              <w:rPr>
                <w:bCs/>
                <w:color w:val="000000"/>
                <w:sz w:val="20"/>
                <w:szCs w:val="20"/>
              </w:rPr>
            </w:pPr>
          </w:p>
          <w:p w:rsidR="00F113A2" w:rsidRPr="00AB5877" w:rsidRDefault="00F113A2" w:rsidP="00F113A2">
            <w:pPr>
              <w:rPr>
                <w:b/>
                <w:bCs/>
                <w:color w:val="000000"/>
                <w:sz w:val="20"/>
                <w:szCs w:val="20"/>
              </w:rPr>
            </w:pPr>
          </w:p>
        </w:tc>
      </w:tr>
      <w:tr w:rsidR="00F113A2" w:rsidRPr="00AB5877" w:rsidTr="00F113A2">
        <w:tblPrEx>
          <w:tblCellMar>
            <w:left w:w="30" w:type="dxa"/>
            <w:right w:w="30" w:type="dxa"/>
          </w:tblCellMar>
          <w:tblLook w:val="04A0"/>
        </w:tblPrEx>
        <w:trPr>
          <w:gridBefore w:val="1"/>
          <w:wBefore w:w="222" w:type="dxa"/>
          <w:trHeight w:val="1947"/>
        </w:trPr>
        <w:tc>
          <w:tcPr>
            <w:tcW w:w="15760" w:type="dxa"/>
            <w:gridSpan w:val="3"/>
          </w:tcPr>
          <w:p w:rsidR="00F113A2" w:rsidRPr="00AB5877" w:rsidRDefault="00F113A2" w:rsidP="00F113A2">
            <w:pPr>
              <w:spacing w:after="200" w:line="276" w:lineRule="auto"/>
              <w:jc w:val="center"/>
              <w:rPr>
                <w:rFonts w:eastAsia="Calibri"/>
                <w:b/>
                <w:bCs/>
                <w:color w:val="000000"/>
                <w:sz w:val="20"/>
                <w:szCs w:val="20"/>
                <w:lang w:eastAsia="en-US"/>
              </w:rPr>
            </w:pPr>
            <w:r w:rsidRPr="00AB5877">
              <w:rPr>
                <w:rFonts w:eastAsia="Calibri"/>
                <w:b/>
                <w:bCs/>
                <w:color w:val="000000"/>
                <w:sz w:val="20"/>
                <w:szCs w:val="20"/>
                <w:lang w:eastAsia="en-US"/>
              </w:rPr>
              <w:t>Дополнительная мера  социальной поддержки</w:t>
            </w:r>
          </w:p>
          <w:p w:rsidR="00F113A2" w:rsidRPr="00AB5877" w:rsidRDefault="00F113A2" w:rsidP="00F113A2">
            <w:pPr>
              <w:spacing w:after="200" w:line="276" w:lineRule="auto"/>
              <w:jc w:val="center"/>
              <w:rPr>
                <w:rFonts w:eastAsia="Calibri"/>
                <w:b/>
                <w:bCs/>
                <w:color w:val="000000"/>
                <w:sz w:val="20"/>
                <w:szCs w:val="20"/>
                <w:lang w:eastAsia="en-US"/>
              </w:rPr>
            </w:pPr>
            <w:r w:rsidRPr="00AB5877">
              <w:rPr>
                <w:rFonts w:eastAsia="Calibri"/>
                <w:b/>
                <w:bCs/>
                <w:color w:val="000000"/>
                <w:sz w:val="20"/>
                <w:szCs w:val="20"/>
                <w:lang w:eastAsia="en-US"/>
              </w:rPr>
              <w:t>обучающихся из малоимущих семей с 5-11 класс</w:t>
            </w:r>
          </w:p>
          <w:p w:rsidR="00F113A2" w:rsidRPr="00AB5877" w:rsidRDefault="00F113A2" w:rsidP="00F113A2">
            <w:pPr>
              <w:spacing w:after="200" w:line="276" w:lineRule="auto"/>
              <w:jc w:val="center"/>
              <w:rPr>
                <w:rFonts w:eastAsia="Calibri"/>
                <w:b/>
                <w:sz w:val="20"/>
                <w:szCs w:val="20"/>
                <w:lang w:eastAsia="en-US"/>
              </w:rPr>
            </w:pPr>
          </w:p>
          <w:p w:rsidR="00F113A2" w:rsidRPr="00AB5877" w:rsidRDefault="00F113A2" w:rsidP="00F113A2">
            <w:pPr>
              <w:autoSpaceDE w:val="0"/>
              <w:autoSpaceDN w:val="0"/>
              <w:adjustRightInd w:val="0"/>
              <w:spacing w:after="200" w:line="276" w:lineRule="auto"/>
              <w:jc w:val="center"/>
              <w:rPr>
                <w:rFonts w:eastAsia="Calibri"/>
                <w:color w:val="000000"/>
                <w:sz w:val="20"/>
                <w:szCs w:val="20"/>
                <w:lang w:eastAsia="en-US"/>
              </w:rPr>
            </w:pPr>
          </w:p>
          <w:p w:rsidR="00F113A2" w:rsidRPr="00AB5877" w:rsidRDefault="00F113A2" w:rsidP="00F113A2">
            <w:pPr>
              <w:autoSpaceDE w:val="0"/>
              <w:autoSpaceDN w:val="0"/>
              <w:adjustRightInd w:val="0"/>
              <w:spacing w:after="200" w:line="276" w:lineRule="auto"/>
              <w:jc w:val="center"/>
              <w:rPr>
                <w:rFonts w:eastAsia="Calibri"/>
                <w:color w:val="000000"/>
                <w:sz w:val="20"/>
                <w:szCs w:val="20"/>
                <w:lang w:eastAsia="en-US"/>
              </w:rPr>
            </w:pPr>
          </w:p>
          <w:p w:rsidR="00F113A2" w:rsidRPr="00AB5877" w:rsidRDefault="00F113A2" w:rsidP="00F113A2">
            <w:pPr>
              <w:autoSpaceDE w:val="0"/>
              <w:autoSpaceDN w:val="0"/>
              <w:adjustRightInd w:val="0"/>
              <w:spacing w:after="200" w:line="276" w:lineRule="auto"/>
              <w:rPr>
                <w:rFonts w:eastAsia="Calibri"/>
                <w:b/>
                <w:sz w:val="20"/>
                <w:szCs w:val="20"/>
                <w:lang w:eastAsia="en-US"/>
              </w:rPr>
            </w:pPr>
            <w:r w:rsidRPr="00AB5877">
              <w:rPr>
                <w:rFonts w:eastAsia="Calibri"/>
                <w:b/>
                <w:sz w:val="20"/>
                <w:szCs w:val="20"/>
                <w:lang w:eastAsia="en-US"/>
              </w:rPr>
              <w:t xml:space="preserve">Основание:  </w:t>
            </w:r>
          </w:p>
          <w:p w:rsidR="00F113A2" w:rsidRPr="00AB5877" w:rsidRDefault="00F113A2" w:rsidP="00F113A2">
            <w:pPr>
              <w:numPr>
                <w:ilvl w:val="0"/>
                <w:numId w:val="6"/>
              </w:numPr>
              <w:autoSpaceDE w:val="0"/>
              <w:autoSpaceDN w:val="0"/>
              <w:adjustRightInd w:val="0"/>
              <w:spacing w:after="200" w:line="276" w:lineRule="auto"/>
              <w:rPr>
                <w:rFonts w:eastAsia="Calibri"/>
                <w:color w:val="000000"/>
                <w:sz w:val="20"/>
                <w:szCs w:val="20"/>
                <w:lang w:eastAsia="en-US"/>
              </w:rPr>
            </w:pPr>
            <w:r w:rsidRPr="00AB5877">
              <w:rPr>
                <w:rFonts w:eastAsia="Calibri"/>
                <w:b/>
                <w:sz w:val="20"/>
                <w:szCs w:val="20"/>
                <w:lang w:eastAsia="en-US"/>
              </w:rPr>
              <w:t xml:space="preserve">Санитарно-эпидемиологические правила и нормы СанПиН 2.3/2.4.3590-20. </w:t>
            </w:r>
            <w:r w:rsidRPr="00AB5877">
              <w:rPr>
                <w:rFonts w:eastAsia="Calibri"/>
                <w:sz w:val="20"/>
                <w:szCs w:val="20"/>
                <w:lang w:eastAsia="en-US"/>
              </w:rPr>
              <w:t>Утверждены  постановлением  Главного  государственного санитарного  врача  Российской Федерации от 27 октября 2020г. №32</w:t>
            </w:r>
          </w:p>
          <w:p w:rsidR="00F113A2" w:rsidRPr="00AB5877" w:rsidRDefault="00F113A2" w:rsidP="00F113A2">
            <w:pPr>
              <w:numPr>
                <w:ilvl w:val="0"/>
                <w:numId w:val="6"/>
              </w:numPr>
              <w:autoSpaceDE w:val="0"/>
              <w:autoSpaceDN w:val="0"/>
              <w:adjustRightInd w:val="0"/>
              <w:spacing w:after="200" w:line="276" w:lineRule="auto"/>
              <w:rPr>
                <w:rFonts w:eastAsia="Calibri"/>
                <w:color w:val="000000"/>
                <w:sz w:val="20"/>
                <w:szCs w:val="20"/>
                <w:lang w:eastAsia="en-US"/>
              </w:rPr>
            </w:pPr>
            <w:r w:rsidRPr="00AB5877">
              <w:rPr>
                <w:rFonts w:eastAsia="Calibri"/>
                <w:b/>
                <w:sz w:val="20"/>
                <w:szCs w:val="20"/>
                <w:lang w:eastAsia="en-US"/>
              </w:rPr>
              <w:t xml:space="preserve">Сборник рецептур на продукцию для обучающихся во всех образовательных учреждениях. </w:t>
            </w:r>
            <w:r w:rsidRPr="00AB5877">
              <w:rPr>
                <w:rFonts w:eastAsia="Calibri"/>
                <w:sz w:val="20"/>
                <w:szCs w:val="20"/>
                <w:lang w:eastAsia="en-US"/>
              </w:rPr>
              <w:t xml:space="preserve">                                                                                                                    </w:t>
            </w:r>
          </w:p>
          <w:p w:rsidR="00F113A2" w:rsidRPr="00AB5877" w:rsidRDefault="00F113A2" w:rsidP="00F113A2">
            <w:pPr>
              <w:autoSpaceDE w:val="0"/>
              <w:autoSpaceDN w:val="0"/>
              <w:adjustRightInd w:val="0"/>
              <w:spacing w:after="200" w:line="276" w:lineRule="auto"/>
              <w:ind w:left="720"/>
              <w:rPr>
                <w:rFonts w:eastAsia="Calibri"/>
                <w:color w:val="000000"/>
                <w:sz w:val="20"/>
                <w:szCs w:val="20"/>
                <w:lang w:eastAsia="en-US"/>
              </w:rPr>
            </w:pPr>
            <w:r w:rsidRPr="00AB5877">
              <w:rPr>
                <w:rFonts w:eastAsia="Calibri"/>
                <w:sz w:val="20"/>
                <w:szCs w:val="20"/>
                <w:lang w:eastAsia="en-US"/>
              </w:rPr>
              <w:t xml:space="preserve"> Под ред. М.П.Могильного и  В.А.Тутельяна. - М.:ДеЛи плюс, 2015 года.</w:t>
            </w:r>
          </w:p>
          <w:p w:rsidR="00F113A2" w:rsidRPr="00AB5877" w:rsidRDefault="00F113A2" w:rsidP="00F113A2">
            <w:pPr>
              <w:autoSpaceDE w:val="0"/>
              <w:autoSpaceDN w:val="0"/>
              <w:adjustRightInd w:val="0"/>
              <w:spacing w:after="200" w:line="276" w:lineRule="auto"/>
              <w:rPr>
                <w:rFonts w:eastAsia="Calibri"/>
                <w:color w:val="000000"/>
                <w:sz w:val="20"/>
                <w:szCs w:val="20"/>
                <w:lang w:eastAsia="en-US"/>
              </w:rPr>
            </w:pPr>
          </w:p>
        </w:tc>
      </w:tr>
    </w:tbl>
    <w:p w:rsidR="00F113A2" w:rsidRPr="00AB5877" w:rsidRDefault="00F113A2" w:rsidP="00F113A2">
      <w:pPr>
        <w:spacing w:after="200" w:line="276" w:lineRule="auto"/>
        <w:rPr>
          <w:rFonts w:eastAsia="Calibri"/>
          <w:sz w:val="20"/>
          <w:szCs w:val="20"/>
          <w:lang w:eastAsia="en-US"/>
        </w:rPr>
      </w:pPr>
      <w:r w:rsidRPr="00AB5877">
        <w:rPr>
          <w:rFonts w:eastAsia="Calibri"/>
          <w:b/>
          <w:sz w:val="20"/>
          <w:szCs w:val="20"/>
          <w:lang w:eastAsia="en-US"/>
        </w:rPr>
        <w:t xml:space="preserve">           Сезон:</w:t>
      </w:r>
      <w:r w:rsidRPr="00AB5877">
        <w:rPr>
          <w:rFonts w:eastAsia="Calibri"/>
          <w:sz w:val="20"/>
          <w:szCs w:val="20"/>
          <w:lang w:eastAsia="en-US"/>
        </w:rPr>
        <w:t>осенне - зимний</w:t>
      </w:r>
    </w:p>
    <w:p w:rsidR="00F113A2" w:rsidRPr="00AB5877" w:rsidRDefault="00F113A2" w:rsidP="00F113A2">
      <w:pPr>
        <w:spacing w:after="200" w:line="276" w:lineRule="auto"/>
        <w:rPr>
          <w:rFonts w:eastAsia="Calibri"/>
          <w:sz w:val="20"/>
          <w:szCs w:val="20"/>
          <w:lang w:eastAsia="en-US"/>
        </w:rPr>
      </w:pPr>
      <w:r w:rsidRPr="00AB5877">
        <w:rPr>
          <w:rFonts w:eastAsia="Calibri"/>
          <w:b/>
          <w:sz w:val="20"/>
          <w:szCs w:val="20"/>
          <w:lang w:eastAsia="en-US"/>
        </w:rPr>
        <w:t xml:space="preserve">           Возрастная категория:</w:t>
      </w:r>
      <w:r w:rsidRPr="00AB5877">
        <w:rPr>
          <w:rFonts w:eastAsia="Calibri"/>
          <w:sz w:val="20"/>
          <w:szCs w:val="20"/>
          <w:lang w:eastAsia="en-US"/>
        </w:rPr>
        <w:t xml:space="preserve"> 1</w:t>
      </w:r>
      <w:r>
        <w:rPr>
          <w:rFonts w:eastAsia="Calibri"/>
          <w:sz w:val="20"/>
          <w:szCs w:val="20"/>
          <w:lang w:eastAsia="en-US"/>
        </w:rPr>
        <w:t>1</w:t>
      </w:r>
      <w:r w:rsidRPr="00AB5877">
        <w:rPr>
          <w:rFonts w:eastAsia="Calibri"/>
          <w:sz w:val="20"/>
          <w:szCs w:val="20"/>
          <w:lang w:eastAsia="en-US"/>
        </w:rPr>
        <w:t xml:space="preserve">- и старше лет </w:t>
      </w: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Pr="00003336" w:rsidRDefault="00003336" w:rsidP="005F2204">
      <w:pPr>
        <w:jc w:val="right"/>
        <w:rPr>
          <w:i/>
          <w:sz w:val="18"/>
          <w:szCs w:val="18"/>
        </w:rPr>
      </w:pPr>
    </w:p>
    <w:p w:rsidR="00003336" w:rsidRPr="00003336" w:rsidRDefault="00003336" w:rsidP="005F2204">
      <w:pPr>
        <w:jc w:val="right"/>
        <w:rPr>
          <w:i/>
          <w:sz w:val="18"/>
          <w:szCs w:val="18"/>
        </w:rPr>
      </w:pPr>
    </w:p>
    <w:tbl>
      <w:tblPr>
        <w:tblW w:w="15140" w:type="dxa"/>
        <w:tblInd w:w="93" w:type="dxa"/>
        <w:tblLayout w:type="fixed"/>
        <w:tblLook w:val="04A0"/>
      </w:tblPr>
      <w:tblGrid>
        <w:gridCol w:w="931"/>
        <w:gridCol w:w="2894"/>
        <w:gridCol w:w="821"/>
        <w:gridCol w:w="960"/>
        <w:gridCol w:w="940"/>
        <w:gridCol w:w="1000"/>
        <w:gridCol w:w="1528"/>
        <w:gridCol w:w="700"/>
        <w:gridCol w:w="640"/>
        <w:gridCol w:w="666"/>
        <w:gridCol w:w="134"/>
        <w:gridCol w:w="626"/>
        <w:gridCol w:w="780"/>
        <w:gridCol w:w="880"/>
        <w:gridCol w:w="760"/>
        <w:gridCol w:w="880"/>
      </w:tblGrid>
      <w:tr w:rsidR="00003336" w:rsidRPr="00003336" w:rsidTr="00945B8D">
        <w:trPr>
          <w:trHeight w:val="80"/>
        </w:trPr>
        <w:tc>
          <w:tcPr>
            <w:tcW w:w="931" w:type="dxa"/>
            <w:tcBorders>
              <w:top w:val="nil"/>
              <w:left w:val="nil"/>
              <w:bottom w:val="nil"/>
              <w:right w:val="nil"/>
            </w:tcBorders>
            <w:shd w:val="clear" w:color="auto" w:fill="auto"/>
            <w:noWrap/>
            <w:vAlign w:val="center"/>
            <w:hideMark/>
          </w:tcPr>
          <w:p w:rsidR="00E238C4" w:rsidRDefault="00E238C4" w:rsidP="00003336">
            <w:pPr>
              <w:jc w:val="both"/>
              <w:rPr>
                <w:b/>
                <w:bCs/>
                <w:color w:val="333333"/>
                <w:sz w:val="18"/>
                <w:szCs w:val="18"/>
              </w:rPr>
            </w:pPr>
          </w:p>
          <w:p w:rsidR="00E238C4" w:rsidRDefault="00E238C4" w:rsidP="00003336">
            <w:pPr>
              <w:jc w:val="both"/>
              <w:rPr>
                <w:b/>
                <w:bCs/>
                <w:color w:val="333333"/>
                <w:sz w:val="18"/>
                <w:szCs w:val="18"/>
              </w:rPr>
            </w:pPr>
          </w:p>
          <w:p w:rsidR="00E238C4" w:rsidRDefault="00E238C4" w:rsidP="00003336">
            <w:pPr>
              <w:jc w:val="both"/>
              <w:rPr>
                <w:b/>
                <w:bCs/>
                <w:color w:val="333333"/>
                <w:sz w:val="18"/>
                <w:szCs w:val="18"/>
              </w:rPr>
            </w:pPr>
          </w:p>
          <w:p w:rsidR="00E238C4" w:rsidRPr="00003336" w:rsidRDefault="00945B8D" w:rsidP="00003336">
            <w:pPr>
              <w:jc w:val="both"/>
              <w:rPr>
                <w:b/>
                <w:bCs/>
                <w:color w:val="333333"/>
                <w:sz w:val="18"/>
                <w:szCs w:val="18"/>
              </w:rPr>
            </w:pPr>
            <w:r>
              <w:rPr>
                <w:b/>
                <w:bCs/>
                <w:color w:val="333333"/>
                <w:sz w:val="18"/>
                <w:szCs w:val="18"/>
              </w:rPr>
              <w:t>День</w:t>
            </w:r>
          </w:p>
        </w:tc>
        <w:tc>
          <w:tcPr>
            <w:tcW w:w="3715" w:type="dxa"/>
            <w:gridSpan w:val="2"/>
            <w:tcBorders>
              <w:top w:val="nil"/>
              <w:left w:val="nil"/>
              <w:bottom w:val="nil"/>
              <w:right w:val="nil"/>
            </w:tcBorders>
            <w:shd w:val="clear" w:color="auto" w:fill="auto"/>
            <w:vAlign w:val="center"/>
            <w:hideMark/>
          </w:tcPr>
          <w:p w:rsidR="00945B8D" w:rsidRDefault="00945B8D" w:rsidP="00003336">
            <w:pPr>
              <w:jc w:val="center"/>
              <w:rPr>
                <w:sz w:val="18"/>
                <w:szCs w:val="18"/>
              </w:rPr>
            </w:pPr>
          </w:p>
          <w:p w:rsidR="00945B8D" w:rsidRDefault="00945B8D" w:rsidP="00003336">
            <w:pPr>
              <w:jc w:val="center"/>
              <w:rPr>
                <w:sz w:val="18"/>
                <w:szCs w:val="18"/>
              </w:rPr>
            </w:pPr>
          </w:p>
          <w:p w:rsidR="00E238C4" w:rsidRDefault="00E238C4" w:rsidP="00003336">
            <w:pPr>
              <w:jc w:val="center"/>
              <w:rPr>
                <w:sz w:val="18"/>
                <w:szCs w:val="18"/>
              </w:rPr>
            </w:pPr>
          </w:p>
          <w:p w:rsidR="00003336" w:rsidRPr="00003336" w:rsidRDefault="00003336" w:rsidP="00003336">
            <w:pPr>
              <w:jc w:val="center"/>
              <w:rPr>
                <w:sz w:val="18"/>
                <w:szCs w:val="18"/>
              </w:rPr>
            </w:pPr>
            <w:r w:rsidRPr="00003336">
              <w:rPr>
                <w:sz w:val="18"/>
                <w:szCs w:val="18"/>
              </w:rPr>
              <w:t>первый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300"/>
        </w:trPr>
        <w:tc>
          <w:tcPr>
            <w:tcW w:w="931"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nil"/>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800" w:type="dxa"/>
            <w:gridSpan w:val="2"/>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626"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nil"/>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nil"/>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nil"/>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300"/>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894" w:type="dxa"/>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rPr>
                <w:b/>
                <w:bCs/>
                <w:color w:val="000000"/>
                <w:sz w:val="18"/>
                <w:szCs w:val="18"/>
              </w:rPr>
            </w:pPr>
            <w:r w:rsidRPr="00003336">
              <w:rPr>
                <w:b/>
                <w:bCs/>
                <w:color w:val="000000"/>
                <w:sz w:val="18"/>
                <w:szCs w:val="18"/>
              </w:rPr>
              <w:t>Салат из моркови с яблоком</w:t>
            </w:r>
          </w:p>
        </w:tc>
        <w:tc>
          <w:tcPr>
            <w:tcW w:w="821"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100</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1,06</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0,16</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w:t>
            </w:r>
          </w:p>
        </w:tc>
        <w:tc>
          <w:tcPr>
            <w:tcW w:w="1528"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66,5</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0,05</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54,3</w:t>
            </w:r>
          </w:p>
        </w:tc>
        <w:tc>
          <w:tcPr>
            <w:tcW w:w="800" w:type="dxa"/>
            <w:gridSpan w:val="2"/>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7,23</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44,5</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r>
      <w:tr w:rsidR="00003336" w:rsidRPr="00003336" w:rsidTr="00945B8D">
        <w:trPr>
          <w:trHeight w:val="488"/>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102</w:t>
            </w:r>
          </w:p>
        </w:tc>
        <w:tc>
          <w:tcPr>
            <w:tcW w:w="2894" w:type="dxa"/>
            <w:tcBorders>
              <w:top w:val="nil"/>
              <w:left w:val="nil"/>
              <w:bottom w:val="single" w:sz="4" w:space="0" w:color="000000"/>
              <w:right w:val="single" w:sz="4" w:space="0" w:color="000000"/>
            </w:tcBorders>
            <w:shd w:val="clear" w:color="auto" w:fill="auto"/>
            <w:vAlign w:val="bottom"/>
            <w:hideMark/>
          </w:tcPr>
          <w:p w:rsidR="00003336" w:rsidRPr="00003336" w:rsidRDefault="00003336" w:rsidP="00003336">
            <w:pPr>
              <w:rPr>
                <w:b/>
                <w:bCs/>
                <w:color w:val="000000"/>
                <w:sz w:val="18"/>
                <w:szCs w:val="18"/>
              </w:rPr>
            </w:pPr>
            <w:r w:rsidRPr="00003336">
              <w:rPr>
                <w:b/>
                <w:bCs/>
                <w:color w:val="000000"/>
                <w:sz w:val="18"/>
                <w:szCs w:val="18"/>
              </w:rPr>
              <w:t xml:space="preserve"> Суп с бобовыми (горох) на кур.бульоне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6,86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6,58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20,7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185,4</w:t>
            </w:r>
          </w:p>
        </w:tc>
        <w:tc>
          <w:tcPr>
            <w:tcW w:w="70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64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0,8</w:t>
            </w:r>
          </w:p>
        </w:tc>
        <w:tc>
          <w:tcPr>
            <w:tcW w:w="800" w:type="dxa"/>
            <w:gridSpan w:val="2"/>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626"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17,8</w:t>
            </w:r>
          </w:p>
        </w:tc>
        <w:tc>
          <w:tcPr>
            <w:tcW w:w="7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41,9</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76,4</w:t>
            </w:r>
          </w:p>
        </w:tc>
        <w:tc>
          <w:tcPr>
            <w:tcW w:w="76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29,6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2,1</w:t>
            </w:r>
          </w:p>
        </w:tc>
      </w:tr>
      <w:tr w:rsidR="00003336" w:rsidRPr="00003336" w:rsidTr="00945B8D">
        <w:trPr>
          <w:trHeight w:val="39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255</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Печень по-строгоновски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11,3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3,52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171</w:t>
            </w:r>
          </w:p>
        </w:tc>
        <w:tc>
          <w:tcPr>
            <w:tcW w:w="700" w:type="dxa"/>
            <w:tcBorders>
              <w:top w:val="nil"/>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color w:val="000000"/>
                <w:sz w:val="18"/>
                <w:szCs w:val="18"/>
              </w:rPr>
            </w:pPr>
            <w:r w:rsidRPr="00003336">
              <w:rPr>
                <w:color w:val="000000"/>
                <w:sz w:val="18"/>
                <w:szCs w:val="18"/>
              </w:rPr>
              <w:t>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5,61</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2443</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3,44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33,24</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239,32</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Рис отварной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6,54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8,64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251,64</w:t>
            </w:r>
          </w:p>
        </w:tc>
        <w:tc>
          <w:tcPr>
            <w:tcW w:w="70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00" w:type="dxa"/>
            <w:gridSpan w:val="2"/>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0,3</w:t>
            </w:r>
          </w:p>
        </w:tc>
        <w:tc>
          <w:tcPr>
            <w:tcW w:w="7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1,6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73,14</w:t>
            </w:r>
          </w:p>
        </w:tc>
        <w:tc>
          <w:tcPr>
            <w:tcW w:w="76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19,6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color w:val="000000"/>
                <w:sz w:val="18"/>
                <w:szCs w:val="18"/>
              </w:rPr>
            </w:pPr>
            <w:r w:rsidRPr="00003336">
              <w:rPr>
                <w:color w:val="000000"/>
                <w:sz w:val="18"/>
                <w:szCs w:val="18"/>
              </w:rPr>
              <w:t>0,6</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342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Компот из свежих плодов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color w:val="000000"/>
                <w:sz w:val="18"/>
                <w:szCs w:val="18"/>
              </w:rPr>
            </w:pPr>
            <w:r w:rsidRPr="00003336">
              <w:rPr>
                <w:b/>
                <w:bCs/>
                <w:color w:val="000000"/>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color w:val="000000"/>
                <w:sz w:val="18"/>
                <w:szCs w:val="18"/>
              </w:rPr>
            </w:pPr>
            <w:r w:rsidRPr="00003336">
              <w:rPr>
                <w:b/>
                <w:bCs/>
                <w:color w:val="000000"/>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0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2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840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31,60</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27,29</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119,62</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819,68</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0,54</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61,51</w:t>
            </w:r>
          </w:p>
        </w:tc>
        <w:tc>
          <w:tcPr>
            <w:tcW w:w="80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945B8D" w:rsidP="00003336">
            <w:pPr>
              <w:jc w:val="center"/>
              <w:rPr>
                <w:b/>
                <w:bCs/>
                <w:sz w:val="18"/>
                <w:szCs w:val="18"/>
              </w:rPr>
            </w:pPr>
            <w:r>
              <w:rPr>
                <w:b/>
                <w:bCs/>
                <w:sz w:val="18"/>
                <w:szCs w:val="18"/>
              </w:rPr>
              <w:t>2443</w:t>
            </w:r>
          </w:p>
        </w:tc>
        <w:tc>
          <w:tcPr>
            <w:tcW w:w="62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29,20</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125,24</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480,36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113,37</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10,84</w:t>
            </w: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второй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0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2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0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2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4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свеклы  с растительным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83,5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Щи из  свежей капусты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124,75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22,12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85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Котлета рубленная из мяса птицы  с красным соусом № 331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10,2</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199,8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45,9</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66,9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Макароны отварные </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31,74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202,14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29,7</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nil"/>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nil"/>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single" w:sz="4" w:space="0" w:color="000000"/>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single" w:sz="4" w:space="0" w:color="000000"/>
              <w:bottom w:val="nil"/>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ИТОГО</w:t>
            </w:r>
          </w:p>
        </w:tc>
        <w:tc>
          <w:tcPr>
            <w:tcW w:w="2894"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 </w:t>
            </w:r>
          </w:p>
        </w:tc>
        <w:tc>
          <w:tcPr>
            <w:tcW w:w="821"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860</w:t>
            </w:r>
          </w:p>
        </w:tc>
        <w:tc>
          <w:tcPr>
            <w:tcW w:w="96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24,72</w:t>
            </w:r>
          </w:p>
        </w:tc>
        <w:tc>
          <w:tcPr>
            <w:tcW w:w="94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28,44</w:t>
            </w:r>
          </w:p>
        </w:tc>
        <w:tc>
          <w:tcPr>
            <w:tcW w:w="100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120,2</w:t>
            </w:r>
          </w:p>
        </w:tc>
        <w:tc>
          <w:tcPr>
            <w:tcW w:w="1528"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831,07</w:t>
            </w:r>
          </w:p>
        </w:tc>
        <w:tc>
          <w:tcPr>
            <w:tcW w:w="70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0,28</w:t>
            </w:r>
          </w:p>
        </w:tc>
        <w:tc>
          <w:tcPr>
            <w:tcW w:w="64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21,45</w:t>
            </w:r>
          </w:p>
        </w:tc>
        <w:tc>
          <w:tcPr>
            <w:tcW w:w="666"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46,9</w:t>
            </w:r>
          </w:p>
        </w:tc>
        <w:tc>
          <w:tcPr>
            <w:tcW w:w="760" w:type="dxa"/>
            <w:gridSpan w:val="2"/>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4,35</w:t>
            </w:r>
          </w:p>
        </w:tc>
        <w:tc>
          <w:tcPr>
            <w:tcW w:w="78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154,15</w:t>
            </w:r>
          </w:p>
        </w:tc>
        <w:tc>
          <w:tcPr>
            <w:tcW w:w="88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248,8</w:t>
            </w:r>
          </w:p>
        </w:tc>
        <w:tc>
          <w:tcPr>
            <w:tcW w:w="76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sz w:val="18"/>
                <w:szCs w:val="18"/>
              </w:rPr>
            </w:pPr>
            <w:r w:rsidRPr="00003336">
              <w:rPr>
                <w:b/>
                <w:bCs/>
                <w:sz w:val="18"/>
                <w:szCs w:val="18"/>
              </w:rPr>
              <w:t>179,82</w:t>
            </w:r>
          </w:p>
        </w:tc>
        <w:tc>
          <w:tcPr>
            <w:tcW w:w="880" w:type="dxa"/>
            <w:tcBorders>
              <w:top w:val="single" w:sz="4" w:space="0" w:color="000000"/>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6,88</w:t>
            </w:r>
          </w:p>
        </w:tc>
      </w:tr>
      <w:tr w:rsidR="00003336" w:rsidRPr="00003336" w:rsidTr="00945B8D">
        <w:trPr>
          <w:trHeight w:val="557"/>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945B8D" w:rsidRDefault="00945B8D" w:rsidP="00003336">
            <w:pPr>
              <w:jc w:val="both"/>
              <w:rPr>
                <w:b/>
                <w:bCs/>
                <w:color w:val="333333"/>
                <w:sz w:val="18"/>
                <w:szCs w:val="18"/>
              </w:rPr>
            </w:pPr>
          </w:p>
          <w:p w:rsidR="00945B8D" w:rsidRDefault="00945B8D"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945B8D" w:rsidRDefault="00945B8D" w:rsidP="00003336">
            <w:pPr>
              <w:jc w:val="center"/>
              <w:rPr>
                <w:sz w:val="18"/>
                <w:szCs w:val="18"/>
              </w:rPr>
            </w:pPr>
          </w:p>
          <w:p w:rsidR="00945B8D" w:rsidRDefault="00945B8D" w:rsidP="00003336">
            <w:pPr>
              <w:jc w:val="center"/>
              <w:rPr>
                <w:sz w:val="18"/>
                <w:szCs w:val="18"/>
              </w:rPr>
            </w:pPr>
          </w:p>
          <w:p w:rsidR="00003336" w:rsidRPr="00003336" w:rsidRDefault="00003336" w:rsidP="00003336">
            <w:pPr>
              <w:jc w:val="center"/>
              <w:rPr>
                <w:sz w:val="18"/>
                <w:szCs w:val="18"/>
              </w:rPr>
            </w:pPr>
            <w:r w:rsidRPr="00003336">
              <w:rPr>
                <w:sz w:val="18"/>
                <w:szCs w:val="18"/>
              </w:rPr>
              <w:t>третий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30"/>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маслом растительным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6,1</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30,8</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50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103</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картофельный с вермишелью на курином б-не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16,3</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118,25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67,6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27,3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40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Мясо тушеное (свинина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10,58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28,17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305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0,28</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126,76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w:t>
            </w:r>
          </w:p>
        </w:tc>
      </w:tr>
      <w:tr w:rsidR="00003336" w:rsidRPr="00003336" w:rsidTr="00945B8D">
        <w:trPr>
          <w:trHeight w:val="42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10,32</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46,4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292,56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244,7</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162,9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яблок</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103,14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6,4</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840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25,92</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44,98</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103,41</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940,35</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0,48</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17,3</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7,91</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109,9</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516,86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247,3</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четвертый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70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4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67</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Винегрет овощной с маслом растительным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125,1</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9,6</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31,16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43,16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19,5</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0,83</w:t>
            </w:r>
          </w:p>
        </w:tc>
      </w:tr>
      <w:tr w:rsidR="00003336" w:rsidRPr="00003336" w:rsidTr="00945B8D">
        <w:trPr>
          <w:trHeight w:val="54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с фрикадельками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15,75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204,05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40,45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175,9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291</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Плов из мяса птицы</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13,12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381,6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24,25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219,1</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67,55</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388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Напиток из шиповника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79,38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190,2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0,57</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810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35,8</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36,24</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94,15</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832,13</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3,87</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118</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34,3</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75,06</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323,8</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323,76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276,1</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15,94</w:t>
            </w:r>
          </w:p>
        </w:tc>
      </w:tr>
      <w:tr w:rsidR="00003336" w:rsidRPr="00003336" w:rsidTr="00212031">
        <w:trPr>
          <w:trHeight w:val="274"/>
        </w:trPr>
        <w:tc>
          <w:tcPr>
            <w:tcW w:w="931" w:type="dxa"/>
            <w:tcBorders>
              <w:top w:val="nil"/>
              <w:left w:val="nil"/>
              <w:bottom w:val="nil"/>
              <w:right w:val="nil"/>
            </w:tcBorders>
            <w:shd w:val="clear" w:color="auto" w:fill="auto"/>
            <w:noWrap/>
            <w:vAlign w:val="bottom"/>
            <w:hideMark/>
          </w:tcPr>
          <w:p w:rsidR="00003336" w:rsidRDefault="00003336" w:rsidP="00003336">
            <w:pPr>
              <w:rPr>
                <w:rFonts w:ascii="Calibri" w:hAnsi="Calibri"/>
                <w:color w:val="000000"/>
                <w:sz w:val="18"/>
                <w:szCs w:val="18"/>
              </w:rPr>
            </w:pPr>
          </w:p>
          <w:p w:rsidR="00945B8D" w:rsidRDefault="00945B8D" w:rsidP="00003336">
            <w:pPr>
              <w:rPr>
                <w:rFonts w:ascii="Calibri" w:hAnsi="Calibri"/>
                <w:color w:val="000000"/>
                <w:sz w:val="18"/>
                <w:szCs w:val="18"/>
              </w:rPr>
            </w:pPr>
          </w:p>
          <w:p w:rsidR="00945B8D" w:rsidRPr="00003336" w:rsidRDefault="00945B8D"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97FF1">
        <w:trPr>
          <w:trHeight w:val="426"/>
        </w:trPr>
        <w:tc>
          <w:tcPr>
            <w:tcW w:w="931" w:type="dxa"/>
            <w:tcBorders>
              <w:top w:val="nil"/>
              <w:left w:val="nil"/>
              <w:bottom w:val="nil"/>
              <w:right w:val="nil"/>
            </w:tcBorders>
            <w:shd w:val="clear" w:color="auto" w:fill="auto"/>
            <w:noWrap/>
            <w:vAlign w:val="center"/>
            <w:hideMark/>
          </w:tcPr>
          <w:p w:rsidR="00945B8D" w:rsidRDefault="00945B8D" w:rsidP="00003336">
            <w:pPr>
              <w:jc w:val="both"/>
              <w:rPr>
                <w:b/>
                <w:bCs/>
                <w:color w:val="333333"/>
                <w:sz w:val="18"/>
                <w:szCs w:val="18"/>
              </w:rPr>
            </w:pPr>
          </w:p>
          <w:p w:rsidR="00945B8D" w:rsidRDefault="00945B8D"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945B8D" w:rsidRDefault="00945B8D" w:rsidP="00003336">
            <w:pPr>
              <w:jc w:val="center"/>
              <w:rPr>
                <w:sz w:val="18"/>
                <w:szCs w:val="18"/>
              </w:rPr>
            </w:pPr>
          </w:p>
          <w:p w:rsidR="00945B8D" w:rsidRDefault="00945B8D" w:rsidP="00003336">
            <w:pPr>
              <w:jc w:val="center"/>
              <w:rPr>
                <w:sz w:val="18"/>
                <w:szCs w:val="18"/>
              </w:rPr>
            </w:pPr>
          </w:p>
          <w:p w:rsidR="00003336" w:rsidRPr="00003336" w:rsidRDefault="00003336" w:rsidP="00003336">
            <w:pPr>
              <w:jc w:val="center"/>
              <w:rPr>
                <w:sz w:val="18"/>
                <w:szCs w:val="18"/>
              </w:rPr>
            </w:pPr>
            <w:r w:rsidRPr="00003336">
              <w:rPr>
                <w:sz w:val="18"/>
                <w:szCs w:val="18"/>
              </w:rPr>
              <w:t>пятый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первая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4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304"/>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0,05</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44,5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r>
      <w:tr w:rsidR="00003336" w:rsidRPr="00003336" w:rsidTr="00E97FF1">
        <w:trPr>
          <w:trHeight w:val="40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Борщ с картофелем и фасолью  на  кур.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149</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7,03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12,6</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55,7</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50,6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131,6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234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Котлета или биточек  рыбный  </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60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5,94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126,96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0,96</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20,16</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61,56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138,36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47,64</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28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329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Соус № 329</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82,95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47,7</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41,16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312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Картофельное пюре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i/>
                <w:iCs/>
                <w:sz w:val="18"/>
                <w:szCs w:val="18"/>
              </w:rPr>
            </w:pPr>
            <w:r w:rsidRPr="00003336">
              <w:rPr>
                <w:b/>
                <w:bCs/>
                <w:i/>
                <w:i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3,68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5,76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164,7</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21,79</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44,4</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103,9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33,3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Сушки</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1,9</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870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25,88</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25,68</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121,1</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816,43</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0,45</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33</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13,85</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247,9</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429,06</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323,8</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6,93</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97FF1">
        <w:trPr>
          <w:trHeight w:val="142"/>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шестой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1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296"/>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Кабачковая икра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69,3</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98,5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55,6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17,2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r>
      <w:tr w:rsidR="00003336" w:rsidRPr="00003336" w:rsidTr="00945B8D">
        <w:trPr>
          <w:trHeight w:val="49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по-Ленинградски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141,3</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56,7</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E97FF1">
        <w:trPr>
          <w:trHeight w:val="22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243</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Сосиска отварная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23,9</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260,5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98,6</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10,6</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E97FF1">
        <w:trPr>
          <w:trHeight w:val="411"/>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 со сливочным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202,1</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w:t>
            </w:r>
          </w:p>
        </w:tc>
      </w:tr>
      <w:tr w:rsidR="00003336" w:rsidRPr="00003336" w:rsidTr="00945B8D">
        <w:trPr>
          <w:trHeight w:val="473"/>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 (мандарины, апельсины)</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12,0</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23,0</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11,5</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9,7</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42,0</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94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00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1528"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0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4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8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880" w:type="dxa"/>
            <w:tcBorders>
              <w:top w:val="nil"/>
              <w:left w:val="nil"/>
              <w:bottom w:val="single" w:sz="4" w:space="0" w:color="auto"/>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r>
      <w:tr w:rsidR="00003336" w:rsidRPr="00003336" w:rsidTr="00A62AFD">
        <w:trPr>
          <w:trHeight w:val="510"/>
        </w:trPr>
        <w:tc>
          <w:tcPr>
            <w:tcW w:w="931" w:type="dxa"/>
            <w:tcBorders>
              <w:top w:val="nil"/>
              <w:left w:val="single" w:sz="4" w:space="0" w:color="000000"/>
              <w:bottom w:val="single" w:sz="4" w:space="0" w:color="000000"/>
              <w:right w:val="single" w:sz="4" w:space="0" w:color="auto"/>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880</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24,3</w:t>
            </w:r>
          </w:p>
        </w:tc>
        <w:tc>
          <w:tcPr>
            <w:tcW w:w="9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40,1</w:t>
            </w:r>
          </w:p>
        </w:tc>
        <w:tc>
          <w:tcPr>
            <w:tcW w:w="10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100,8</w:t>
            </w: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903,2</w:t>
            </w:r>
          </w:p>
        </w:tc>
        <w:tc>
          <w:tcPr>
            <w:tcW w:w="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0,2</w:t>
            </w:r>
          </w:p>
        </w:tc>
        <w:tc>
          <w:tcPr>
            <w:tcW w:w="6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26,9</w:t>
            </w:r>
          </w:p>
        </w:tc>
        <w:tc>
          <w:tcPr>
            <w:tcW w:w="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7,1</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191,5</w:t>
            </w:r>
          </w:p>
        </w:tc>
        <w:tc>
          <w:tcPr>
            <w:tcW w:w="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326,8</w:t>
            </w:r>
          </w:p>
        </w:tc>
        <w:tc>
          <w:tcPr>
            <w:tcW w:w="7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101,6</w:t>
            </w:r>
          </w:p>
        </w:tc>
        <w:tc>
          <w:tcPr>
            <w:tcW w:w="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5,7</w:t>
            </w:r>
          </w:p>
        </w:tc>
      </w:tr>
      <w:tr w:rsidR="00003336" w:rsidRPr="00003336" w:rsidTr="00945B8D">
        <w:trPr>
          <w:trHeight w:val="435"/>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p>
        </w:tc>
        <w:tc>
          <w:tcPr>
            <w:tcW w:w="3715" w:type="dxa"/>
            <w:gridSpan w:val="2"/>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6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auto"/>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A62AFD" w:rsidRDefault="00A62AFD"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2894" w:type="dxa"/>
            <w:tcBorders>
              <w:top w:val="nil"/>
              <w:left w:val="nil"/>
              <w:bottom w:val="nil"/>
              <w:right w:val="nil"/>
            </w:tcBorders>
            <w:shd w:val="clear" w:color="auto" w:fill="auto"/>
            <w:vAlign w:val="center"/>
            <w:hideMark/>
          </w:tcPr>
          <w:p w:rsidR="00A62AFD" w:rsidRDefault="00003336" w:rsidP="00003336">
            <w:pPr>
              <w:jc w:val="center"/>
              <w:rPr>
                <w:sz w:val="18"/>
                <w:szCs w:val="18"/>
              </w:rPr>
            </w:pPr>
            <w:r w:rsidRPr="00003336">
              <w:rPr>
                <w:sz w:val="18"/>
                <w:szCs w:val="18"/>
              </w:rPr>
              <w:t xml:space="preserve">               </w:t>
            </w:r>
          </w:p>
          <w:p w:rsidR="00003336" w:rsidRPr="00003336" w:rsidRDefault="00003336" w:rsidP="00003336">
            <w:pPr>
              <w:jc w:val="center"/>
              <w:rPr>
                <w:sz w:val="18"/>
                <w:szCs w:val="18"/>
              </w:rPr>
            </w:pPr>
            <w:r w:rsidRPr="00003336">
              <w:rPr>
                <w:sz w:val="18"/>
                <w:szCs w:val="18"/>
              </w:rPr>
              <w:t xml:space="preserve">  седьмой</w:t>
            </w:r>
          </w:p>
        </w:tc>
        <w:tc>
          <w:tcPr>
            <w:tcW w:w="82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30"/>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333"/>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моркови с яблоком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0,05</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24</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44,5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 xml:space="preserve">Борщ с картофелем на курином бульоне </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69</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72,8</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34,8</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w:t>
            </w:r>
          </w:p>
        </w:tc>
      </w:tr>
      <w:tr w:rsidR="00003336" w:rsidRPr="00003336" w:rsidTr="00945B8D">
        <w:trPr>
          <w:trHeight w:val="49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290</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Птица тушеная с соусом № 331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10,84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0,66</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29,52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76,93</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r>
      <w:tr w:rsidR="00003336" w:rsidRPr="00003336" w:rsidTr="00945B8D">
        <w:trPr>
          <w:trHeight w:val="46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Каша рассыпчатая гречневая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10,32</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46,4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292,56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244,7</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162,9</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5,5</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132,12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0,18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41,4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29,7</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28,3</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830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25,7</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120</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870,18</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0,21</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69,8</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30,1</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12,05</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151,7</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508,63</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275,4</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9,5</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EF7BE0">
        <w:trPr>
          <w:trHeight w:val="114"/>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восьмой </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705"/>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65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витаминный с растительным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19,3</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30,8</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18,1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40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Суп овощной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104,65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17,9</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34,85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49,25</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20,75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0,75</w:t>
            </w:r>
          </w:p>
        </w:tc>
      </w:tr>
      <w:tr w:rsidR="00003336" w:rsidRPr="00003336" w:rsidTr="00945B8D">
        <w:trPr>
          <w:trHeight w:val="39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Жаркое по-домашнему с мясом свинины</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14,05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18,9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437,7</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3,5</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32,8</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205,9</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48,96</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3,4</w:t>
            </w:r>
          </w:p>
        </w:tc>
      </w:tr>
      <w:tr w:rsidR="00003336" w:rsidRPr="00003336" w:rsidTr="00945B8D">
        <w:trPr>
          <w:trHeight w:val="406"/>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свежих плодов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0,88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17,5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5,1</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Сушка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1,9</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46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805</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19,6</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47,97</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76,05</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842,55</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0,45</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36,4</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 </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5,93</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113,7</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333,45</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105</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7,4</w:t>
            </w:r>
          </w:p>
        </w:tc>
      </w:tr>
      <w:tr w:rsidR="00003336" w:rsidRPr="00003336" w:rsidTr="00945B8D">
        <w:trPr>
          <w:trHeight w:val="225"/>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center"/>
            <w:hideMark/>
          </w:tcPr>
          <w:p w:rsidR="000E6972" w:rsidRDefault="000E6972" w:rsidP="00003336">
            <w:pPr>
              <w:jc w:val="both"/>
              <w:rPr>
                <w:b/>
                <w:bCs/>
                <w:color w:val="333333"/>
                <w:sz w:val="18"/>
                <w:szCs w:val="18"/>
              </w:rPr>
            </w:pPr>
          </w:p>
          <w:p w:rsidR="00003336" w:rsidRPr="00003336" w:rsidRDefault="00003336" w:rsidP="00003336">
            <w:pPr>
              <w:jc w:val="both"/>
              <w:rPr>
                <w:b/>
                <w:bCs/>
                <w:color w:val="333333"/>
                <w:sz w:val="18"/>
                <w:szCs w:val="18"/>
              </w:rPr>
            </w:pPr>
            <w:r w:rsidRPr="00003336">
              <w:rPr>
                <w:b/>
                <w:bCs/>
                <w:color w:val="333333"/>
                <w:sz w:val="18"/>
                <w:szCs w:val="18"/>
              </w:rPr>
              <w:t xml:space="preserve">День: </w:t>
            </w:r>
          </w:p>
        </w:tc>
        <w:tc>
          <w:tcPr>
            <w:tcW w:w="3715" w:type="dxa"/>
            <w:gridSpan w:val="2"/>
            <w:tcBorders>
              <w:top w:val="nil"/>
              <w:left w:val="nil"/>
              <w:bottom w:val="nil"/>
              <w:right w:val="nil"/>
            </w:tcBorders>
            <w:shd w:val="clear" w:color="auto" w:fill="auto"/>
            <w:vAlign w:val="center"/>
            <w:hideMark/>
          </w:tcPr>
          <w:p w:rsidR="000E6972" w:rsidRDefault="000E6972" w:rsidP="00003336">
            <w:pPr>
              <w:jc w:val="center"/>
              <w:rPr>
                <w:sz w:val="18"/>
                <w:szCs w:val="18"/>
              </w:rPr>
            </w:pPr>
          </w:p>
          <w:p w:rsidR="00003336" w:rsidRPr="00003336" w:rsidRDefault="00003336" w:rsidP="00003336">
            <w:pPr>
              <w:jc w:val="center"/>
              <w:rPr>
                <w:sz w:val="18"/>
                <w:szCs w:val="18"/>
              </w:rPr>
            </w:pPr>
            <w:r w:rsidRPr="00003336">
              <w:rPr>
                <w:sz w:val="18"/>
                <w:szCs w:val="18"/>
              </w:rPr>
              <w:t>девятый</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510"/>
        </w:trPr>
        <w:tc>
          <w:tcPr>
            <w:tcW w:w="931" w:type="dxa"/>
            <w:tcBorders>
              <w:top w:val="nil"/>
              <w:left w:val="nil"/>
              <w:bottom w:val="nil"/>
              <w:right w:val="nil"/>
            </w:tcBorders>
            <w:shd w:val="clear" w:color="auto" w:fill="auto"/>
            <w:noWrap/>
            <w:vAlign w:val="center"/>
            <w:hideMark/>
          </w:tcPr>
          <w:p w:rsidR="00003336" w:rsidRPr="00003336" w:rsidRDefault="00003336" w:rsidP="00003336">
            <w:pPr>
              <w:jc w:val="both"/>
              <w:rPr>
                <w:b/>
                <w:bCs/>
                <w:color w:val="333333"/>
                <w:sz w:val="18"/>
                <w:szCs w:val="18"/>
              </w:rPr>
            </w:pPr>
            <w:r w:rsidRPr="00003336">
              <w:rPr>
                <w:b/>
                <w:bCs/>
                <w:color w:val="333333"/>
                <w:sz w:val="18"/>
                <w:szCs w:val="18"/>
              </w:rPr>
              <w:t xml:space="preserve">Неделя: </w:t>
            </w:r>
          </w:p>
        </w:tc>
        <w:tc>
          <w:tcPr>
            <w:tcW w:w="3715"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вторая</w:t>
            </w: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34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single" w:sz="4" w:space="0" w:color="000000"/>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00"/>
        </w:trPr>
        <w:tc>
          <w:tcPr>
            <w:tcW w:w="93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58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52</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свеклы отварной с растительным маслом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83,5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0,01</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37,5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r>
      <w:tr w:rsidR="00003336" w:rsidRPr="00003336" w:rsidTr="00945B8D">
        <w:trPr>
          <w:trHeight w:val="56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88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Щи из свежей капусты с картофелем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7,9</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124,75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0,06</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15,75</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51,25</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49</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22,12</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57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297</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Фрикадельки из мяса птицы с соусом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7,56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12,14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6,85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168,04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0,22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0,53</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14,61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160,61</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68,77</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65,25</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11,11</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0,77</w:t>
            </w:r>
          </w:p>
        </w:tc>
      </w:tr>
      <w:tr w:rsidR="00003336" w:rsidRPr="00003336" w:rsidTr="00945B8D">
        <w:trPr>
          <w:trHeight w:val="349"/>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304</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Рис отварной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6,54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8,64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54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251,64</w:t>
            </w:r>
          </w:p>
        </w:tc>
        <w:tc>
          <w:tcPr>
            <w:tcW w:w="70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0,04</w:t>
            </w:r>
          </w:p>
        </w:tc>
        <w:tc>
          <w:tcPr>
            <w:tcW w:w="64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w:t>
            </w:r>
          </w:p>
        </w:tc>
        <w:tc>
          <w:tcPr>
            <w:tcW w:w="666"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0,3</w:t>
            </w:r>
          </w:p>
        </w:tc>
        <w:tc>
          <w:tcPr>
            <w:tcW w:w="7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73,14</w:t>
            </w:r>
          </w:p>
        </w:tc>
        <w:tc>
          <w:tcPr>
            <w:tcW w:w="76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19,6</w:t>
            </w:r>
          </w:p>
        </w:tc>
        <w:tc>
          <w:tcPr>
            <w:tcW w:w="880" w:type="dxa"/>
            <w:tcBorders>
              <w:top w:val="nil"/>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0,6</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сухофруктов</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47,2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146,8</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46</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ржаной</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1,4</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0,47</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0,04</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0,36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9,2</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42,4</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10</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1,24</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nil"/>
              <w:right w:val="single" w:sz="4" w:space="0" w:color="000000"/>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nil"/>
              <w:bottom w:val="nil"/>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color w:val="000000"/>
                <w:sz w:val="18"/>
                <w:szCs w:val="18"/>
              </w:rPr>
            </w:pPr>
            <w:r w:rsidRPr="00003336">
              <w:rPr>
                <w:b/>
                <w:bCs/>
                <w:color w:val="000000"/>
                <w:sz w:val="18"/>
                <w:szCs w:val="18"/>
              </w:rPr>
              <w:t>860</w:t>
            </w:r>
          </w:p>
        </w:tc>
        <w:tc>
          <w:tcPr>
            <w:tcW w:w="96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20,55</w:t>
            </w:r>
          </w:p>
        </w:tc>
        <w:tc>
          <w:tcPr>
            <w:tcW w:w="94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31,7</w:t>
            </w:r>
          </w:p>
        </w:tc>
        <w:tc>
          <w:tcPr>
            <w:tcW w:w="100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131,75</w:t>
            </w:r>
          </w:p>
        </w:tc>
        <w:tc>
          <w:tcPr>
            <w:tcW w:w="1528"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816,73</w:t>
            </w:r>
          </w:p>
        </w:tc>
        <w:tc>
          <w:tcPr>
            <w:tcW w:w="70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0,39</w:t>
            </w:r>
          </w:p>
        </w:tc>
        <w:tc>
          <w:tcPr>
            <w:tcW w:w="64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21,1</w:t>
            </w:r>
          </w:p>
        </w:tc>
        <w:tc>
          <w:tcPr>
            <w:tcW w:w="666"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15,6</w:t>
            </w:r>
          </w:p>
        </w:tc>
        <w:tc>
          <w:tcPr>
            <w:tcW w:w="760" w:type="dxa"/>
            <w:gridSpan w:val="2"/>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163,5</w:t>
            </w:r>
          </w:p>
        </w:tc>
        <w:tc>
          <w:tcPr>
            <w:tcW w:w="78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169,1</w:t>
            </w:r>
          </w:p>
        </w:tc>
        <w:tc>
          <w:tcPr>
            <w:tcW w:w="88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313,29</w:t>
            </w:r>
          </w:p>
        </w:tc>
        <w:tc>
          <w:tcPr>
            <w:tcW w:w="76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115</w:t>
            </w:r>
          </w:p>
        </w:tc>
        <w:tc>
          <w:tcPr>
            <w:tcW w:w="880" w:type="dxa"/>
            <w:tcBorders>
              <w:top w:val="nil"/>
              <w:left w:val="nil"/>
              <w:bottom w:val="nil"/>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5,61</w:t>
            </w:r>
          </w:p>
        </w:tc>
      </w:tr>
      <w:tr w:rsidR="00003336" w:rsidRPr="00003336" w:rsidTr="00945B8D">
        <w:trPr>
          <w:trHeight w:val="300"/>
        </w:trPr>
        <w:tc>
          <w:tcPr>
            <w:tcW w:w="931"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single" w:sz="4" w:space="0" w:color="000000"/>
              <w:left w:val="nil"/>
              <w:bottom w:val="nil"/>
              <w:right w:val="nil"/>
            </w:tcBorders>
            <w:shd w:val="clear" w:color="auto" w:fill="auto"/>
            <w:vAlign w:val="center"/>
            <w:hideMark/>
          </w:tcPr>
          <w:p w:rsidR="00003336" w:rsidRPr="00003336" w:rsidRDefault="00003336" w:rsidP="00003336">
            <w:pPr>
              <w:rPr>
                <w:b/>
                <w:bCs/>
                <w:sz w:val="18"/>
                <w:szCs w:val="18"/>
              </w:rPr>
            </w:pPr>
            <w:r w:rsidRPr="00003336">
              <w:rPr>
                <w:b/>
                <w:bCs/>
                <w:sz w:val="18"/>
                <w:szCs w:val="18"/>
              </w:rPr>
              <w:t> </w:t>
            </w:r>
          </w:p>
        </w:tc>
        <w:tc>
          <w:tcPr>
            <w:tcW w:w="821"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96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single" w:sz="4" w:space="0" w:color="000000"/>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300"/>
        </w:trPr>
        <w:tc>
          <w:tcPr>
            <w:tcW w:w="93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2894"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2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День:</w:t>
            </w:r>
          </w:p>
        </w:tc>
        <w:tc>
          <w:tcPr>
            <w:tcW w:w="2894"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десятый</w:t>
            </w:r>
          </w:p>
        </w:tc>
        <w:tc>
          <w:tcPr>
            <w:tcW w:w="821"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6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Неделя</w:t>
            </w:r>
          </w:p>
        </w:tc>
        <w:tc>
          <w:tcPr>
            <w:tcW w:w="2894"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xml:space="preserve">              вторая</w:t>
            </w:r>
          </w:p>
        </w:tc>
        <w:tc>
          <w:tcPr>
            <w:tcW w:w="821"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6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0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4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nil"/>
              <w:left w:val="nil"/>
              <w:bottom w:val="single" w:sz="4" w:space="0" w:color="000000"/>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w:t>
            </w:r>
          </w:p>
        </w:tc>
        <w:tc>
          <w:tcPr>
            <w:tcW w:w="760" w:type="dxa"/>
            <w:tcBorders>
              <w:top w:val="nil"/>
              <w:left w:val="nil"/>
              <w:bottom w:val="single" w:sz="4" w:space="0" w:color="000000"/>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w:t>
            </w:r>
          </w:p>
        </w:tc>
        <w:tc>
          <w:tcPr>
            <w:tcW w:w="880" w:type="dxa"/>
            <w:tcBorders>
              <w:top w:val="nil"/>
              <w:left w:val="nil"/>
              <w:bottom w:val="single" w:sz="4" w:space="0" w:color="000000"/>
              <w:right w:val="nil"/>
            </w:tcBorders>
            <w:shd w:val="clear" w:color="auto" w:fill="auto"/>
            <w:noWrap/>
            <w:vAlign w:val="bottom"/>
            <w:hideMark/>
          </w:tcPr>
          <w:p w:rsidR="00003336" w:rsidRPr="00003336" w:rsidRDefault="00003336" w:rsidP="00003336">
            <w:pPr>
              <w:rPr>
                <w:rFonts w:ascii="Calibri" w:hAnsi="Calibri"/>
                <w:color w:val="000000"/>
                <w:sz w:val="18"/>
                <w:szCs w:val="18"/>
              </w:rPr>
            </w:pPr>
            <w:r w:rsidRPr="00003336">
              <w:rPr>
                <w:rFonts w:ascii="Calibri" w:hAnsi="Calibri"/>
                <w:color w:val="000000"/>
                <w:sz w:val="18"/>
                <w:szCs w:val="18"/>
              </w:rPr>
              <w:t> </w:t>
            </w:r>
          </w:p>
        </w:tc>
      </w:tr>
      <w:tr w:rsidR="00003336" w:rsidRPr="00003336" w:rsidTr="00945B8D">
        <w:trPr>
          <w:trHeight w:val="300"/>
        </w:trPr>
        <w:tc>
          <w:tcPr>
            <w:tcW w:w="931"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 рец.</w:t>
            </w:r>
          </w:p>
        </w:tc>
        <w:tc>
          <w:tcPr>
            <w:tcW w:w="2894"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Приём пищи, наименование блюда</w:t>
            </w:r>
          </w:p>
        </w:tc>
        <w:tc>
          <w:tcPr>
            <w:tcW w:w="821"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Масса порции</w:t>
            </w:r>
          </w:p>
        </w:tc>
        <w:tc>
          <w:tcPr>
            <w:tcW w:w="2900" w:type="dxa"/>
            <w:gridSpan w:val="3"/>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Пищевые вещества (г.)</w:t>
            </w:r>
          </w:p>
        </w:tc>
        <w:tc>
          <w:tcPr>
            <w:tcW w:w="1528" w:type="dxa"/>
            <w:vMerge w:val="restart"/>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Энергетическая ценность (ккал)</w:t>
            </w:r>
          </w:p>
        </w:tc>
        <w:tc>
          <w:tcPr>
            <w:tcW w:w="2766" w:type="dxa"/>
            <w:gridSpan w:val="5"/>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Витамины (мг.)</w:t>
            </w:r>
          </w:p>
        </w:tc>
        <w:tc>
          <w:tcPr>
            <w:tcW w:w="3300" w:type="dxa"/>
            <w:gridSpan w:val="4"/>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Минеральные вещества (мг.)</w:t>
            </w:r>
          </w:p>
        </w:tc>
      </w:tr>
      <w:tr w:rsidR="00003336" w:rsidRPr="00003336" w:rsidTr="00945B8D">
        <w:trPr>
          <w:trHeight w:val="615"/>
        </w:trPr>
        <w:tc>
          <w:tcPr>
            <w:tcW w:w="931"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2894"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821"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96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Б</w:t>
            </w:r>
          </w:p>
        </w:tc>
        <w:tc>
          <w:tcPr>
            <w:tcW w:w="9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Ж</w:t>
            </w:r>
          </w:p>
        </w:tc>
        <w:tc>
          <w:tcPr>
            <w:tcW w:w="10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У</w:t>
            </w:r>
          </w:p>
        </w:tc>
        <w:tc>
          <w:tcPr>
            <w:tcW w:w="1528" w:type="dxa"/>
            <w:vMerge/>
            <w:tcBorders>
              <w:top w:val="nil"/>
              <w:left w:val="single" w:sz="4" w:space="0" w:color="000000"/>
              <w:bottom w:val="single" w:sz="4" w:space="0" w:color="000000"/>
              <w:right w:val="single" w:sz="4" w:space="0" w:color="000000"/>
            </w:tcBorders>
            <w:vAlign w:val="center"/>
            <w:hideMark/>
          </w:tcPr>
          <w:p w:rsidR="00003336" w:rsidRPr="00003336" w:rsidRDefault="00003336" w:rsidP="00003336">
            <w:pPr>
              <w:rPr>
                <w:b/>
                <w:bCs/>
                <w:sz w:val="18"/>
                <w:szCs w:val="18"/>
              </w:rPr>
            </w:pPr>
          </w:p>
        </w:tc>
        <w:tc>
          <w:tcPr>
            <w:tcW w:w="70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В1</w:t>
            </w:r>
          </w:p>
        </w:tc>
        <w:tc>
          <w:tcPr>
            <w:tcW w:w="64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w:t>
            </w:r>
          </w:p>
        </w:tc>
        <w:tc>
          <w:tcPr>
            <w:tcW w:w="666"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А</w:t>
            </w:r>
          </w:p>
        </w:tc>
        <w:tc>
          <w:tcPr>
            <w:tcW w:w="760" w:type="dxa"/>
            <w:gridSpan w:val="2"/>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Е</w:t>
            </w:r>
          </w:p>
        </w:tc>
        <w:tc>
          <w:tcPr>
            <w:tcW w:w="780" w:type="dxa"/>
            <w:tcBorders>
              <w:top w:val="nil"/>
              <w:left w:val="nil"/>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Са</w:t>
            </w:r>
          </w:p>
        </w:tc>
        <w:tc>
          <w:tcPr>
            <w:tcW w:w="880" w:type="dxa"/>
            <w:tcBorders>
              <w:top w:val="nil"/>
              <w:left w:val="nil"/>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Р</w:t>
            </w:r>
          </w:p>
        </w:tc>
        <w:tc>
          <w:tcPr>
            <w:tcW w:w="760" w:type="dxa"/>
            <w:tcBorders>
              <w:top w:val="nil"/>
              <w:left w:val="single" w:sz="4" w:space="0" w:color="000000"/>
              <w:bottom w:val="single" w:sz="4" w:space="0" w:color="000000"/>
              <w:right w:val="nil"/>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Мg</w:t>
            </w:r>
          </w:p>
        </w:tc>
        <w:tc>
          <w:tcPr>
            <w:tcW w:w="880" w:type="dxa"/>
            <w:tcBorders>
              <w:top w:val="nil"/>
              <w:left w:val="single" w:sz="4" w:space="0" w:color="000000"/>
              <w:bottom w:val="single" w:sz="4" w:space="0" w:color="000000"/>
              <w:right w:val="single" w:sz="4" w:space="0" w:color="000000"/>
            </w:tcBorders>
            <w:shd w:val="clear" w:color="000000" w:fill="D9D9D9"/>
            <w:vAlign w:val="center"/>
            <w:hideMark/>
          </w:tcPr>
          <w:p w:rsidR="00003336" w:rsidRPr="00003336" w:rsidRDefault="00003336" w:rsidP="00003336">
            <w:pPr>
              <w:jc w:val="center"/>
              <w:rPr>
                <w:b/>
                <w:bCs/>
                <w:sz w:val="18"/>
                <w:szCs w:val="18"/>
              </w:rPr>
            </w:pPr>
            <w:r w:rsidRPr="00003336">
              <w:rPr>
                <w:b/>
                <w:bCs/>
                <w:sz w:val="18"/>
                <w:szCs w:val="18"/>
              </w:rPr>
              <w:t>Fe</w:t>
            </w:r>
          </w:p>
        </w:tc>
      </w:tr>
      <w:tr w:rsidR="00003336" w:rsidRPr="00003336" w:rsidTr="00945B8D">
        <w:trPr>
          <w:trHeight w:val="484"/>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46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Салат из белокочанной капусты с яблоком</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0,11</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5,16</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90,1</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0,02</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16,8</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15,4</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33,5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29,3</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16</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w:t>
            </w:r>
          </w:p>
        </w:tc>
      </w:tr>
      <w:tr w:rsidR="00003336" w:rsidRPr="00003336" w:rsidTr="00945B8D">
        <w:trPr>
          <w:trHeight w:val="47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96</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Рассольник по -Ленинградски на курином бульоне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250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2,87</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5,25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12</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141,25</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0,08</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8,4</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2,35</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31,15</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56,7</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24,2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455"/>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278.1</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Тефтели из мяса птицы с соусом (60/40)</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15,69</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15,08</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14,65</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257,4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0,81</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30,2</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61,6</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53,79</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72</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19,98</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3,26</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309</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Макароны отварные</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180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6,6</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31,74</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202,14</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0,07</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1,2</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5,8</w:t>
            </w:r>
          </w:p>
        </w:tc>
        <w:tc>
          <w:tcPr>
            <w:tcW w:w="880" w:type="dxa"/>
            <w:tcBorders>
              <w:top w:val="nil"/>
              <w:left w:val="nil"/>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44,6</w:t>
            </w:r>
          </w:p>
        </w:tc>
        <w:tc>
          <w:tcPr>
            <w:tcW w:w="760"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sz w:val="18"/>
                <w:szCs w:val="18"/>
              </w:rPr>
            </w:pPr>
            <w:r w:rsidRPr="00003336">
              <w:rPr>
                <w:sz w:val="18"/>
                <w:szCs w:val="18"/>
              </w:rPr>
              <w:t>25,3</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1,32</w:t>
            </w:r>
          </w:p>
        </w:tc>
      </w:tr>
      <w:tr w:rsidR="00003336" w:rsidRPr="00003336" w:rsidTr="00945B8D">
        <w:trPr>
          <w:trHeight w:val="297"/>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348</w:t>
            </w:r>
          </w:p>
        </w:tc>
        <w:tc>
          <w:tcPr>
            <w:tcW w:w="2894"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Компот из изюма</w:t>
            </w:r>
          </w:p>
        </w:tc>
        <w:tc>
          <w:tcPr>
            <w:tcW w:w="821"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200</w:t>
            </w:r>
          </w:p>
        </w:tc>
        <w:tc>
          <w:tcPr>
            <w:tcW w:w="9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9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0,15</w:t>
            </w:r>
          </w:p>
        </w:tc>
        <w:tc>
          <w:tcPr>
            <w:tcW w:w="10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27,8</w:t>
            </w:r>
          </w:p>
        </w:tc>
        <w:tc>
          <w:tcPr>
            <w:tcW w:w="1528"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114,6</w:t>
            </w:r>
          </w:p>
        </w:tc>
        <w:tc>
          <w:tcPr>
            <w:tcW w:w="70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0,05</w:t>
            </w:r>
          </w:p>
        </w:tc>
        <w:tc>
          <w:tcPr>
            <w:tcW w:w="64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c>
          <w:tcPr>
            <w:tcW w:w="666"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0,08</w:t>
            </w:r>
          </w:p>
        </w:tc>
        <w:tc>
          <w:tcPr>
            <w:tcW w:w="7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14,2</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4,4</w:t>
            </w:r>
          </w:p>
        </w:tc>
        <w:tc>
          <w:tcPr>
            <w:tcW w:w="76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5,1</w:t>
            </w:r>
          </w:p>
        </w:tc>
        <w:tc>
          <w:tcPr>
            <w:tcW w:w="880" w:type="dxa"/>
            <w:tcBorders>
              <w:top w:val="nil"/>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0,9</w:t>
            </w:r>
          </w:p>
        </w:tc>
      </w:tr>
      <w:tr w:rsidR="00003336" w:rsidRPr="00003336" w:rsidTr="00945B8D">
        <w:trPr>
          <w:trHeight w:val="300"/>
        </w:trPr>
        <w:tc>
          <w:tcPr>
            <w:tcW w:w="931" w:type="dxa"/>
            <w:tcBorders>
              <w:top w:val="nil"/>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б/н</w:t>
            </w:r>
          </w:p>
        </w:tc>
        <w:tc>
          <w:tcPr>
            <w:tcW w:w="2894" w:type="dxa"/>
            <w:tcBorders>
              <w:top w:val="nil"/>
              <w:left w:val="nil"/>
              <w:bottom w:val="nil"/>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Хлеб пшеничный</w:t>
            </w:r>
          </w:p>
        </w:tc>
        <w:tc>
          <w:tcPr>
            <w:tcW w:w="821"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20</w:t>
            </w:r>
          </w:p>
        </w:tc>
        <w:tc>
          <w:tcPr>
            <w:tcW w:w="96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1,58</w:t>
            </w:r>
          </w:p>
        </w:tc>
        <w:tc>
          <w:tcPr>
            <w:tcW w:w="9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w:t>
            </w:r>
          </w:p>
        </w:tc>
        <w:tc>
          <w:tcPr>
            <w:tcW w:w="10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9,66</w:t>
            </w:r>
          </w:p>
        </w:tc>
        <w:tc>
          <w:tcPr>
            <w:tcW w:w="1528"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46,76</w:t>
            </w:r>
          </w:p>
        </w:tc>
        <w:tc>
          <w:tcPr>
            <w:tcW w:w="70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0,02</w:t>
            </w:r>
          </w:p>
        </w:tc>
        <w:tc>
          <w:tcPr>
            <w:tcW w:w="64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666"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0,26</w:t>
            </w:r>
          </w:p>
        </w:tc>
        <w:tc>
          <w:tcPr>
            <w:tcW w:w="780" w:type="dxa"/>
            <w:tcBorders>
              <w:top w:val="nil"/>
              <w:left w:val="nil"/>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4,6</w:t>
            </w: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17,4</w:t>
            </w:r>
          </w:p>
        </w:tc>
        <w:tc>
          <w:tcPr>
            <w:tcW w:w="760" w:type="dxa"/>
            <w:tcBorders>
              <w:top w:val="nil"/>
              <w:left w:val="single" w:sz="4" w:space="0" w:color="000000"/>
              <w:bottom w:val="nil"/>
              <w:right w:val="nil"/>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6,6</w:t>
            </w:r>
          </w:p>
        </w:tc>
        <w:tc>
          <w:tcPr>
            <w:tcW w:w="880" w:type="dxa"/>
            <w:tcBorders>
              <w:top w:val="nil"/>
              <w:left w:val="single" w:sz="4" w:space="0" w:color="000000"/>
              <w:bottom w:val="nil"/>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0,22</w:t>
            </w:r>
          </w:p>
        </w:tc>
      </w:tr>
      <w:tr w:rsidR="00003336" w:rsidRPr="00003336" w:rsidTr="00945B8D">
        <w:trPr>
          <w:trHeight w:val="300"/>
        </w:trPr>
        <w:tc>
          <w:tcPr>
            <w:tcW w:w="931" w:type="dxa"/>
            <w:tcBorders>
              <w:top w:val="nil"/>
              <w:left w:val="single" w:sz="4" w:space="0" w:color="000000"/>
              <w:bottom w:val="single" w:sz="4" w:space="0" w:color="000000"/>
              <w:right w:val="nil"/>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 </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rPr>
                <w:b/>
                <w:bCs/>
                <w:sz w:val="18"/>
                <w:szCs w:val="18"/>
              </w:rPr>
            </w:pPr>
            <w:r w:rsidRPr="00003336">
              <w:rPr>
                <w:b/>
                <w:bCs/>
                <w:sz w:val="18"/>
                <w:szCs w:val="18"/>
              </w:rPr>
              <w:t>Соль иодированная</w:t>
            </w:r>
          </w:p>
        </w:tc>
        <w:tc>
          <w:tcPr>
            <w:tcW w:w="821"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b/>
                <w:bCs/>
                <w:sz w:val="18"/>
                <w:szCs w:val="18"/>
              </w:rPr>
            </w:pPr>
            <w:r w:rsidRPr="00003336">
              <w:rPr>
                <w:b/>
                <w:bCs/>
                <w:sz w:val="18"/>
                <w:szCs w:val="18"/>
              </w:rPr>
              <w:t>1</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1528"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666"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color w:val="000000"/>
                <w:sz w:val="18"/>
                <w:szCs w:val="18"/>
              </w:rPr>
            </w:pPr>
            <w:r w:rsidRPr="00003336">
              <w:rPr>
                <w:color w:val="000000"/>
                <w:sz w:val="18"/>
                <w:szCs w:val="18"/>
              </w:rPr>
              <w:t> </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03336" w:rsidRPr="00003336" w:rsidRDefault="00003336" w:rsidP="00003336">
            <w:pPr>
              <w:jc w:val="center"/>
              <w:rPr>
                <w:sz w:val="18"/>
                <w:szCs w:val="18"/>
              </w:rPr>
            </w:pPr>
            <w:r w:rsidRPr="00003336">
              <w:rPr>
                <w:sz w:val="18"/>
                <w:szCs w:val="18"/>
              </w:rPr>
              <w:t> </w:t>
            </w:r>
          </w:p>
        </w:tc>
      </w:tr>
      <w:tr w:rsidR="00003336" w:rsidRPr="00003336" w:rsidTr="00945B8D">
        <w:trPr>
          <w:trHeight w:val="510"/>
        </w:trPr>
        <w:tc>
          <w:tcPr>
            <w:tcW w:w="931" w:type="dxa"/>
            <w:tcBorders>
              <w:top w:val="nil"/>
              <w:left w:val="single" w:sz="4" w:space="0" w:color="000000"/>
              <w:bottom w:val="single" w:sz="4" w:space="0" w:color="000000"/>
              <w:right w:val="nil"/>
            </w:tcBorders>
            <w:shd w:val="clear" w:color="auto" w:fill="D9D9D9"/>
            <w:vAlign w:val="center"/>
            <w:hideMark/>
          </w:tcPr>
          <w:p w:rsidR="00003336" w:rsidRPr="00003336" w:rsidRDefault="00003336" w:rsidP="00003336">
            <w:pPr>
              <w:rPr>
                <w:b/>
                <w:bCs/>
                <w:sz w:val="18"/>
                <w:szCs w:val="18"/>
              </w:rPr>
            </w:pPr>
            <w:r w:rsidRPr="00003336">
              <w:rPr>
                <w:b/>
                <w:bCs/>
                <w:sz w:val="18"/>
                <w:szCs w:val="18"/>
              </w:rPr>
              <w:t>ИТОГО:</w:t>
            </w:r>
          </w:p>
        </w:tc>
        <w:tc>
          <w:tcPr>
            <w:tcW w:w="2894" w:type="dxa"/>
            <w:tcBorders>
              <w:top w:val="nil"/>
              <w:left w:val="single" w:sz="4" w:space="0" w:color="000000"/>
              <w:bottom w:val="single" w:sz="4" w:space="0" w:color="000000"/>
              <w:right w:val="single" w:sz="4" w:space="0" w:color="000000"/>
            </w:tcBorders>
            <w:shd w:val="clear" w:color="auto" w:fill="D9D9D9"/>
            <w:vAlign w:val="center"/>
            <w:hideMark/>
          </w:tcPr>
          <w:p w:rsidR="00003336" w:rsidRPr="00003336" w:rsidRDefault="00003336" w:rsidP="00003336">
            <w:pPr>
              <w:rPr>
                <w:sz w:val="18"/>
                <w:szCs w:val="18"/>
              </w:rPr>
            </w:pPr>
            <w:r w:rsidRPr="00003336">
              <w:rPr>
                <w:sz w:val="18"/>
                <w:szCs w:val="18"/>
              </w:rPr>
              <w:t> </w:t>
            </w:r>
          </w:p>
        </w:tc>
        <w:tc>
          <w:tcPr>
            <w:tcW w:w="821"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850</w:t>
            </w:r>
          </w:p>
        </w:tc>
        <w:tc>
          <w:tcPr>
            <w:tcW w:w="9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27</w:t>
            </w:r>
          </w:p>
        </w:tc>
        <w:tc>
          <w:tcPr>
            <w:tcW w:w="9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31,24</w:t>
            </w:r>
          </w:p>
        </w:tc>
        <w:tc>
          <w:tcPr>
            <w:tcW w:w="10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106,85</w:t>
            </w:r>
          </w:p>
        </w:tc>
        <w:tc>
          <w:tcPr>
            <w:tcW w:w="1528"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852,25</w:t>
            </w:r>
          </w:p>
        </w:tc>
        <w:tc>
          <w:tcPr>
            <w:tcW w:w="70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0,41</w:t>
            </w:r>
          </w:p>
        </w:tc>
        <w:tc>
          <w:tcPr>
            <w:tcW w:w="64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26,9</w:t>
            </w:r>
          </w:p>
        </w:tc>
        <w:tc>
          <w:tcPr>
            <w:tcW w:w="666"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30,2</w:t>
            </w:r>
          </w:p>
        </w:tc>
        <w:tc>
          <w:tcPr>
            <w:tcW w:w="760" w:type="dxa"/>
            <w:gridSpan w:val="2"/>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80,89</w:t>
            </w:r>
          </w:p>
        </w:tc>
        <w:tc>
          <w:tcPr>
            <w:tcW w:w="7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143</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224,4</w:t>
            </w:r>
          </w:p>
        </w:tc>
        <w:tc>
          <w:tcPr>
            <w:tcW w:w="76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97,18</w:t>
            </w:r>
          </w:p>
        </w:tc>
        <w:tc>
          <w:tcPr>
            <w:tcW w:w="880" w:type="dxa"/>
            <w:tcBorders>
              <w:top w:val="nil"/>
              <w:left w:val="nil"/>
              <w:bottom w:val="single" w:sz="4" w:space="0" w:color="000000"/>
              <w:right w:val="single" w:sz="4" w:space="0" w:color="000000"/>
            </w:tcBorders>
            <w:shd w:val="clear" w:color="auto" w:fill="D9D9D9"/>
            <w:vAlign w:val="center"/>
            <w:hideMark/>
          </w:tcPr>
          <w:p w:rsidR="00003336" w:rsidRPr="00003336" w:rsidRDefault="00003336" w:rsidP="00003336">
            <w:pPr>
              <w:jc w:val="center"/>
              <w:rPr>
                <w:b/>
                <w:bCs/>
                <w:i/>
                <w:iCs/>
                <w:color w:val="000000"/>
                <w:sz w:val="18"/>
                <w:szCs w:val="18"/>
              </w:rPr>
            </w:pPr>
            <w:r w:rsidRPr="00003336">
              <w:rPr>
                <w:b/>
                <w:bCs/>
                <w:i/>
                <w:iCs/>
                <w:color w:val="000000"/>
                <w:sz w:val="18"/>
                <w:szCs w:val="18"/>
              </w:rPr>
              <w:t>7,6</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b/>
                <w:bCs/>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75"/>
        </w:trPr>
        <w:tc>
          <w:tcPr>
            <w:tcW w:w="15140" w:type="dxa"/>
            <w:gridSpan w:val="16"/>
            <w:tcBorders>
              <w:top w:val="nil"/>
              <w:left w:val="nil"/>
              <w:bottom w:val="nil"/>
              <w:right w:val="nil"/>
            </w:tcBorders>
            <w:shd w:val="clear" w:color="auto" w:fill="auto"/>
            <w:noWrap/>
            <w:vAlign w:val="bottom"/>
            <w:hideMark/>
          </w:tcPr>
          <w:p w:rsidR="00003336" w:rsidRPr="00003336" w:rsidRDefault="00003336" w:rsidP="00003336">
            <w:pPr>
              <w:jc w:val="center"/>
              <w:rPr>
                <w:b/>
                <w:bCs/>
                <w:color w:val="000000"/>
                <w:sz w:val="18"/>
                <w:szCs w:val="18"/>
              </w:rPr>
            </w:pPr>
            <w:r w:rsidRPr="00003336">
              <w:rPr>
                <w:b/>
                <w:bCs/>
                <w:color w:val="000000"/>
                <w:sz w:val="18"/>
                <w:szCs w:val="18"/>
              </w:rPr>
              <w:t>Основные показатели в пищевых веществах и энергетической ценности</w:t>
            </w:r>
          </w:p>
        </w:tc>
      </w:tr>
      <w:tr w:rsidR="00003336" w:rsidRPr="00003336" w:rsidTr="00945B8D">
        <w:trPr>
          <w:trHeight w:val="315"/>
        </w:trPr>
        <w:tc>
          <w:tcPr>
            <w:tcW w:w="15140" w:type="dxa"/>
            <w:gridSpan w:val="16"/>
            <w:tcBorders>
              <w:top w:val="nil"/>
              <w:left w:val="nil"/>
              <w:bottom w:val="nil"/>
              <w:right w:val="nil"/>
            </w:tcBorders>
            <w:shd w:val="clear" w:color="auto" w:fill="auto"/>
            <w:noWrap/>
            <w:vAlign w:val="bottom"/>
            <w:hideMark/>
          </w:tcPr>
          <w:p w:rsidR="00003336" w:rsidRPr="00003336" w:rsidRDefault="00003336" w:rsidP="00003336">
            <w:pPr>
              <w:jc w:val="center"/>
              <w:rPr>
                <w:color w:val="000000"/>
                <w:sz w:val="18"/>
                <w:szCs w:val="18"/>
              </w:rPr>
            </w:pPr>
            <w:r w:rsidRPr="00003336">
              <w:rPr>
                <w:color w:val="000000"/>
                <w:sz w:val="18"/>
                <w:szCs w:val="18"/>
              </w:rPr>
              <w:t>( Приложение № 10 к СанПиН 2.3/2.4.3590-20)</w:t>
            </w: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                                                    Основные показатели              дни по меню</w:t>
            </w:r>
          </w:p>
        </w:tc>
        <w:tc>
          <w:tcPr>
            <w:tcW w:w="547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пищевые вещества (г)</w:t>
            </w:r>
          </w:p>
        </w:tc>
        <w:tc>
          <w:tcPr>
            <w:tcW w:w="3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Энергетическая ценность (ккал)</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vMerge/>
            <w:tcBorders>
              <w:top w:val="nil"/>
              <w:left w:val="nil"/>
              <w:bottom w:val="nil"/>
              <w:right w:val="nil"/>
            </w:tcBorders>
            <w:vAlign w:val="center"/>
            <w:hideMark/>
          </w:tcPr>
          <w:p w:rsidR="00003336" w:rsidRPr="00003336" w:rsidRDefault="00003336" w:rsidP="00003336">
            <w:pPr>
              <w:rPr>
                <w:rFonts w:ascii="Calibri" w:hAnsi="Calibri"/>
                <w:b/>
                <w:bCs/>
                <w:color w:val="000000"/>
                <w:sz w:val="18"/>
                <w:szCs w:val="18"/>
              </w:rPr>
            </w:pPr>
          </w:p>
        </w:tc>
        <w:tc>
          <w:tcPr>
            <w:tcW w:w="19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Б</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Ж</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3336" w:rsidRPr="00003336" w:rsidRDefault="00003336" w:rsidP="00003336">
            <w:pPr>
              <w:jc w:val="center"/>
              <w:rPr>
                <w:rFonts w:ascii="Calibri" w:hAnsi="Calibri"/>
                <w:b/>
                <w:bCs/>
                <w:i/>
                <w:iCs/>
                <w:color w:val="000000"/>
                <w:sz w:val="18"/>
                <w:szCs w:val="18"/>
              </w:rPr>
            </w:pPr>
            <w:r w:rsidRPr="00003336">
              <w:rPr>
                <w:rFonts w:ascii="Calibri" w:hAnsi="Calibri"/>
                <w:b/>
                <w:bCs/>
                <w:i/>
                <w:iCs/>
                <w:color w:val="000000"/>
                <w:sz w:val="18"/>
                <w:szCs w:val="18"/>
              </w:rPr>
              <w:t>У</w:t>
            </w:r>
          </w:p>
        </w:tc>
        <w:tc>
          <w:tcPr>
            <w:tcW w:w="3180" w:type="dxa"/>
            <w:gridSpan w:val="5"/>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 день</w:t>
            </w:r>
          </w:p>
        </w:tc>
        <w:tc>
          <w:tcPr>
            <w:tcW w:w="1940" w:type="dxa"/>
            <w:gridSpan w:val="2"/>
            <w:tcBorders>
              <w:top w:val="single" w:sz="4" w:space="0" w:color="000000"/>
              <w:left w:val="nil"/>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31,6</w:t>
            </w:r>
          </w:p>
        </w:tc>
        <w:tc>
          <w:tcPr>
            <w:tcW w:w="2228" w:type="dxa"/>
            <w:gridSpan w:val="2"/>
            <w:tcBorders>
              <w:top w:val="single" w:sz="4" w:space="0" w:color="000000"/>
              <w:left w:val="single" w:sz="4" w:space="0" w:color="000000"/>
              <w:bottom w:val="nil"/>
              <w:right w:val="nil"/>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27,29</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119,62</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819,68</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2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24,72</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28,44</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120,2</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831,07</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3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25,92</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44,98</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103,41</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940,35</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4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35,8</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36,24</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94,15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832,13</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5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24,78</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23,78</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113,9</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816,43</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6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24,3</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40,1</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100,8</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903,2</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7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30</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25,7</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120</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870,18</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8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18,51</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46,08</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68,85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842,55</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9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20,55</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31,7</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131,75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816,73</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10 день</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27</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31,24</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106,85</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852,25</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за весь период:</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263,18</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335,55</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1079,53</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8524,57</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Ani" w:hAnsi="Ani"/>
                <w:color w:val="000000"/>
                <w:sz w:val="18"/>
                <w:szCs w:val="18"/>
              </w:rPr>
            </w:pPr>
          </w:p>
        </w:tc>
      </w:tr>
      <w:tr w:rsidR="00003336" w:rsidRPr="00003336" w:rsidTr="00945B8D">
        <w:trPr>
          <w:trHeight w:val="30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Итого в среднем за 1 день(прием пищи -обед)</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26,3</w:t>
            </w:r>
          </w:p>
        </w:tc>
        <w:tc>
          <w:tcPr>
            <w:tcW w:w="222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33,6</w:t>
            </w:r>
          </w:p>
        </w:tc>
        <w:tc>
          <w:tcPr>
            <w:tcW w:w="13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107,9</w:t>
            </w:r>
          </w:p>
        </w:tc>
        <w:tc>
          <w:tcPr>
            <w:tcW w:w="31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852,4</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66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single" w:sz="4" w:space="0" w:color="000000"/>
              <w:left w:val="single" w:sz="4" w:space="0" w:color="000000"/>
              <w:bottom w:val="nil"/>
              <w:right w:val="single" w:sz="4" w:space="0" w:color="000000"/>
            </w:tcBorders>
            <w:shd w:val="clear" w:color="auto" w:fill="auto"/>
            <w:noWrap/>
            <w:vAlign w:val="bottom"/>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xml:space="preserve">Обед составляет 30% от  дневной нормы </w:t>
            </w:r>
          </w:p>
        </w:tc>
        <w:tc>
          <w:tcPr>
            <w:tcW w:w="19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нормы 90 г составляет 27,0 г  </w:t>
            </w:r>
          </w:p>
        </w:tc>
        <w:tc>
          <w:tcPr>
            <w:tcW w:w="2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color w:val="000000"/>
                <w:sz w:val="18"/>
                <w:szCs w:val="18"/>
              </w:rPr>
            </w:pPr>
            <w:r w:rsidRPr="00003336">
              <w:rPr>
                <w:rFonts w:ascii="Calibri" w:hAnsi="Calibri"/>
                <w:color w:val="000000"/>
                <w:sz w:val="18"/>
                <w:szCs w:val="18"/>
              </w:rPr>
              <w:t xml:space="preserve">30% от дневной нормы 92 г составляет 27,6 г </w:t>
            </w:r>
          </w:p>
        </w:tc>
        <w:tc>
          <w:tcPr>
            <w:tcW w:w="13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30% от дневной нормы 383 г составляет 114,9 г</w:t>
            </w:r>
          </w:p>
        </w:tc>
        <w:tc>
          <w:tcPr>
            <w:tcW w:w="3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3336" w:rsidRPr="00003336" w:rsidRDefault="00003336" w:rsidP="00003336">
            <w:pPr>
              <w:jc w:val="center"/>
              <w:rPr>
                <w:rFonts w:ascii="Calibri" w:hAnsi="Calibri"/>
                <w:b/>
                <w:bCs/>
                <w:color w:val="000000"/>
                <w:sz w:val="18"/>
                <w:szCs w:val="18"/>
              </w:rPr>
            </w:pPr>
            <w:r w:rsidRPr="00003336">
              <w:rPr>
                <w:rFonts w:ascii="Calibri" w:hAnsi="Calibri"/>
                <w:b/>
                <w:bCs/>
                <w:color w:val="000000"/>
                <w:sz w:val="18"/>
                <w:szCs w:val="18"/>
              </w:rPr>
              <w:t xml:space="preserve">30% от дневной нормы 2720 ккал составляет 816 ккал  </w:t>
            </w: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765"/>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4675" w:type="dxa"/>
            <w:gridSpan w:val="3"/>
            <w:tcBorders>
              <w:top w:val="nil"/>
              <w:left w:val="single" w:sz="4" w:space="0" w:color="000000"/>
              <w:bottom w:val="single" w:sz="4" w:space="0" w:color="000000"/>
              <w:right w:val="single" w:sz="4" w:space="0" w:color="000000"/>
            </w:tcBorders>
            <w:shd w:val="clear" w:color="auto" w:fill="auto"/>
            <w:noWrap/>
            <w:hideMark/>
          </w:tcPr>
          <w:p w:rsidR="00003336" w:rsidRPr="00003336" w:rsidRDefault="00003336" w:rsidP="00003336">
            <w:pPr>
              <w:rPr>
                <w:rFonts w:ascii="Calibri" w:hAnsi="Calibri"/>
                <w:b/>
                <w:bCs/>
                <w:color w:val="000000"/>
                <w:sz w:val="18"/>
                <w:szCs w:val="18"/>
              </w:rPr>
            </w:pPr>
            <w:r w:rsidRPr="00003336">
              <w:rPr>
                <w:rFonts w:ascii="Calibri" w:hAnsi="Calibri"/>
                <w:b/>
                <w:bCs/>
                <w:color w:val="000000"/>
                <w:sz w:val="18"/>
                <w:szCs w:val="18"/>
              </w:rPr>
              <w:t> </w:t>
            </w:r>
          </w:p>
        </w:tc>
        <w:tc>
          <w:tcPr>
            <w:tcW w:w="1940"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2228"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color w:val="000000"/>
                <w:sz w:val="18"/>
                <w:szCs w:val="18"/>
              </w:rPr>
            </w:pPr>
          </w:p>
        </w:tc>
        <w:tc>
          <w:tcPr>
            <w:tcW w:w="1306" w:type="dxa"/>
            <w:gridSpan w:val="2"/>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3180" w:type="dxa"/>
            <w:gridSpan w:val="5"/>
            <w:vMerge/>
            <w:tcBorders>
              <w:top w:val="single" w:sz="4" w:space="0" w:color="000000"/>
              <w:left w:val="single" w:sz="4" w:space="0" w:color="000000"/>
              <w:bottom w:val="single" w:sz="4" w:space="0" w:color="000000"/>
              <w:right w:val="single" w:sz="4" w:space="0" w:color="000000"/>
            </w:tcBorders>
            <w:vAlign w:val="center"/>
            <w:hideMark/>
          </w:tcPr>
          <w:p w:rsidR="00003336" w:rsidRPr="00003336" w:rsidRDefault="00003336" w:rsidP="00003336">
            <w:pPr>
              <w:rPr>
                <w:rFonts w:ascii="Calibri" w:hAnsi="Calibri"/>
                <w:b/>
                <w:bCs/>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135"/>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821"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960" w:type="dxa"/>
            <w:tcBorders>
              <w:top w:val="nil"/>
              <w:left w:val="nil"/>
              <w:bottom w:val="nil"/>
              <w:right w:val="nil"/>
            </w:tcBorders>
            <w:shd w:val="clear" w:color="auto" w:fill="auto"/>
            <w:noWrap/>
            <w:hideMark/>
          </w:tcPr>
          <w:p w:rsidR="00003336" w:rsidRPr="00003336" w:rsidRDefault="00003336" w:rsidP="00003336">
            <w:pPr>
              <w:rPr>
                <w:rFonts w:ascii="Calibri" w:hAnsi="Calibri"/>
                <w:b/>
                <w:bCs/>
                <w:color w:val="000000"/>
                <w:sz w:val="18"/>
                <w:szCs w:val="18"/>
              </w:rPr>
            </w:pPr>
          </w:p>
        </w:tc>
        <w:tc>
          <w:tcPr>
            <w:tcW w:w="94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00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1528"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0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64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666"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60" w:type="dxa"/>
            <w:gridSpan w:val="2"/>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8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8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760" w:type="dxa"/>
            <w:tcBorders>
              <w:top w:val="nil"/>
              <w:left w:val="nil"/>
              <w:bottom w:val="nil"/>
              <w:right w:val="nil"/>
            </w:tcBorders>
            <w:shd w:val="clear" w:color="auto" w:fill="auto"/>
            <w:vAlign w:val="center"/>
            <w:hideMark/>
          </w:tcPr>
          <w:p w:rsidR="00003336" w:rsidRPr="00003336" w:rsidRDefault="00003336" w:rsidP="00003336">
            <w:pPr>
              <w:jc w:val="cente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r w:rsidR="00003336" w:rsidRPr="00003336" w:rsidTr="00945B8D">
        <w:trPr>
          <w:trHeight w:val="150"/>
        </w:trPr>
        <w:tc>
          <w:tcPr>
            <w:tcW w:w="93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2894"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21"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0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1528"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0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4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666"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gridSpan w:val="2"/>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76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c>
          <w:tcPr>
            <w:tcW w:w="880" w:type="dxa"/>
            <w:tcBorders>
              <w:top w:val="nil"/>
              <w:left w:val="nil"/>
              <w:bottom w:val="nil"/>
              <w:right w:val="nil"/>
            </w:tcBorders>
            <w:shd w:val="clear" w:color="auto" w:fill="auto"/>
            <w:noWrap/>
            <w:vAlign w:val="bottom"/>
            <w:hideMark/>
          </w:tcPr>
          <w:p w:rsidR="00003336" w:rsidRPr="00003336" w:rsidRDefault="00003336" w:rsidP="00003336">
            <w:pPr>
              <w:rPr>
                <w:rFonts w:ascii="Calibri" w:hAnsi="Calibri"/>
                <w:color w:val="000000"/>
                <w:sz w:val="18"/>
                <w:szCs w:val="18"/>
              </w:rPr>
            </w:pPr>
          </w:p>
        </w:tc>
      </w:tr>
    </w:tbl>
    <w:p w:rsidR="00003336" w:rsidRPr="00003336" w:rsidRDefault="00003336" w:rsidP="00003336">
      <w:pPr>
        <w:rPr>
          <w:i/>
          <w:sz w:val="18"/>
          <w:szCs w:val="18"/>
        </w:rPr>
      </w:pPr>
    </w:p>
    <w:p w:rsidR="00003336" w:rsidRPr="00003336" w:rsidRDefault="00003336" w:rsidP="005F2204">
      <w:pPr>
        <w:jc w:val="right"/>
        <w:rPr>
          <w:i/>
          <w:sz w:val="18"/>
          <w:szCs w:val="18"/>
        </w:rPr>
      </w:pPr>
    </w:p>
    <w:p w:rsidR="00003336" w:rsidRPr="00003336" w:rsidRDefault="00003336" w:rsidP="005F2204">
      <w:pPr>
        <w:jc w:val="right"/>
        <w:rPr>
          <w:i/>
          <w:sz w:val="18"/>
          <w:szCs w:val="18"/>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Pr="00003336" w:rsidRDefault="00003336" w:rsidP="00003336">
      <w:pPr>
        <w:rPr>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003336" w:rsidRDefault="00003336"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8921FE" w:rsidRDefault="008921FE" w:rsidP="005F2204">
      <w:pPr>
        <w:jc w:val="right"/>
        <w:rPr>
          <w:i/>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pPr>
    </w:p>
    <w:p w:rsidR="00003656" w:rsidRDefault="00003656" w:rsidP="005F2204">
      <w:pPr>
        <w:jc w:val="right"/>
        <w:rPr>
          <w:sz w:val="20"/>
          <w:szCs w:val="20"/>
        </w:rPr>
        <w:sectPr w:rsidR="00003656" w:rsidSect="00945B8D">
          <w:footerReference w:type="even" r:id="rId8"/>
          <w:footerReference w:type="default" r:id="rId9"/>
          <w:pgSz w:w="16838" w:h="11906" w:orient="landscape" w:code="9"/>
          <w:pgMar w:top="0" w:right="284" w:bottom="567" w:left="391" w:header="142" w:footer="0" w:gutter="0"/>
          <w:pgNumType w:start="1"/>
          <w:cols w:space="708"/>
          <w:titlePg/>
          <w:docGrid w:linePitch="360"/>
        </w:sectPr>
      </w:pPr>
    </w:p>
    <w:p w:rsidR="005F2204" w:rsidRDefault="005F2204" w:rsidP="005F2204">
      <w:pPr>
        <w:jc w:val="right"/>
        <w:rPr>
          <w:sz w:val="20"/>
          <w:szCs w:val="20"/>
        </w:rPr>
      </w:pPr>
    </w:p>
    <w:p w:rsidR="008C4D05" w:rsidRPr="0081214B" w:rsidRDefault="008C4D05" w:rsidP="008C4D05">
      <w:pPr>
        <w:jc w:val="right"/>
        <w:rPr>
          <w:i/>
          <w:sz w:val="20"/>
          <w:szCs w:val="20"/>
        </w:rPr>
      </w:pPr>
      <w:r w:rsidRPr="0081214B">
        <w:rPr>
          <w:i/>
          <w:sz w:val="20"/>
          <w:szCs w:val="20"/>
        </w:rPr>
        <w:t>Приложение № 1.</w:t>
      </w:r>
      <w:r w:rsidR="008F2791">
        <w:rPr>
          <w:i/>
          <w:sz w:val="20"/>
          <w:szCs w:val="20"/>
        </w:rPr>
        <w:t>3</w:t>
      </w:r>
      <w:r w:rsidRPr="0081214B">
        <w:rPr>
          <w:i/>
          <w:sz w:val="20"/>
          <w:szCs w:val="20"/>
        </w:rPr>
        <w:t xml:space="preserve"> к заданию на оказание услуг</w:t>
      </w:r>
    </w:p>
    <w:p w:rsidR="008C4D05" w:rsidRPr="00B9333F" w:rsidRDefault="008C4D05" w:rsidP="008C4D05">
      <w:pPr>
        <w:jc w:val="center"/>
        <w:rPr>
          <w:b/>
          <w:sz w:val="20"/>
          <w:szCs w:val="20"/>
        </w:rPr>
      </w:pPr>
    </w:p>
    <w:p w:rsidR="008C4D05" w:rsidRDefault="008C4D05" w:rsidP="008C4D05">
      <w:pPr>
        <w:jc w:val="center"/>
        <w:rPr>
          <w:b/>
          <w:sz w:val="20"/>
          <w:szCs w:val="20"/>
        </w:rPr>
      </w:pPr>
    </w:p>
    <w:p w:rsidR="008C4D05" w:rsidRDefault="008C4D05" w:rsidP="008C4D05">
      <w:pPr>
        <w:jc w:val="center"/>
        <w:rPr>
          <w:b/>
          <w:sz w:val="20"/>
          <w:szCs w:val="20"/>
        </w:rPr>
      </w:pPr>
      <w:r>
        <w:rPr>
          <w:b/>
          <w:sz w:val="20"/>
          <w:szCs w:val="20"/>
        </w:rPr>
        <w:t>Н</w:t>
      </w:r>
      <w:r w:rsidRPr="00B9333F">
        <w:rPr>
          <w:b/>
          <w:sz w:val="20"/>
          <w:szCs w:val="20"/>
        </w:rPr>
        <w:t xml:space="preserve">абор пищевых продуктов, </w:t>
      </w:r>
      <w:r>
        <w:rPr>
          <w:b/>
          <w:sz w:val="20"/>
          <w:szCs w:val="20"/>
        </w:rPr>
        <w:t>исполь</w:t>
      </w:r>
      <w:r w:rsidRPr="00B9333F">
        <w:rPr>
          <w:b/>
          <w:sz w:val="20"/>
          <w:szCs w:val="20"/>
        </w:rPr>
        <w:t>зуемых при составлении меню для обучающихся об</w:t>
      </w:r>
      <w:r>
        <w:rPr>
          <w:b/>
          <w:sz w:val="20"/>
          <w:szCs w:val="20"/>
        </w:rPr>
        <w:t>разовательных учреждений</w:t>
      </w:r>
    </w:p>
    <w:p w:rsidR="008C4D05" w:rsidRDefault="008C4D05" w:rsidP="008C4D05">
      <w:pPr>
        <w:jc w:val="center"/>
        <w:rPr>
          <w:b/>
          <w:sz w:val="20"/>
          <w:szCs w:val="20"/>
        </w:rPr>
      </w:pPr>
    </w:p>
    <w:p w:rsidR="008C4D05" w:rsidRPr="00B9333F" w:rsidRDefault="008C4D05" w:rsidP="008C4D05">
      <w:pPr>
        <w:jc w:val="center"/>
        <w:rPr>
          <w:b/>
          <w:sz w:val="20"/>
          <w:szCs w:val="20"/>
        </w:rPr>
      </w:pPr>
    </w:p>
    <w:tbl>
      <w:tblPr>
        <w:tblW w:w="49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2034"/>
        <w:gridCol w:w="4130"/>
        <w:gridCol w:w="4188"/>
      </w:tblGrid>
      <w:tr w:rsidR="008C4D05" w:rsidRPr="00356B9C" w:rsidTr="001469EF">
        <w:trPr>
          <w:cantSplit/>
          <w:trHeight w:val="381"/>
          <w:tblHeader/>
          <w:jc w:val="center"/>
        </w:trPr>
        <w:tc>
          <w:tcPr>
            <w:tcW w:w="982" w:type="pct"/>
            <w:tcMar>
              <w:top w:w="0" w:type="dxa"/>
              <w:left w:w="108" w:type="dxa"/>
              <w:bottom w:w="0" w:type="dxa"/>
              <w:right w:w="108" w:type="dxa"/>
            </w:tcMar>
          </w:tcPr>
          <w:p w:rsidR="008C4D05" w:rsidRPr="00356B9C" w:rsidRDefault="008C4D05" w:rsidP="001469EF">
            <w:pPr>
              <w:keepNext/>
              <w:jc w:val="center"/>
              <w:rPr>
                <w:sz w:val="18"/>
                <w:szCs w:val="18"/>
              </w:rPr>
            </w:pPr>
            <w:r w:rsidRPr="00356B9C">
              <w:rPr>
                <w:bCs/>
                <w:color w:val="000000"/>
                <w:sz w:val="18"/>
                <w:szCs w:val="18"/>
              </w:rPr>
              <w:t>Наименование товара</w:t>
            </w:r>
          </w:p>
        </w:tc>
        <w:tc>
          <w:tcPr>
            <w:tcW w:w="1995" w:type="pct"/>
          </w:tcPr>
          <w:p w:rsidR="008C4D05" w:rsidRPr="00356B9C" w:rsidRDefault="008C4D05" w:rsidP="001469EF">
            <w:pPr>
              <w:keepNext/>
              <w:jc w:val="center"/>
              <w:rPr>
                <w:bCs/>
                <w:sz w:val="18"/>
                <w:szCs w:val="18"/>
              </w:rPr>
            </w:pPr>
            <w:r w:rsidRPr="00356B9C">
              <w:rPr>
                <w:sz w:val="18"/>
                <w:szCs w:val="18"/>
              </w:rPr>
              <w:t>Сорт, другие требования</w:t>
            </w:r>
          </w:p>
        </w:tc>
        <w:tc>
          <w:tcPr>
            <w:tcW w:w="2023" w:type="pct"/>
          </w:tcPr>
          <w:p w:rsidR="008C4D05" w:rsidRPr="00356B9C" w:rsidRDefault="008C4D05" w:rsidP="001469EF">
            <w:pPr>
              <w:keepNext/>
              <w:jc w:val="center"/>
              <w:rPr>
                <w:bCs/>
                <w:sz w:val="18"/>
                <w:szCs w:val="18"/>
              </w:rPr>
            </w:pPr>
            <w:r w:rsidRPr="00356B9C">
              <w:rPr>
                <w:sz w:val="18"/>
                <w:szCs w:val="18"/>
              </w:rPr>
              <w:t>Соответствие нормативному документу</w:t>
            </w:r>
          </w:p>
        </w:tc>
      </w:tr>
      <w:tr w:rsidR="008C4D05" w:rsidRPr="00356B9C" w:rsidTr="001469EF">
        <w:trPr>
          <w:cantSplit/>
          <w:trHeight w:val="381"/>
          <w:tblHeader/>
          <w:jc w:val="center"/>
        </w:trPr>
        <w:tc>
          <w:tcPr>
            <w:tcW w:w="982" w:type="pct"/>
            <w:tcMar>
              <w:top w:w="0" w:type="dxa"/>
              <w:left w:w="108" w:type="dxa"/>
              <w:bottom w:w="0" w:type="dxa"/>
              <w:right w:w="108" w:type="dxa"/>
            </w:tcMar>
          </w:tcPr>
          <w:p w:rsidR="008C4D05" w:rsidRPr="00356B9C" w:rsidRDefault="008C4D05" w:rsidP="001469EF">
            <w:pPr>
              <w:keepNext/>
              <w:jc w:val="center"/>
              <w:rPr>
                <w:bCs/>
                <w:sz w:val="18"/>
                <w:szCs w:val="18"/>
              </w:rPr>
            </w:pPr>
            <w:r w:rsidRPr="00356B9C">
              <w:rPr>
                <w:bCs/>
                <w:sz w:val="18"/>
                <w:szCs w:val="18"/>
              </w:rPr>
              <w:t>1</w:t>
            </w:r>
          </w:p>
        </w:tc>
        <w:tc>
          <w:tcPr>
            <w:tcW w:w="1995" w:type="pct"/>
          </w:tcPr>
          <w:p w:rsidR="008C4D05" w:rsidRPr="00356B9C" w:rsidRDefault="008C4D05" w:rsidP="001469EF">
            <w:pPr>
              <w:keepNext/>
              <w:jc w:val="center"/>
              <w:rPr>
                <w:bCs/>
                <w:sz w:val="18"/>
                <w:szCs w:val="18"/>
              </w:rPr>
            </w:pPr>
            <w:r w:rsidRPr="00356B9C">
              <w:rPr>
                <w:bCs/>
                <w:sz w:val="18"/>
                <w:szCs w:val="18"/>
              </w:rPr>
              <w:t>2</w:t>
            </w:r>
          </w:p>
        </w:tc>
        <w:tc>
          <w:tcPr>
            <w:tcW w:w="2023" w:type="pct"/>
          </w:tcPr>
          <w:p w:rsidR="008C4D05" w:rsidRPr="00356B9C" w:rsidRDefault="008C4D05" w:rsidP="001469EF">
            <w:pPr>
              <w:keepNext/>
              <w:jc w:val="center"/>
              <w:rPr>
                <w:sz w:val="18"/>
                <w:szCs w:val="18"/>
              </w:rPr>
            </w:pPr>
            <w:r w:rsidRPr="00356B9C">
              <w:rPr>
                <w:sz w:val="18"/>
                <w:szCs w:val="18"/>
              </w:rPr>
              <w:t>3</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0" w:name="_Toc257641769"/>
            <w:bookmarkStart w:id="1" w:name="_Toc267565962"/>
            <w:bookmarkEnd w:id="0"/>
            <w:bookmarkEnd w:id="1"/>
            <w:r w:rsidRPr="00356B9C">
              <w:rPr>
                <w:sz w:val="18"/>
                <w:szCs w:val="18"/>
              </w:rPr>
              <w:t>Молоко *</w:t>
            </w:r>
          </w:p>
        </w:tc>
        <w:tc>
          <w:tcPr>
            <w:tcW w:w="1995" w:type="pct"/>
          </w:tcPr>
          <w:p w:rsidR="008C4D05" w:rsidRPr="00356B9C" w:rsidRDefault="008C4D05" w:rsidP="001469EF">
            <w:pPr>
              <w:rPr>
                <w:sz w:val="18"/>
                <w:szCs w:val="18"/>
              </w:rPr>
            </w:pPr>
            <w:r w:rsidRPr="00356B9C">
              <w:rPr>
                <w:sz w:val="18"/>
                <w:szCs w:val="18"/>
              </w:rPr>
              <w:t xml:space="preserve">Изготовлено из коровьего молока. </w:t>
            </w:r>
          </w:p>
          <w:p w:rsidR="008C4D05" w:rsidRPr="00356B9C" w:rsidRDefault="008C4D05" w:rsidP="001469EF">
            <w:pPr>
              <w:rPr>
                <w:sz w:val="18"/>
                <w:szCs w:val="18"/>
              </w:rPr>
            </w:pPr>
            <w:r w:rsidRPr="00356B9C">
              <w:rPr>
                <w:sz w:val="18"/>
                <w:szCs w:val="18"/>
              </w:rPr>
              <w:t>Питьевое, пастеризованное, ультр</w:t>
            </w:r>
            <w:r>
              <w:rPr>
                <w:sz w:val="18"/>
                <w:szCs w:val="18"/>
              </w:rPr>
              <w:t>а</w:t>
            </w:r>
            <w:r w:rsidRPr="00356B9C">
              <w:rPr>
                <w:sz w:val="18"/>
                <w:szCs w:val="18"/>
              </w:rPr>
              <w:t>п</w:t>
            </w:r>
            <w:r>
              <w:rPr>
                <w:sz w:val="18"/>
                <w:szCs w:val="18"/>
              </w:rPr>
              <w:t>а</w:t>
            </w:r>
            <w:r w:rsidRPr="00356B9C">
              <w:rPr>
                <w:sz w:val="18"/>
                <w:szCs w:val="18"/>
              </w:rPr>
              <w:t>стеризованное.</w:t>
            </w:r>
          </w:p>
          <w:p w:rsidR="008C4D05" w:rsidRDefault="008C4D05" w:rsidP="001469EF">
            <w:pPr>
              <w:rPr>
                <w:sz w:val="20"/>
                <w:szCs w:val="20"/>
              </w:rPr>
            </w:pPr>
            <w:r w:rsidRPr="00356B9C">
              <w:rPr>
                <w:sz w:val="18"/>
                <w:szCs w:val="18"/>
              </w:rPr>
              <w:t xml:space="preserve">Массовая доля жира: </w:t>
            </w:r>
            <w:r>
              <w:rPr>
                <w:sz w:val="20"/>
                <w:szCs w:val="20"/>
              </w:rPr>
              <w:t>не менее 2,5% и не более 3,2 %.</w:t>
            </w:r>
          </w:p>
          <w:p w:rsidR="008C4D05" w:rsidRPr="00356B9C" w:rsidRDefault="008C4D05" w:rsidP="001469EF">
            <w:pPr>
              <w:rPr>
                <w:sz w:val="18"/>
                <w:szCs w:val="18"/>
              </w:rPr>
            </w:pPr>
            <w:r w:rsidRPr="00356B9C">
              <w:rPr>
                <w:color w:val="000000"/>
                <w:sz w:val="18"/>
                <w:szCs w:val="18"/>
              </w:rPr>
              <w:t>Без растительных жиров и масел.</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033/2013 «О безопасности молока и молочной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Йогурты</w:t>
            </w:r>
            <w:r>
              <w:rPr>
                <w:sz w:val="18"/>
                <w:szCs w:val="18"/>
              </w:rPr>
              <w:t>*</w:t>
            </w:r>
          </w:p>
        </w:tc>
        <w:tc>
          <w:tcPr>
            <w:tcW w:w="1995" w:type="pct"/>
          </w:tcPr>
          <w:p w:rsidR="008C4D05" w:rsidRPr="00356B9C" w:rsidRDefault="008C4D05" w:rsidP="001469EF">
            <w:pPr>
              <w:rPr>
                <w:color w:val="000000"/>
                <w:sz w:val="18"/>
                <w:szCs w:val="18"/>
              </w:rPr>
            </w:pPr>
            <w:r w:rsidRPr="00356B9C">
              <w:rPr>
                <w:color w:val="000000"/>
                <w:sz w:val="18"/>
                <w:szCs w:val="18"/>
              </w:rPr>
              <w:t xml:space="preserve">Определение по ТР ТС  033/2013  -  йогурт.  </w:t>
            </w:r>
          </w:p>
          <w:p w:rsidR="008C4D05" w:rsidRPr="00356B9C" w:rsidRDefault="008C4D05" w:rsidP="001469EF">
            <w:pPr>
              <w:rPr>
                <w:sz w:val="18"/>
                <w:szCs w:val="18"/>
              </w:rPr>
            </w:pPr>
            <w:r w:rsidRPr="00356B9C">
              <w:rPr>
                <w:color w:val="000000"/>
                <w:sz w:val="18"/>
                <w:szCs w:val="18"/>
              </w:rPr>
              <w:t xml:space="preserve">Массовая доля жира -  не менее </w:t>
            </w:r>
            <w:r>
              <w:rPr>
                <w:color w:val="000000"/>
                <w:sz w:val="18"/>
                <w:szCs w:val="18"/>
              </w:rPr>
              <w:t>2</w:t>
            </w:r>
            <w:r w:rsidRPr="00356B9C">
              <w:rPr>
                <w:color w:val="000000"/>
                <w:sz w:val="18"/>
                <w:szCs w:val="18"/>
              </w:rPr>
              <w:t>,</w:t>
            </w:r>
            <w:r>
              <w:rPr>
                <w:color w:val="000000"/>
                <w:sz w:val="18"/>
                <w:szCs w:val="18"/>
              </w:rPr>
              <w:t>5</w:t>
            </w:r>
            <w:r w:rsidRPr="00356B9C">
              <w:rPr>
                <w:color w:val="000000"/>
                <w:sz w:val="18"/>
                <w:szCs w:val="18"/>
              </w:rPr>
              <w:t xml:space="preserve"> %</w:t>
            </w:r>
            <w:r>
              <w:rPr>
                <w:color w:val="000000"/>
                <w:sz w:val="18"/>
                <w:szCs w:val="18"/>
              </w:rPr>
              <w:t xml:space="preserve"> с наполнителем.</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Молоко сгущенное цельное с сахаром* </w:t>
            </w:r>
          </w:p>
          <w:p w:rsidR="008C4D05" w:rsidRPr="00356B9C" w:rsidRDefault="008C4D05" w:rsidP="001469EF">
            <w:pPr>
              <w:rPr>
                <w:sz w:val="18"/>
                <w:szCs w:val="18"/>
              </w:rPr>
            </w:pPr>
          </w:p>
        </w:tc>
        <w:tc>
          <w:tcPr>
            <w:tcW w:w="1995" w:type="pct"/>
          </w:tcPr>
          <w:p w:rsidR="008C4D05" w:rsidRPr="00356B9C" w:rsidRDefault="008C4D05" w:rsidP="001469EF">
            <w:pPr>
              <w:rPr>
                <w:sz w:val="18"/>
                <w:szCs w:val="18"/>
              </w:rPr>
            </w:pPr>
            <w:r w:rsidRPr="00356B9C">
              <w:rPr>
                <w:sz w:val="18"/>
                <w:szCs w:val="18"/>
              </w:rPr>
              <w:t>Без содержания растительных жиров и масел. Массовая доля молочного жира - не менее 8,5 %</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033/2013 «О безопасности молока и молочной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664E03" w:rsidRDefault="008C4D05" w:rsidP="001469EF">
            <w:pPr>
              <w:rPr>
                <w:sz w:val="18"/>
                <w:szCs w:val="18"/>
              </w:rPr>
            </w:pPr>
            <w:r w:rsidRPr="00664E03">
              <w:rPr>
                <w:sz w:val="18"/>
                <w:szCs w:val="18"/>
              </w:rPr>
              <w:t>Молочный коктейль</w:t>
            </w:r>
            <w:r>
              <w:rPr>
                <w:sz w:val="18"/>
                <w:szCs w:val="18"/>
              </w:rPr>
              <w:t>*</w:t>
            </w:r>
          </w:p>
        </w:tc>
        <w:tc>
          <w:tcPr>
            <w:tcW w:w="1995" w:type="pct"/>
          </w:tcPr>
          <w:p w:rsidR="008C4D05" w:rsidRPr="00356B9C" w:rsidRDefault="008C4D05" w:rsidP="001469EF">
            <w:pPr>
              <w:rPr>
                <w:sz w:val="18"/>
                <w:szCs w:val="18"/>
              </w:rPr>
            </w:pPr>
            <w:r w:rsidRPr="00356B9C">
              <w:rPr>
                <w:sz w:val="18"/>
                <w:szCs w:val="18"/>
              </w:rPr>
              <w:t xml:space="preserve">Классификация по ГОСТ </w:t>
            </w:r>
            <w:r>
              <w:rPr>
                <w:sz w:val="18"/>
                <w:szCs w:val="18"/>
              </w:rPr>
              <w:t>Р 53914</w:t>
            </w:r>
            <w:r w:rsidRPr="00356B9C">
              <w:rPr>
                <w:sz w:val="18"/>
                <w:szCs w:val="18"/>
              </w:rPr>
              <w:t>-201</w:t>
            </w:r>
            <w:r>
              <w:rPr>
                <w:sz w:val="18"/>
                <w:szCs w:val="18"/>
              </w:rPr>
              <w:t>0</w:t>
            </w:r>
            <w:r w:rsidRPr="00356B9C">
              <w:rPr>
                <w:sz w:val="18"/>
                <w:szCs w:val="18"/>
              </w:rPr>
              <w:t>:</w:t>
            </w:r>
            <w:r>
              <w:rPr>
                <w:sz w:val="18"/>
                <w:szCs w:val="18"/>
              </w:rPr>
              <w:t xml:space="preserve"> ультрапастеризованный, с массовой долей жира от 0,5% до 6,0 %. Молочный напиток термически обработан,  упакован в  потребительскую тару, предназначенную для непосредственного употребления в пищу.</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Сметана*</w:t>
            </w:r>
          </w:p>
        </w:tc>
        <w:tc>
          <w:tcPr>
            <w:tcW w:w="1995" w:type="pct"/>
          </w:tcPr>
          <w:p w:rsidR="008C4D05" w:rsidRPr="00356B9C" w:rsidRDefault="008C4D05" w:rsidP="001469EF">
            <w:pPr>
              <w:rPr>
                <w:sz w:val="18"/>
                <w:szCs w:val="18"/>
              </w:rPr>
            </w:pPr>
            <w:r w:rsidRPr="00356B9C">
              <w:rPr>
                <w:sz w:val="18"/>
                <w:szCs w:val="18"/>
              </w:rPr>
              <w:t xml:space="preserve">Изготовлена из сливок коровьего молока с использованием закваски. </w:t>
            </w:r>
          </w:p>
          <w:p w:rsidR="008C4D05" w:rsidRPr="00356B9C" w:rsidRDefault="008C4D05" w:rsidP="001469EF">
            <w:pPr>
              <w:rPr>
                <w:sz w:val="18"/>
                <w:szCs w:val="18"/>
              </w:rPr>
            </w:pPr>
            <w:r w:rsidRPr="00356B9C">
              <w:rPr>
                <w:sz w:val="18"/>
                <w:szCs w:val="18"/>
              </w:rPr>
              <w:t xml:space="preserve">Массовая доля жира:  </w:t>
            </w:r>
            <w:r>
              <w:rPr>
                <w:sz w:val="18"/>
                <w:szCs w:val="18"/>
              </w:rPr>
              <w:t xml:space="preserve">не более </w:t>
            </w:r>
            <w:r w:rsidRPr="00356B9C">
              <w:rPr>
                <w:sz w:val="18"/>
                <w:szCs w:val="18"/>
              </w:rPr>
              <w:t>15%.  Без растительных жиров и масел.</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Сыр</w:t>
            </w:r>
            <w:r>
              <w:rPr>
                <w:sz w:val="18"/>
                <w:szCs w:val="18"/>
              </w:rPr>
              <w:t>*</w:t>
            </w:r>
            <w:r w:rsidRPr="00356B9C">
              <w:rPr>
                <w:sz w:val="18"/>
                <w:szCs w:val="18"/>
              </w:rPr>
              <w:t xml:space="preserve">  </w:t>
            </w:r>
          </w:p>
        </w:tc>
        <w:tc>
          <w:tcPr>
            <w:tcW w:w="1995" w:type="pct"/>
          </w:tcPr>
          <w:p w:rsidR="008C4D05" w:rsidRPr="00356B9C" w:rsidRDefault="008C4D05" w:rsidP="001469EF">
            <w:pPr>
              <w:rPr>
                <w:sz w:val="18"/>
                <w:szCs w:val="18"/>
              </w:rPr>
            </w:pPr>
            <w:r w:rsidRPr="00356B9C">
              <w:rPr>
                <w:sz w:val="18"/>
                <w:szCs w:val="18"/>
              </w:rPr>
              <w:t>Тип - полутвердый.</w:t>
            </w:r>
          </w:p>
          <w:p w:rsidR="008C4D05" w:rsidRPr="00356B9C" w:rsidRDefault="008C4D05" w:rsidP="001469EF">
            <w:pPr>
              <w:rPr>
                <w:sz w:val="18"/>
                <w:szCs w:val="18"/>
              </w:rPr>
            </w:pPr>
            <w:r w:rsidRPr="00356B9C">
              <w:rPr>
                <w:sz w:val="18"/>
                <w:szCs w:val="18"/>
              </w:rPr>
              <w:t xml:space="preserve">Сорт  высший. </w:t>
            </w:r>
          </w:p>
          <w:p w:rsidR="008C4D05" w:rsidRPr="00356B9C" w:rsidRDefault="008C4D05" w:rsidP="001469EF">
            <w:pPr>
              <w:rPr>
                <w:sz w:val="18"/>
                <w:szCs w:val="18"/>
              </w:rPr>
            </w:pPr>
            <w:r w:rsidRPr="00356B9C">
              <w:rPr>
                <w:sz w:val="18"/>
                <w:szCs w:val="18"/>
              </w:rPr>
              <w:t xml:space="preserve">Массовая доля жира -  не менее 45%.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Творог </w:t>
            </w:r>
          </w:p>
        </w:tc>
        <w:tc>
          <w:tcPr>
            <w:tcW w:w="1995" w:type="pct"/>
          </w:tcPr>
          <w:p w:rsidR="008C4D05" w:rsidRPr="00356B9C" w:rsidRDefault="008C4D05" w:rsidP="001469EF">
            <w:pPr>
              <w:pStyle w:val="ConsPlusNormal"/>
              <w:rPr>
                <w:sz w:val="18"/>
                <w:szCs w:val="18"/>
              </w:rPr>
            </w:pPr>
            <w:r w:rsidRPr="00356B9C">
              <w:rPr>
                <w:sz w:val="18"/>
                <w:szCs w:val="18"/>
              </w:rPr>
              <w:t xml:space="preserve">Классификация по ГОСТ 31453-2013: изготовлен из нормализованного молока с использованием заквасочных микроорганизмов. </w:t>
            </w:r>
          </w:p>
          <w:p w:rsidR="008C4D05" w:rsidRPr="00356B9C" w:rsidRDefault="008C4D05" w:rsidP="001469EF">
            <w:pPr>
              <w:rPr>
                <w:sz w:val="18"/>
                <w:szCs w:val="18"/>
              </w:rPr>
            </w:pPr>
            <w:r w:rsidRPr="00356B9C">
              <w:rPr>
                <w:sz w:val="18"/>
                <w:szCs w:val="18"/>
              </w:rPr>
              <w:t>Массовая доля жира – 9%.</w:t>
            </w:r>
          </w:p>
        </w:tc>
        <w:tc>
          <w:tcPr>
            <w:tcW w:w="2023" w:type="pct"/>
            <w:vMerge/>
          </w:tcPr>
          <w:p w:rsidR="008C4D05" w:rsidRPr="00356B9C" w:rsidRDefault="008C4D05" w:rsidP="001469EF">
            <w:pPr>
              <w:pStyle w:val="ConsPlusNormal"/>
              <w:rPr>
                <w:sz w:val="18"/>
                <w:szCs w:val="18"/>
              </w:rPr>
            </w:pPr>
          </w:p>
        </w:tc>
      </w:tr>
      <w:tr w:rsidR="008C4D05" w:rsidRPr="00356B9C" w:rsidTr="001469EF">
        <w:trPr>
          <w:cantSplit/>
          <w:trHeight w:val="1014"/>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Масло коровье сливочное </w:t>
            </w:r>
          </w:p>
        </w:tc>
        <w:tc>
          <w:tcPr>
            <w:tcW w:w="1995" w:type="pct"/>
          </w:tcPr>
          <w:p w:rsidR="008C4D05" w:rsidRPr="00356B9C" w:rsidRDefault="008C4D05" w:rsidP="001469EF">
            <w:pPr>
              <w:rPr>
                <w:sz w:val="18"/>
                <w:szCs w:val="18"/>
              </w:rPr>
            </w:pPr>
            <w:r w:rsidRPr="00356B9C">
              <w:rPr>
                <w:sz w:val="18"/>
                <w:szCs w:val="18"/>
              </w:rPr>
              <w:t xml:space="preserve">Сладко-сливочное (несоленое), без растительных добавок. Сорт по ГОСТ 32261-2013 - высший. Массовая доля жира </w:t>
            </w:r>
            <w:r>
              <w:rPr>
                <w:sz w:val="18"/>
                <w:szCs w:val="18"/>
              </w:rPr>
              <w:t>не менее 7</w:t>
            </w:r>
            <w:r w:rsidRPr="00356B9C">
              <w:rPr>
                <w:sz w:val="18"/>
                <w:szCs w:val="18"/>
              </w:rPr>
              <w:t>2,5 %. Без растительных жиров и масел,  консервантов, искусственных красителей, ароматизаторов.</w:t>
            </w:r>
          </w:p>
          <w:p w:rsidR="008C4D05" w:rsidRPr="00356B9C" w:rsidRDefault="008C4D05" w:rsidP="001469EF">
            <w:pPr>
              <w:rPr>
                <w:sz w:val="18"/>
                <w:szCs w:val="18"/>
              </w:rPr>
            </w:pPr>
          </w:p>
          <w:p w:rsidR="008C4D05" w:rsidRPr="00356B9C"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color w:val="000000"/>
                <w:sz w:val="18"/>
                <w:szCs w:val="18"/>
              </w:rPr>
              <w:t>Маргарин</w:t>
            </w:r>
          </w:p>
        </w:tc>
        <w:tc>
          <w:tcPr>
            <w:tcW w:w="1995" w:type="pct"/>
          </w:tcPr>
          <w:p w:rsidR="008C4D05" w:rsidRPr="00356B9C" w:rsidRDefault="008C4D05" w:rsidP="001469EF">
            <w:pPr>
              <w:rPr>
                <w:color w:val="000000"/>
                <w:sz w:val="18"/>
                <w:szCs w:val="18"/>
              </w:rPr>
            </w:pPr>
            <w:r w:rsidRPr="00356B9C">
              <w:rPr>
                <w:bCs/>
                <w:sz w:val="18"/>
                <w:szCs w:val="18"/>
              </w:rPr>
              <w:t xml:space="preserve">Классификация по ГОСТ </w:t>
            </w:r>
            <w:r w:rsidRPr="00356B9C">
              <w:rPr>
                <w:sz w:val="18"/>
                <w:szCs w:val="18"/>
              </w:rPr>
              <w:t xml:space="preserve">32188-2013: </w:t>
            </w:r>
            <w:r w:rsidRPr="00356B9C">
              <w:rPr>
                <w:bCs/>
                <w:sz w:val="18"/>
                <w:szCs w:val="18"/>
              </w:rPr>
              <w:t xml:space="preserve"> маргарин твердый. Марка по ГОСТ 32188-2013: МТ, и (или) МТС,  (или) МТК </w:t>
            </w:r>
            <w:r w:rsidRPr="00356B9C">
              <w:rPr>
                <w:sz w:val="18"/>
                <w:szCs w:val="18"/>
              </w:rPr>
              <w:t xml:space="preserve"> </w:t>
            </w:r>
          </w:p>
        </w:tc>
        <w:tc>
          <w:tcPr>
            <w:tcW w:w="2023" w:type="pct"/>
          </w:tcPr>
          <w:p w:rsidR="008C4D05" w:rsidRPr="00356B9C" w:rsidRDefault="008C4D05" w:rsidP="001469EF">
            <w:pPr>
              <w:jc w:val="both"/>
              <w:rPr>
                <w:sz w:val="18"/>
                <w:szCs w:val="18"/>
              </w:rPr>
            </w:pPr>
            <w:r w:rsidRPr="00356B9C">
              <w:rPr>
                <w:sz w:val="18"/>
                <w:szCs w:val="18"/>
              </w:rPr>
              <w:t xml:space="preserve">Соответствие: </w:t>
            </w:r>
          </w:p>
          <w:p w:rsidR="008C4D05" w:rsidRPr="00356B9C" w:rsidRDefault="008C4D05" w:rsidP="001469EF">
            <w:pPr>
              <w:jc w:val="both"/>
              <w:rPr>
                <w:sz w:val="18"/>
                <w:szCs w:val="18"/>
              </w:rPr>
            </w:pPr>
            <w:r w:rsidRPr="00356B9C">
              <w:rPr>
                <w:sz w:val="18"/>
                <w:szCs w:val="18"/>
              </w:rPr>
              <w:t xml:space="preserve">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jc w:val="both"/>
              <w:rPr>
                <w:sz w:val="18"/>
                <w:szCs w:val="18"/>
              </w:rPr>
            </w:pPr>
          </w:p>
          <w:p w:rsidR="008C4D05" w:rsidRPr="00356B9C" w:rsidRDefault="008C4D05" w:rsidP="001469EF">
            <w:pPr>
              <w:jc w:val="both"/>
              <w:rPr>
                <w:sz w:val="18"/>
                <w:szCs w:val="18"/>
              </w:rPr>
            </w:pPr>
            <w:r w:rsidRPr="00356B9C">
              <w:rPr>
                <w:sz w:val="18"/>
                <w:szCs w:val="18"/>
              </w:rPr>
              <w:t xml:space="preserve">Требования к упаковке: </w:t>
            </w:r>
          </w:p>
          <w:p w:rsidR="008C4D05" w:rsidRPr="00356B9C" w:rsidRDefault="008C4D05" w:rsidP="001469EF">
            <w:pPr>
              <w:rPr>
                <w:sz w:val="18"/>
                <w:szCs w:val="18"/>
              </w:rPr>
            </w:pPr>
            <w:r w:rsidRPr="00356B9C">
              <w:rPr>
                <w:sz w:val="18"/>
                <w:szCs w:val="18"/>
              </w:rPr>
              <w:t>соответствие ТР ТС 022/2011 «Пищевая продукция в части ее маркировки»; ТР ТС  005/2011 «О безопасности упаковки».</w:t>
            </w:r>
          </w:p>
        </w:tc>
      </w:tr>
      <w:tr w:rsidR="008C4D05" w:rsidRPr="00356B9C" w:rsidTr="008C4D05">
        <w:trPr>
          <w:cantSplit/>
          <w:trHeight w:val="2369"/>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2" w:name="_Toc257641770"/>
            <w:bookmarkStart w:id="3" w:name="_Toc267565963"/>
            <w:bookmarkEnd w:id="2"/>
            <w:bookmarkEnd w:id="3"/>
            <w:r w:rsidRPr="00356B9C">
              <w:rPr>
                <w:sz w:val="18"/>
                <w:szCs w:val="18"/>
              </w:rPr>
              <w:t xml:space="preserve">Мясо говядина  </w:t>
            </w:r>
          </w:p>
        </w:tc>
        <w:tc>
          <w:tcPr>
            <w:tcW w:w="1995" w:type="pct"/>
          </w:tcPr>
          <w:p w:rsidR="008C4D05" w:rsidRPr="00356B9C" w:rsidRDefault="008C4D05" w:rsidP="001469EF">
            <w:pPr>
              <w:rPr>
                <w:sz w:val="18"/>
                <w:szCs w:val="18"/>
              </w:rPr>
            </w:pPr>
            <w:r w:rsidRPr="00356B9C">
              <w:rPr>
                <w:sz w:val="18"/>
                <w:szCs w:val="18"/>
              </w:rPr>
              <w:t>Термическое состояние: замороженное в блоках</w:t>
            </w:r>
          </w:p>
          <w:p w:rsidR="008C4D05" w:rsidRPr="00356B9C" w:rsidRDefault="008C4D05" w:rsidP="001469EF">
            <w:pPr>
              <w:rPr>
                <w:sz w:val="18"/>
                <w:szCs w:val="18"/>
              </w:rPr>
            </w:pPr>
            <w:r w:rsidRPr="00356B9C">
              <w:rPr>
                <w:sz w:val="18"/>
                <w:szCs w:val="18"/>
              </w:rPr>
              <w:t>Класс по ГОСТ 31799-2012 - А</w:t>
            </w:r>
          </w:p>
          <w:p w:rsidR="008C4D05" w:rsidRPr="00356B9C" w:rsidRDefault="008C4D05" w:rsidP="001469EF">
            <w:pPr>
              <w:rPr>
                <w:sz w:val="18"/>
                <w:szCs w:val="18"/>
              </w:rPr>
            </w:pPr>
            <w:r w:rsidRPr="00356B9C">
              <w:rPr>
                <w:sz w:val="18"/>
                <w:szCs w:val="18"/>
              </w:rPr>
              <w:t>Группа по ГОСТ 31799-2012 - первая</w:t>
            </w:r>
          </w:p>
          <w:p w:rsidR="008C4D05" w:rsidRPr="00356B9C" w:rsidRDefault="008C4D05" w:rsidP="001469EF">
            <w:pPr>
              <w:rPr>
                <w:sz w:val="18"/>
                <w:szCs w:val="18"/>
              </w:rPr>
            </w:pPr>
            <w:r w:rsidRPr="00356B9C">
              <w:rPr>
                <w:sz w:val="18"/>
                <w:szCs w:val="18"/>
              </w:rPr>
              <w:t xml:space="preserve">Подгруппа по ГОСТ 31799-2012 - 1.1 (массовая доля соединительной и жировой ткани не более 9% включительно). </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w:t>
            </w:r>
          </w:p>
          <w:p w:rsidR="008C4D05" w:rsidRPr="00356B9C" w:rsidRDefault="008C4D05" w:rsidP="001469EF">
            <w:pPr>
              <w:rPr>
                <w:sz w:val="18"/>
                <w:szCs w:val="18"/>
              </w:rPr>
            </w:pPr>
            <w:r w:rsidRPr="00356B9C">
              <w:rPr>
                <w:sz w:val="18"/>
                <w:szCs w:val="18"/>
              </w:rPr>
              <w:t xml:space="preserve">ТР ТС  034/2013 Технический регламент Таможенного союза  «О безопасности мяса и мясной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lastRenderedPageBreak/>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color w:val="000000"/>
                <w:sz w:val="18"/>
                <w:szCs w:val="18"/>
              </w:rPr>
              <w:lastRenderedPageBreak/>
              <w:t>Мясо свинина</w:t>
            </w:r>
          </w:p>
        </w:tc>
        <w:tc>
          <w:tcPr>
            <w:tcW w:w="1995" w:type="pct"/>
          </w:tcPr>
          <w:p w:rsidR="008C4D05" w:rsidRPr="00356B9C" w:rsidRDefault="008C4D05" w:rsidP="001469EF">
            <w:pPr>
              <w:rPr>
                <w:color w:val="000000"/>
                <w:sz w:val="18"/>
                <w:szCs w:val="18"/>
              </w:rPr>
            </w:pPr>
            <w:r w:rsidRPr="00356B9C">
              <w:rPr>
                <w:color w:val="000000"/>
                <w:sz w:val="18"/>
                <w:szCs w:val="18"/>
              </w:rPr>
              <w:t>Термическое состояние: замороженное в блоках</w:t>
            </w:r>
          </w:p>
          <w:p w:rsidR="008C4D05" w:rsidRPr="00356B9C" w:rsidRDefault="008C4D05" w:rsidP="001469EF">
            <w:pPr>
              <w:rPr>
                <w:color w:val="000000"/>
                <w:sz w:val="18"/>
                <w:szCs w:val="18"/>
              </w:rPr>
            </w:pPr>
            <w:r w:rsidRPr="00356B9C">
              <w:rPr>
                <w:color w:val="000000"/>
                <w:sz w:val="18"/>
                <w:szCs w:val="18"/>
              </w:rPr>
              <w:t>Класс по ГОСТ 31799-2012 – А</w:t>
            </w:r>
          </w:p>
          <w:p w:rsidR="008C4D05" w:rsidRPr="00356B9C" w:rsidRDefault="008C4D05" w:rsidP="001469EF">
            <w:pPr>
              <w:rPr>
                <w:color w:val="000000"/>
                <w:sz w:val="18"/>
                <w:szCs w:val="18"/>
              </w:rPr>
            </w:pPr>
            <w:r w:rsidRPr="00356B9C">
              <w:rPr>
                <w:color w:val="000000"/>
                <w:sz w:val="18"/>
                <w:szCs w:val="18"/>
              </w:rPr>
              <w:t>Группа по ГОСТ 31799-2012 – вторая</w:t>
            </w:r>
          </w:p>
          <w:p w:rsidR="008C4D05" w:rsidRPr="00356B9C" w:rsidRDefault="008C4D05" w:rsidP="001469EF">
            <w:pPr>
              <w:rPr>
                <w:color w:val="000000"/>
                <w:sz w:val="18"/>
                <w:szCs w:val="18"/>
              </w:rPr>
            </w:pPr>
            <w:r w:rsidRPr="00356B9C">
              <w:rPr>
                <w:color w:val="000000"/>
                <w:sz w:val="18"/>
                <w:szCs w:val="18"/>
              </w:rPr>
              <w:t xml:space="preserve">Подгруппа по ГОСТ 31799-2012 - 2.1 (массовая доля жировой ткани не более от 13%  до 17% включительно).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Филе цыплят-бройлеров*</w:t>
            </w:r>
          </w:p>
        </w:tc>
        <w:tc>
          <w:tcPr>
            <w:tcW w:w="1995" w:type="pct"/>
            <w:tcBorders>
              <w:bottom w:val="single" w:sz="4" w:space="0" w:color="auto"/>
            </w:tcBorders>
          </w:tcPr>
          <w:p w:rsidR="008C4D05" w:rsidRPr="00356B9C" w:rsidRDefault="008C4D05" w:rsidP="001469EF">
            <w:pPr>
              <w:rPr>
                <w:color w:val="000000"/>
                <w:sz w:val="18"/>
                <w:szCs w:val="18"/>
              </w:rPr>
            </w:pPr>
            <w:r w:rsidRPr="00356B9C">
              <w:rPr>
                <w:color w:val="000000"/>
                <w:sz w:val="18"/>
                <w:szCs w:val="18"/>
              </w:rPr>
              <w:t>Термическое состояние: охлажденное.</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highlight w:val="yellow"/>
              </w:rPr>
            </w:pPr>
            <w:r w:rsidRPr="00356B9C">
              <w:rPr>
                <w:sz w:val="18"/>
                <w:szCs w:val="18"/>
              </w:rPr>
              <w:t>Мясо кур (тушки кур, цыплят, цыплят-бройлеров)</w:t>
            </w: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Сорт по ГОСТ  31962-2013: первый.</w:t>
            </w:r>
          </w:p>
          <w:p w:rsidR="008C4D05" w:rsidRPr="00356B9C" w:rsidRDefault="008C4D05" w:rsidP="001469EF">
            <w:pPr>
              <w:rPr>
                <w:sz w:val="18"/>
                <w:szCs w:val="18"/>
              </w:rPr>
            </w:pPr>
            <w:r w:rsidRPr="00356B9C">
              <w:rPr>
                <w:sz w:val="18"/>
                <w:szCs w:val="18"/>
              </w:rPr>
              <w:t>Термическое состояние: охлажденное с температурой от минус 2 °C до плюс 4 °C включительно.</w:t>
            </w:r>
          </w:p>
          <w:p w:rsidR="008C4D05" w:rsidRPr="00356B9C" w:rsidRDefault="008C4D05" w:rsidP="001469EF">
            <w:pPr>
              <w:rPr>
                <w:b/>
                <w:sz w:val="18"/>
                <w:szCs w:val="18"/>
              </w:rPr>
            </w:pPr>
            <w:r w:rsidRPr="00356B9C">
              <w:rPr>
                <w:sz w:val="18"/>
                <w:szCs w:val="18"/>
              </w:rPr>
              <w:t>Вид по ГОСТ 31962-2013: потрошеные</w:t>
            </w:r>
            <w:r w:rsidRPr="00356B9C">
              <w:rPr>
                <w:color w:val="000000"/>
                <w:sz w:val="18"/>
                <w:szCs w:val="18"/>
              </w:rPr>
              <w:t xml:space="preserve">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highlight w:val="yellow"/>
              </w:rPr>
            </w:pPr>
            <w:r w:rsidRPr="00356B9C">
              <w:rPr>
                <w:sz w:val="18"/>
                <w:szCs w:val="18"/>
              </w:rPr>
              <w:t>Мясо кур (части тушек)</w:t>
            </w:r>
            <w:r>
              <w:rPr>
                <w:sz w:val="18"/>
                <w:szCs w:val="18"/>
              </w:rPr>
              <w:t>*</w:t>
            </w: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Сорт первый.</w:t>
            </w:r>
          </w:p>
          <w:p w:rsidR="008C4D05" w:rsidRPr="00356B9C" w:rsidRDefault="008C4D05" w:rsidP="001469EF">
            <w:pPr>
              <w:rPr>
                <w:sz w:val="18"/>
                <w:szCs w:val="18"/>
              </w:rPr>
            </w:pPr>
            <w:r w:rsidRPr="00356B9C">
              <w:rPr>
                <w:sz w:val="18"/>
                <w:szCs w:val="18"/>
              </w:rPr>
              <w:t>Термическое состояние: охлажденное с температурой от минус 2 °C до плюс 4 °C включительно.</w:t>
            </w:r>
          </w:p>
          <w:p w:rsidR="008C4D05" w:rsidRPr="00356B9C" w:rsidRDefault="008C4D05" w:rsidP="001469EF">
            <w:pPr>
              <w:rPr>
                <w:b/>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585071" w:rsidRDefault="008C4D05" w:rsidP="001469EF">
            <w:pPr>
              <w:rPr>
                <w:sz w:val="18"/>
                <w:szCs w:val="18"/>
              </w:rPr>
            </w:pPr>
            <w:r w:rsidRPr="00585071">
              <w:rPr>
                <w:sz w:val="18"/>
                <w:szCs w:val="18"/>
              </w:rPr>
              <w:t>Печень говяжья*</w:t>
            </w:r>
          </w:p>
        </w:tc>
        <w:tc>
          <w:tcPr>
            <w:tcW w:w="1995" w:type="pct"/>
            <w:tcBorders>
              <w:bottom w:val="single" w:sz="4" w:space="0" w:color="auto"/>
            </w:tcBorders>
          </w:tcPr>
          <w:p w:rsidR="008C4D05" w:rsidRPr="00585071" w:rsidRDefault="008C4D05" w:rsidP="001469EF">
            <w:pPr>
              <w:rPr>
                <w:color w:val="000000"/>
                <w:sz w:val="18"/>
                <w:szCs w:val="18"/>
              </w:rPr>
            </w:pPr>
            <w:r w:rsidRPr="00585071">
              <w:rPr>
                <w:color w:val="000000"/>
                <w:sz w:val="18"/>
                <w:szCs w:val="18"/>
              </w:rPr>
              <w:t>Термическое состояние: замороженная.</w:t>
            </w:r>
          </w:p>
          <w:p w:rsidR="008C4D05" w:rsidRPr="00585071" w:rsidRDefault="008C4D05" w:rsidP="001469EF">
            <w:pPr>
              <w:rPr>
                <w:sz w:val="18"/>
                <w:szCs w:val="18"/>
              </w:rPr>
            </w:pPr>
          </w:p>
        </w:tc>
        <w:tc>
          <w:tcPr>
            <w:tcW w:w="2023" w:type="pct"/>
          </w:tcPr>
          <w:p w:rsidR="008C4D05" w:rsidRPr="00585071" w:rsidRDefault="008C4D05" w:rsidP="001469EF">
            <w:pPr>
              <w:jc w:val="both"/>
              <w:rPr>
                <w:sz w:val="18"/>
                <w:szCs w:val="18"/>
              </w:rPr>
            </w:pPr>
            <w:r w:rsidRPr="00585071">
              <w:rPr>
                <w:sz w:val="18"/>
                <w:szCs w:val="18"/>
              </w:rPr>
              <w:t xml:space="preserve">Соответствие: </w:t>
            </w:r>
          </w:p>
          <w:p w:rsidR="008C4D05" w:rsidRPr="00585071" w:rsidRDefault="008C4D05" w:rsidP="001469EF">
            <w:pPr>
              <w:jc w:val="both"/>
              <w:rPr>
                <w:sz w:val="18"/>
                <w:szCs w:val="18"/>
              </w:rPr>
            </w:pPr>
            <w:r w:rsidRPr="00585071">
              <w:rPr>
                <w:sz w:val="18"/>
                <w:szCs w:val="18"/>
              </w:rPr>
              <w:t xml:space="preserve">ТР ТС 034/2013 Технический регламент Таможенного союза  «О безопасности мяса и мясной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021/2011 Технический регламент Таможенного союза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585071" w:rsidRDefault="008C4D05" w:rsidP="001469EF">
            <w:pPr>
              <w:jc w:val="both"/>
              <w:rPr>
                <w:sz w:val="18"/>
                <w:szCs w:val="18"/>
              </w:rPr>
            </w:pPr>
          </w:p>
          <w:p w:rsidR="008C4D05" w:rsidRPr="00585071" w:rsidRDefault="008C4D05" w:rsidP="001469EF">
            <w:pPr>
              <w:jc w:val="both"/>
              <w:rPr>
                <w:sz w:val="18"/>
                <w:szCs w:val="18"/>
              </w:rPr>
            </w:pPr>
            <w:r w:rsidRPr="00585071">
              <w:rPr>
                <w:sz w:val="18"/>
                <w:szCs w:val="18"/>
              </w:rPr>
              <w:t xml:space="preserve">Требования к упаковке: </w:t>
            </w:r>
          </w:p>
          <w:p w:rsidR="008C4D05" w:rsidRPr="00585071" w:rsidRDefault="008C4D05" w:rsidP="001469EF">
            <w:pPr>
              <w:rPr>
                <w:sz w:val="18"/>
                <w:szCs w:val="18"/>
              </w:rPr>
            </w:pPr>
            <w:r w:rsidRPr="00585071">
              <w:rPr>
                <w:sz w:val="18"/>
                <w:szCs w:val="18"/>
              </w:rPr>
              <w:t>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1725CA" w:rsidRDefault="008C4D05" w:rsidP="001469EF">
            <w:pPr>
              <w:rPr>
                <w:sz w:val="18"/>
                <w:szCs w:val="18"/>
              </w:rPr>
            </w:pPr>
            <w:r w:rsidRPr="001725CA">
              <w:rPr>
                <w:sz w:val="18"/>
                <w:szCs w:val="18"/>
              </w:rPr>
              <w:t>Изде</w:t>
            </w:r>
            <w:r>
              <w:rPr>
                <w:sz w:val="18"/>
                <w:szCs w:val="18"/>
              </w:rPr>
              <w:t>лия колбасные вареные (сосиски)</w:t>
            </w:r>
          </w:p>
        </w:tc>
        <w:tc>
          <w:tcPr>
            <w:tcW w:w="1995" w:type="pct"/>
            <w:tcBorders>
              <w:bottom w:val="single" w:sz="4" w:space="0" w:color="auto"/>
            </w:tcBorders>
          </w:tcPr>
          <w:p w:rsidR="008C4D05" w:rsidRPr="001725CA" w:rsidRDefault="008C4D05" w:rsidP="001469EF">
            <w:pPr>
              <w:rPr>
                <w:sz w:val="18"/>
                <w:szCs w:val="18"/>
              </w:rPr>
            </w:pPr>
            <w:r>
              <w:rPr>
                <w:sz w:val="18"/>
                <w:szCs w:val="18"/>
              </w:rPr>
              <w:t xml:space="preserve">Внешний вид по </w:t>
            </w:r>
            <w:r w:rsidRPr="005A54AE">
              <w:rPr>
                <w:sz w:val="18"/>
                <w:szCs w:val="18"/>
              </w:rPr>
              <w:t>ГОСТ 31498-2012 –</w:t>
            </w:r>
            <w:r>
              <w:rPr>
                <w:sz w:val="18"/>
                <w:szCs w:val="18"/>
              </w:rPr>
              <w:t xml:space="preserve">батончики с чистой поверхностью, без повреждения оболочки, наплывов фарша, бульонных и жировых отеков,  батончики в оболочке. </w:t>
            </w:r>
            <w:r w:rsidRPr="005537DA">
              <w:rPr>
                <w:sz w:val="18"/>
                <w:szCs w:val="18"/>
              </w:rPr>
              <w:t>Без содержания фосфатов, без консервантов,  в составе могут присутствовать только натуральные пищевые ароматизаторы</w:t>
            </w:r>
          </w:p>
        </w:tc>
        <w:tc>
          <w:tcPr>
            <w:tcW w:w="2023" w:type="pct"/>
            <w:vMerge w:val="restart"/>
          </w:tcPr>
          <w:p w:rsidR="008C4D05" w:rsidRPr="001725CA" w:rsidRDefault="008C4D05" w:rsidP="001469EF">
            <w:pPr>
              <w:jc w:val="center"/>
              <w:rPr>
                <w:sz w:val="18"/>
                <w:szCs w:val="18"/>
              </w:rPr>
            </w:pPr>
            <w:r w:rsidRPr="001725CA">
              <w:rPr>
                <w:sz w:val="18"/>
                <w:szCs w:val="18"/>
              </w:rPr>
              <w:t>Соответствие: ТР ТС  034/2013 Технический регламент Таможенного союза  «О безопасности мяса и мясной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021/2011 Технический регламент Таможенного союза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5537DA" w:rsidRDefault="008C4D05" w:rsidP="001469EF">
            <w:pPr>
              <w:rPr>
                <w:sz w:val="18"/>
                <w:szCs w:val="18"/>
              </w:rPr>
            </w:pPr>
            <w:r>
              <w:rPr>
                <w:sz w:val="18"/>
                <w:szCs w:val="18"/>
              </w:rPr>
              <w:t xml:space="preserve">Колбаса полукопченая </w:t>
            </w:r>
          </w:p>
        </w:tc>
        <w:tc>
          <w:tcPr>
            <w:tcW w:w="1995" w:type="pct"/>
            <w:tcBorders>
              <w:bottom w:val="single" w:sz="4" w:space="0" w:color="auto"/>
            </w:tcBorders>
          </w:tcPr>
          <w:p w:rsidR="008C4D05" w:rsidRPr="005537DA" w:rsidRDefault="008C4D05" w:rsidP="001469EF">
            <w:pPr>
              <w:rPr>
                <w:sz w:val="18"/>
                <w:szCs w:val="18"/>
              </w:rPr>
            </w:pPr>
            <w:r>
              <w:rPr>
                <w:sz w:val="18"/>
                <w:szCs w:val="18"/>
              </w:rPr>
              <w:t xml:space="preserve">Внешний вид по ГОСТ 31779-2012 - батоны с чистой сухой поверхностью, без повреждения оболочки, наплывов фарша, слипов, бульонных и жировых отеков. </w:t>
            </w:r>
            <w:r w:rsidRPr="005537DA">
              <w:rPr>
                <w:sz w:val="18"/>
                <w:szCs w:val="18"/>
              </w:rPr>
              <w:t>Без содержания фосфатов, без консервантов,  в составе могут присутствовать только натуральные пищевые ароматизаторы</w:t>
            </w:r>
          </w:p>
        </w:tc>
        <w:tc>
          <w:tcPr>
            <w:tcW w:w="2023" w:type="pct"/>
            <w:vMerge/>
          </w:tcPr>
          <w:p w:rsidR="008C4D05" w:rsidRPr="001725CA" w:rsidRDefault="008C4D05" w:rsidP="001469EF">
            <w:pPr>
              <w:jc w:val="cente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C93B67" w:rsidRDefault="008C4D05" w:rsidP="001469EF">
            <w:pPr>
              <w:rPr>
                <w:sz w:val="18"/>
                <w:szCs w:val="18"/>
              </w:rPr>
            </w:pPr>
            <w:r w:rsidRPr="00C93B67">
              <w:rPr>
                <w:sz w:val="18"/>
                <w:szCs w:val="18"/>
              </w:rPr>
              <w:t>Ветчина вареная</w:t>
            </w:r>
          </w:p>
        </w:tc>
        <w:tc>
          <w:tcPr>
            <w:tcW w:w="1995" w:type="pct"/>
            <w:tcBorders>
              <w:bottom w:val="single" w:sz="4" w:space="0" w:color="auto"/>
            </w:tcBorders>
          </w:tcPr>
          <w:p w:rsidR="008C4D05" w:rsidRPr="00C93B67" w:rsidRDefault="008C4D05" w:rsidP="001469EF">
            <w:pPr>
              <w:rPr>
                <w:sz w:val="18"/>
                <w:szCs w:val="18"/>
              </w:rPr>
            </w:pPr>
            <w:r>
              <w:rPr>
                <w:sz w:val="18"/>
                <w:szCs w:val="18"/>
              </w:rPr>
              <w:t>Внешний вид по ГОСТ Р 54753-2011 – батоны с чистой сухой поверхностью в оболочке, без бахромы, отеков и видимых повреждений оболочки. Б</w:t>
            </w:r>
            <w:r w:rsidRPr="00C93B67">
              <w:rPr>
                <w:rStyle w:val="af4"/>
                <w:i w:val="0"/>
                <w:sz w:val="18"/>
                <w:szCs w:val="18"/>
              </w:rPr>
              <w:t>атоны с чистой, сухой поверхностью; б</w:t>
            </w:r>
            <w:r w:rsidRPr="00C93B67">
              <w:rPr>
                <w:sz w:val="18"/>
                <w:szCs w:val="18"/>
              </w:rPr>
              <w:t xml:space="preserve">ез посторонних привкуса и запаха, с ароматом пряностей, слабосоленая </w:t>
            </w:r>
          </w:p>
        </w:tc>
        <w:tc>
          <w:tcPr>
            <w:tcW w:w="2023" w:type="pct"/>
            <w:vMerge/>
          </w:tcPr>
          <w:p w:rsidR="008C4D05" w:rsidRPr="001725CA" w:rsidRDefault="008C4D05" w:rsidP="001469EF">
            <w:pPr>
              <w:jc w:val="center"/>
              <w:rPr>
                <w:sz w:val="18"/>
                <w:szCs w:val="18"/>
              </w:rPr>
            </w:pPr>
          </w:p>
        </w:tc>
      </w:tr>
      <w:tr w:rsidR="008C4D05" w:rsidRPr="00356B9C" w:rsidTr="001469EF">
        <w:trPr>
          <w:cantSplit/>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Яйцо куриное</w:t>
            </w:r>
          </w:p>
          <w:p w:rsidR="008C4D05" w:rsidRPr="00356B9C" w:rsidRDefault="008C4D05" w:rsidP="001469EF">
            <w:pPr>
              <w:rPr>
                <w:sz w:val="18"/>
                <w:szCs w:val="18"/>
              </w:rPr>
            </w:pP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 xml:space="preserve">Категория по ГОСТ 31654-2012 -  не ниже первой. </w:t>
            </w:r>
          </w:p>
          <w:p w:rsidR="008C4D05" w:rsidRPr="00356B9C" w:rsidRDefault="008C4D05" w:rsidP="001469EF">
            <w:pPr>
              <w:rPr>
                <w:sz w:val="18"/>
                <w:szCs w:val="18"/>
              </w:rPr>
            </w:pPr>
            <w:r w:rsidRPr="00356B9C">
              <w:rPr>
                <w:sz w:val="18"/>
                <w:szCs w:val="18"/>
              </w:rPr>
              <w:t>Вид по ГОСТ 31654-2012 - столовое.</w:t>
            </w:r>
          </w:p>
          <w:p w:rsidR="008C4D05" w:rsidRPr="00356B9C" w:rsidRDefault="008C4D05" w:rsidP="001469EF">
            <w:pPr>
              <w:rPr>
                <w:sz w:val="18"/>
                <w:szCs w:val="18"/>
              </w:rPr>
            </w:pPr>
            <w:r w:rsidRPr="00356B9C">
              <w:rPr>
                <w:sz w:val="18"/>
                <w:szCs w:val="18"/>
              </w:rPr>
              <w:t>Скорлупа чистая, без пятен крови и помета, неповрежденная.</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4" w:name="_Toc257641771"/>
            <w:bookmarkStart w:id="5" w:name="_Toc267565964"/>
            <w:bookmarkEnd w:id="4"/>
            <w:bookmarkEnd w:id="5"/>
            <w:r w:rsidRPr="00356B9C">
              <w:rPr>
                <w:sz w:val="18"/>
                <w:szCs w:val="18"/>
              </w:rPr>
              <w:t>Минтай</w:t>
            </w:r>
          </w:p>
        </w:tc>
        <w:tc>
          <w:tcPr>
            <w:tcW w:w="1995" w:type="pct"/>
          </w:tcPr>
          <w:p w:rsidR="008C4D05" w:rsidRPr="00356B9C" w:rsidRDefault="008C4D05" w:rsidP="001469EF">
            <w:pPr>
              <w:rPr>
                <w:sz w:val="18"/>
                <w:szCs w:val="18"/>
              </w:rPr>
            </w:pPr>
            <w:r w:rsidRPr="00356B9C">
              <w:rPr>
                <w:sz w:val="18"/>
                <w:szCs w:val="18"/>
              </w:rPr>
              <w:t xml:space="preserve">Сорт по ГОСТ 32366-2013: первый. </w:t>
            </w:r>
          </w:p>
          <w:p w:rsidR="008C4D05" w:rsidRPr="00356B9C" w:rsidRDefault="008C4D05" w:rsidP="001469EF">
            <w:pPr>
              <w:rPr>
                <w:sz w:val="18"/>
                <w:szCs w:val="18"/>
              </w:rPr>
            </w:pPr>
            <w:r w:rsidRPr="00356B9C">
              <w:rPr>
                <w:sz w:val="18"/>
                <w:szCs w:val="18"/>
              </w:rPr>
              <w:t>Термическое состояние: мороженая</w:t>
            </w:r>
          </w:p>
          <w:p w:rsidR="008C4D05" w:rsidRPr="00356B9C" w:rsidRDefault="008C4D05" w:rsidP="001469EF">
            <w:pPr>
              <w:rPr>
                <w:sz w:val="18"/>
                <w:szCs w:val="18"/>
              </w:rPr>
            </w:pPr>
            <w:r w:rsidRPr="00356B9C">
              <w:rPr>
                <w:sz w:val="18"/>
                <w:szCs w:val="18"/>
              </w:rPr>
              <w:t>Вид разделки мороженой рыбы: потрошеная обезглавленная.</w:t>
            </w:r>
          </w:p>
        </w:tc>
        <w:tc>
          <w:tcPr>
            <w:tcW w:w="2023" w:type="pct"/>
            <w:vMerge w:val="restart"/>
          </w:tcPr>
          <w:p w:rsidR="008C4D05" w:rsidRPr="00756282" w:rsidRDefault="008C4D05" w:rsidP="001469EF">
            <w:pPr>
              <w:rPr>
                <w:sz w:val="18"/>
                <w:szCs w:val="18"/>
              </w:rPr>
            </w:pPr>
            <w:r w:rsidRPr="00756282">
              <w:rPr>
                <w:sz w:val="18"/>
                <w:szCs w:val="18"/>
              </w:rPr>
              <w:t xml:space="preserve">Соответствие: «Единые санитарно-эпидемиологические и гигиенические требования к товарам, подлежащим санитарно-эпидемиологическому надзору (контролю)» №299 от </w:t>
            </w:r>
            <w:r w:rsidRPr="00756282">
              <w:rPr>
                <w:sz w:val="18"/>
                <w:szCs w:val="18"/>
              </w:rPr>
              <w:lastRenderedPageBreak/>
              <w:t xml:space="preserve">28.05.2010г., ТР ТС 029/2012 «Требования безопасности пищевых добавок, ароматизаторов и технологических вспомогательных средств». </w:t>
            </w:r>
          </w:p>
          <w:p w:rsidR="008C4D05" w:rsidRPr="00756282" w:rsidRDefault="008C4D05" w:rsidP="001469EF">
            <w:pPr>
              <w:jc w:val="both"/>
              <w:rPr>
                <w:sz w:val="18"/>
                <w:szCs w:val="18"/>
              </w:rPr>
            </w:pPr>
            <w:r w:rsidRPr="00756282">
              <w:rPr>
                <w:sz w:val="18"/>
                <w:szCs w:val="18"/>
              </w:rPr>
              <w:t>ТР ЕАЭС 040/2016 «О безопасности рыбы и рыбной продукции»</w:t>
            </w:r>
          </w:p>
          <w:p w:rsidR="008C4D05" w:rsidRPr="00756282" w:rsidRDefault="008C4D05" w:rsidP="001469EF">
            <w:pPr>
              <w:rPr>
                <w:sz w:val="18"/>
                <w:szCs w:val="18"/>
              </w:rPr>
            </w:pPr>
          </w:p>
          <w:p w:rsidR="008C4D05" w:rsidRPr="00356B9C" w:rsidRDefault="008C4D05" w:rsidP="001469EF">
            <w:pPr>
              <w:rPr>
                <w:sz w:val="18"/>
                <w:szCs w:val="18"/>
              </w:rPr>
            </w:pPr>
            <w:r w:rsidRPr="00756282">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 xml:space="preserve">Филе трески </w:t>
            </w:r>
          </w:p>
        </w:tc>
        <w:tc>
          <w:tcPr>
            <w:tcW w:w="1995" w:type="pct"/>
          </w:tcPr>
          <w:p w:rsidR="008C4D05" w:rsidRPr="00356B9C" w:rsidRDefault="008C4D05" w:rsidP="001469EF">
            <w:pPr>
              <w:rPr>
                <w:sz w:val="18"/>
                <w:szCs w:val="18"/>
              </w:rPr>
            </w:pPr>
            <w:r w:rsidRPr="00356B9C">
              <w:rPr>
                <w:sz w:val="18"/>
                <w:szCs w:val="18"/>
              </w:rPr>
              <w:t xml:space="preserve">Внешний вид (после размораживания) по ГОСТ 32006-2012:  целый, ровный. </w:t>
            </w:r>
          </w:p>
          <w:p w:rsidR="008C4D05" w:rsidRPr="00356B9C" w:rsidRDefault="008C4D05" w:rsidP="001469EF">
            <w:pPr>
              <w:rPr>
                <w:sz w:val="18"/>
                <w:szCs w:val="18"/>
              </w:rPr>
            </w:pPr>
            <w:r w:rsidRPr="00356B9C">
              <w:rPr>
                <w:sz w:val="18"/>
                <w:szCs w:val="18"/>
              </w:rPr>
              <w:t xml:space="preserve">Поверхность чистая. </w:t>
            </w:r>
          </w:p>
          <w:p w:rsidR="008C4D05" w:rsidRPr="00356B9C" w:rsidRDefault="008C4D05" w:rsidP="001469EF">
            <w:pPr>
              <w:rPr>
                <w:sz w:val="18"/>
                <w:szCs w:val="18"/>
              </w:rPr>
            </w:pPr>
            <w:r w:rsidRPr="00356B9C">
              <w:rPr>
                <w:sz w:val="18"/>
                <w:szCs w:val="18"/>
              </w:rPr>
              <w:t xml:space="preserve">Цвет: свойственный мясу трески.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Филе минтая</w:t>
            </w:r>
          </w:p>
        </w:tc>
        <w:tc>
          <w:tcPr>
            <w:tcW w:w="1995" w:type="pct"/>
          </w:tcPr>
          <w:p w:rsidR="008C4D05" w:rsidRPr="00356B9C" w:rsidRDefault="008C4D05" w:rsidP="001469EF">
            <w:pPr>
              <w:rPr>
                <w:sz w:val="18"/>
                <w:szCs w:val="18"/>
              </w:rPr>
            </w:pPr>
            <w:r w:rsidRPr="00356B9C">
              <w:rPr>
                <w:sz w:val="18"/>
                <w:szCs w:val="18"/>
              </w:rPr>
              <w:t>Категория по ГОСТ 3948-2016 высшая.</w:t>
            </w:r>
          </w:p>
          <w:p w:rsidR="008C4D05" w:rsidRPr="00356B9C" w:rsidRDefault="008C4D05" w:rsidP="001469EF">
            <w:pPr>
              <w:rPr>
                <w:sz w:val="18"/>
                <w:szCs w:val="18"/>
              </w:rPr>
            </w:pPr>
            <w:r w:rsidRPr="00356B9C">
              <w:rPr>
                <w:sz w:val="18"/>
                <w:szCs w:val="18"/>
              </w:rPr>
              <w:t xml:space="preserve">Внешний вид (после размораживания) по ГОСТ 3948-2016:  целый, ровный. </w:t>
            </w:r>
          </w:p>
          <w:p w:rsidR="008C4D05" w:rsidRPr="00356B9C" w:rsidRDefault="008C4D05" w:rsidP="001469EF">
            <w:pPr>
              <w:rPr>
                <w:sz w:val="18"/>
                <w:szCs w:val="18"/>
              </w:rPr>
            </w:pPr>
            <w:r w:rsidRPr="00356B9C">
              <w:rPr>
                <w:sz w:val="18"/>
                <w:szCs w:val="18"/>
              </w:rPr>
              <w:t xml:space="preserve">Поверхность чистая. </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141963" w:rsidRDefault="008C4D05" w:rsidP="001469EF">
            <w:pPr>
              <w:rPr>
                <w:sz w:val="18"/>
                <w:szCs w:val="18"/>
              </w:rPr>
            </w:pPr>
            <w:r w:rsidRPr="00141963">
              <w:rPr>
                <w:sz w:val="18"/>
                <w:szCs w:val="18"/>
              </w:rPr>
              <w:t>Филе хека</w:t>
            </w:r>
          </w:p>
        </w:tc>
        <w:tc>
          <w:tcPr>
            <w:tcW w:w="1995" w:type="pct"/>
          </w:tcPr>
          <w:p w:rsidR="008C4D05" w:rsidRPr="00141963" w:rsidRDefault="008C4D05" w:rsidP="001469EF">
            <w:pPr>
              <w:rPr>
                <w:sz w:val="18"/>
                <w:szCs w:val="18"/>
              </w:rPr>
            </w:pPr>
            <w:r w:rsidRPr="00141963">
              <w:rPr>
                <w:sz w:val="18"/>
                <w:szCs w:val="18"/>
              </w:rPr>
              <w:t xml:space="preserve">Категория по ГОСТ 3948-2016 – высшая. Внешний вид: филе  целое, ровное. </w:t>
            </w:r>
          </w:p>
          <w:p w:rsidR="008C4D05" w:rsidRPr="00141963" w:rsidRDefault="008C4D05" w:rsidP="001469EF">
            <w:pPr>
              <w:rPr>
                <w:sz w:val="18"/>
                <w:szCs w:val="18"/>
              </w:rPr>
            </w:pPr>
            <w:r w:rsidRPr="00141963">
              <w:rPr>
                <w:sz w:val="18"/>
                <w:szCs w:val="18"/>
              </w:rPr>
              <w:t>Поверхность чистая. Экземпляры филе отделены друг от друга.</w:t>
            </w:r>
          </w:p>
          <w:p w:rsidR="008C4D05" w:rsidRPr="00141963" w:rsidRDefault="008C4D05" w:rsidP="001469EF">
            <w:pPr>
              <w:rPr>
                <w:sz w:val="18"/>
                <w:szCs w:val="18"/>
              </w:rPr>
            </w:pPr>
            <w:r w:rsidRPr="00141963">
              <w:rPr>
                <w:sz w:val="18"/>
                <w:szCs w:val="18"/>
              </w:rPr>
              <w:t>Цвет: свойственный данному виду рыбы.</w:t>
            </w:r>
          </w:p>
          <w:p w:rsidR="008C4D05" w:rsidRPr="00141963" w:rsidRDefault="008C4D05" w:rsidP="001469EF">
            <w:pPr>
              <w:rPr>
                <w:sz w:val="18"/>
                <w:szCs w:val="18"/>
              </w:rPr>
            </w:pPr>
            <w:r w:rsidRPr="00141963">
              <w:rPr>
                <w:sz w:val="18"/>
                <w:szCs w:val="18"/>
              </w:rPr>
              <w:t>Термическое состояние: мороженое.</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6" w:name="_Toc257641772"/>
            <w:bookmarkStart w:id="7" w:name="_Toc267565965"/>
            <w:bookmarkEnd w:id="6"/>
            <w:bookmarkEnd w:id="7"/>
            <w:r w:rsidRPr="00356B9C">
              <w:rPr>
                <w:sz w:val="18"/>
                <w:szCs w:val="18"/>
              </w:rPr>
              <w:t>Капуста белокочанная свежая</w:t>
            </w:r>
          </w:p>
        </w:tc>
        <w:tc>
          <w:tcPr>
            <w:tcW w:w="1995" w:type="pct"/>
          </w:tcPr>
          <w:p w:rsidR="008C4D05" w:rsidRPr="00356B9C" w:rsidRDefault="008C4D05" w:rsidP="001469EF">
            <w:pPr>
              <w:rPr>
                <w:sz w:val="18"/>
                <w:szCs w:val="18"/>
              </w:rPr>
            </w:pPr>
            <w:r w:rsidRPr="00356B9C">
              <w:rPr>
                <w:sz w:val="18"/>
                <w:szCs w:val="18"/>
              </w:rPr>
              <w:t xml:space="preserve">Класс по ГОСТ Р 51809-2001-первый. </w:t>
            </w:r>
          </w:p>
          <w:p w:rsidR="008C4D05" w:rsidRPr="00356B9C" w:rsidRDefault="008C4D05" w:rsidP="001469EF">
            <w:pPr>
              <w:rPr>
                <w:sz w:val="18"/>
                <w:szCs w:val="18"/>
              </w:rPr>
            </w:pPr>
            <w:r w:rsidRPr="00356B9C">
              <w:rPr>
                <w:sz w:val="18"/>
                <w:szCs w:val="18"/>
              </w:rPr>
              <w:t>Кочаны свежие, целые, здоровые, чистые, без повреждений сельскохозяйственными вредителями, без излишней внешней влажности  с чистым срезом кочерыги.</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Свекла столовая  свежая</w:t>
            </w:r>
          </w:p>
        </w:tc>
        <w:tc>
          <w:tcPr>
            <w:tcW w:w="1995" w:type="pct"/>
          </w:tcPr>
          <w:p w:rsidR="008C4D05" w:rsidRPr="00356B9C" w:rsidRDefault="008C4D05" w:rsidP="001469EF">
            <w:pPr>
              <w:rPr>
                <w:sz w:val="18"/>
                <w:szCs w:val="18"/>
              </w:rPr>
            </w:pPr>
            <w:r w:rsidRPr="00356B9C">
              <w:rPr>
                <w:sz w:val="18"/>
                <w:szCs w:val="18"/>
              </w:rPr>
              <w:t xml:space="preserve">Сорт по ГОСТ 32285-2013 – высший. </w:t>
            </w:r>
          </w:p>
          <w:p w:rsidR="008C4D05" w:rsidRPr="00356B9C" w:rsidRDefault="008C4D05" w:rsidP="001469EF">
            <w:pPr>
              <w:rPr>
                <w:sz w:val="18"/>
                <w:szCs w:val="18"/>
              </w:rPr>
            </w:pPr>
            <w:r w:rsidRPr="00356B9C">
              <w:rPr>
                <w:sz w:val="18"/>
                <w:szCs w:val="18"/>
              </w:rPr>
              <w:t xml:space="preserve"> Корнеплоды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Лук репчатый свежий</w:t>
            </w:r>
          </w:p>
        </w:tc>
        <w:tc>
          <w:tcPr>
            <w:tcW w:w="1995" w:type="pct"/>
          </w:tcPr>
          <w:p w:rsidR="008C4D05" w:rsidRPr="00356B9C" w:rsidRDefault="008C4D05" w:rsidP="001469EF">
            <w:pPr>
              <w:rPr>
                <w:sz w:val="18"/>
                <w:szCs w:val="18"/>
              </w:rPr>
            </w:pPr>
            <w:r w:rsidRPr="00356B9C">
              <w:rPr>
                <w:sz w:val="18"/>
                <w:szCs w:val="18"/>
              </w:rPr>
              <w:t xml:space="preserve">Товарный сорт по ГОСТ 34306-2017– первый. </w:t>
            </w:r>
          </w:p>
          <w:p w:rsidR="008C4D05" w:rsidRPr="00356B9C" w:rsidRDefault="008C4D05" w:rsidP="001469EF">
            <w:pPr>
              <w:rPr>
                <w:sz w:val="18"/>
                <w:szCs w:val="18"/>
              </w:rPr>
            </w:pPr>
            <w:r w:rsidRPr="00356B9C">
              <w:rPr>
                <w:sz w:val="18"/>
                <w:szCs w:val="18"/>
              </w:rPr>
              <w:t>Луковицы вызревшие, здоровые, чистые, целые, не проросшие, без повреждений сельскохозяйственными вредителями, с сухими наружными чешуями (рубашкой)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Морковь столовая  свежая</w:t>
            </w:r>
          </w:p>
        </w:tc>
        <w:tc>
          <w:tcPr>
            <w:tcW w:w="1995" w:type="pct"/>
          </w:tcPr>
          <w:p w:rsidR="008C4D05" w:rsidRPr="00356B9C" w:rsidRDefault="008C4D05" w:rsidP="001469EF">
            <w:pPr>
              <w:rPr>
                <w:sz w:val="18"/>
                <w:szCs w:val="18"/>
              </w:rPr>
            </w:pPr>
            <w:r w:rsidRPr="00356B9C">
              <w:rPr>
                <w:sz w:val="18"/>
                <w:szCs w:val="18"/>
              </w:rPr>
              <w:t>Сорт по ГОСТ 32284-2013 - высший.</w:t>
            </w:r>
          </w:p>
          <w:p w:rsidR="008C4D05" w:rsidRPr="00356B9C" w:rsidRDefault="008C4D05" w:rsidP="001469EF">
            <w:pPr>
              <w:rPr>
                <w:sz w:val="18"/>
                <w:szCs w:val="18"/>
              </w:rPr>
            </w:pPr>
            <w:r w:rsidRPr="00356B9C">
              <w:rPr>
                <w:sz w:val="18"/>
                <w:szCs w:val="18"/>
              </w:rPr>
              <w:t>Корнеплоды свежие, целые, здоровые, чистые, не увядшие, не треснувшие, без повреждений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Картофель продовольственный</w:t>
            </w:r>
          </w:p>
        </w:tc>
        <w:tc>
          <w:tcPr>
            <w:tcW w:w="1995" w:type="pct"/>
          </w:tcPr>
          <w:p w:rsidR="008C4D05" w:rsidRPr="00356B9C" w:rsidRDefault="008C4D05" w:rsidP="001469EF">
            <w:pPr>
              <w:rPr>
                <w:sz w:val="18"/>
                <w:szCs w:val="18"/>
              </w:rPr>
            </w:pPr>
            <w:r w:rsidRPr="00356B9C">
              <w:rPr>
                <w:sz w:val="18"/>
                <w:szCs w:val="18"/>
              </w:rPr>
              <w:t>Внешний вид по ГОСТ  7176-2017:  клубни целые, чистые, свежие, здоровые, покрытые кожурой,  не проросшие, не увядшие,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Чеснок свежий</w:t>
            </w:r>
          </w:p>
        </w:tc>
        <w:tc>
          <w:tcPr>
            <w:tcW w:w="1995" w:type="pct"/>
          </w:tcPr>
          <w:p w:rsidR="008C4D05" w:rsidRPr="00356B9C" w:rsidRDefault="008C4D05" w:rsidP="001469EF">
            <w:pPr>
              <w:rPr>
                <w:sz w:val="18"/>
                <w:szCs w:val="18"/>
              </w:rPr>
            </w:pPr>
            <w:r w:rsidRPr="00356B9C">
              <w:rPr>
                <w:sz w:val="18"/>
                <w:szCs w:val="18"/>
              </w:rPr>
              <w:t xml:space="preserve">Сорт по ГОСТ 33562-2015 – высший. </w:t>
            </w:r>
          </w:p>
          <w:p w:rsidR="008C4D05" w:rsidRPr="00356B9C" w:rsidRDefault="008C4D05" w:rsidP="001469EF">
            <w:pPr>
              <w:rPr>
                <w:sz w:val="18"/>
                <w:szCs w:val="18"/>
              </w:rPr>
            </w:pPr>
            <w:r w:rsidRPr="00356B9C">
              <w:rPr>
                <w:sz w:val="18"/>
                <w:szCs w:val="18"/>
              </w:rPr>
              <w:t>Луковицы вызревшие, целые, здоровые, чистые.</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Укроп свежий</w:t>
            </w:r>
            <w:r>
              <w:rPr>
                <w:sz w:val="18"/>
                <w:szCs w:val="18"/>
              </w:rPr>
              <w:t>*</w:t>
            </w:r>
          </w:p>
        </w:tc>
        <w:tc>
          <w:tcPr>
            <w:tcW w:w="1995" w:type="pct"/>
          </w:tcPr>
          <w:p w:rsidR="008C4D05" w:rsidRPr="00356B9C" w:rsidRDefault="008C4D05" w:rsidP="001469EF">
            <w:pPr>
              <w:rPr>
                <w:color w:val="000000"/>
                <w:sz w:val="18"/>
                <w:szCs w:val="18"/>
                <w:highlight w:val="yellow"/>
                <w:shd w:val="clear" w:color="auto" w:fill="FFFFFF"/>
              </w:rPr>
            </w:pPr>
            <w:r w:rsidRPr="00356B9C">
              <w:rPr>
                <w:sz w:val="18"/>
                <w:szCs w:val="18"/>
              </w:rPr>
              <w:t xml:space="preserve">Внешний вид: растения без корешков и с корешками, молодые, свежие, чистые, без излишней внешней влажности, с зелеными листьями, без цветочных зонтиков, не поврежденные болезнями, без признаков огрубления, подмораживания и самосогревания, без корней, без излишней внешней влажности, </w:t>
            </w:r>
            <w:r w:rsidRPr="00356B9C">
              <w:rPr>
                <w:color w:val="000000"/>
                <w:sz w:val="18"/>
                <w:szCs w:val="18"/>
              </w:rPr>
              <w:t>без повреждений сельскохозяйственными вредителями.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Лук свежий зеленый</w:t>
            </w:r>
            <w:r>
              <w:rPr>
                <w:sz w:val="18"/>
                <w:szCs w:val="18"/>
              </w:rPr>
              <w:t>*</w:t>
            </w:r>
          </w:p>
        </w:tc>
        <w:tc>
          <w:tcPr>
            <w:tcW w:w="1995" w:type="pct"/>
          </w:tcPr>
          <w:p w:rsidR="008C4D05" w:rsidRPr="00356B9C" w:rsidRDefault="008C4D05" w:rsidP="001469EF">
            <w:pPr>
              <w:rPr>
                <w:sz w:val="18"/>
                <w:szCs w:val="18"/>
              </w:rPr>
            </w:pPr>
            <w:r w:rsidRPr="00356B9C">
              <w:rPr>
                <w:sz w:val="18"/>
                <w:szCs w:val="18"/>
              </w:rPr>
              <w:t>Товарный сорт - не ниже первого. Внешний вид: луковица и перья зеленого лука целые, здоровые, свежие, чистые,  с аккуратно подстриженными корнями у донца, без повреждений болезнями и/или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Томаты свежие</w:t>
            </w:r>
          </w:p>
        </w:tc>
        <w:tc>
          <w:tcPr>
            <w:tcW w:w="1995" w:type="pct"/>
          </w:tcPr>
          <w:p w:rsidR="008C4D05" w:rsidRPr="00356B9C" w:rsidRDefault="008C4D05" w:rsidP="001469EF">
            <w:pPr>
              <w:rPr>
                <w:sz w:val="18"/>
                <w:szCs w:val="18"/>
              </w:rPr>
            </w:pPr>
            <w:r w:rsidRPr="00356B9C">
              <w:rPr>
                <w:sz w:val="18"/>
                <w:szCs w:val="18"/>
              </w:rPr>
              <w:t xml:space="preserve">Сорт по ГОСТ 34298-2017 – высший. </w:t>
            </w:r>
          </w:p>
          <w:p w:rsidR="008C4D05" w:rsidRPr="00356B9C" w:rsidRDefault="008C4D05" w:rsidP="001469EF">
            <w:pPr>
              <w:rPr>
                <w:sz w:val="18"/>
                <w:szCs w:val="18"/>
              </w:rPr>
            </w:pPr>
            <w:r w:rsidRPr="00356B9C">
              <w:rPr>
                <w:sz w:val="18"/>
                <w:szCs w:val="18"/>
              </w:rPr>
              <w:t>Плоды свежие, целые, здоровые, чистые, плотные, не поврежденные сельскохозяйственными вредителями,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Огурцы свежие</w:t>
            </w:r>
          </w:p>
        </w:tc>
        <w:tc>
          <w:tcPr>
            <w:tcW w:w="1995" w:type="pct"/>
          </w:tcPr>
          <w:p w:rsidR="008C4D05" w:rsidRPr="00356B9C" w:rsidRDefault="008C4D05" w:rsidP="001469EF">
            <w:pPr>
              <w:rPr>
                <w:sz w:val="18"/>
                <w:szCs w:val="18"/>
              </w:rPr>
            </w:pPr>
            <w:r w:rsidRPr="00356B9C">
              <w:rPr>
                <w:iCs/>
                <w:sz w:val="18"/>
                <w:szCs w:val="18"/>
              </w:rPr>
              <w:t>Сорт по ГОСТ 33932-2016 –высший. Плоды</w:t>
            </w:r>
            <w:r w:rsidRPr="00356B9C">
              <w:rPr>
                <w:sz w:val="18"/>
                <w:szCs w:val="18"/>
              </w:rPr>
              <w:t xml:space="preserve"> целые, </w:t>
            </w:r>
            <w:r w:rsidRPr="00356B9C">
              <w:rPr>
                <w:iCs/>
                <w:sz w:val="18"/>
                <w:szCs w:val="18"/>
              </w:rPr>
              <w:t>здоровые</w:t>
            </w:r>
            <w:r w:rsidRPr="00356B9C">
              <w:rPr>
                <w:sz w:val="18"/>
                <w:szCs w:val="18"/>
              </w:rPr>
              <w:t xml:space="preserve">, чистые, свежие, без </w:t>
            </w:r>
            <w:r w:rsidRPr="00356B9C">
              <w:rPr>
                <w:iCs/>
                <w:sz w:val="18"/>
                <w:szCs w:val="18"/>
              </w:rPr>
              <w:t>механических</w:t>
            </w:r>
            <w:r w:rsidRPr="00356B9C">
              <w:rPr>
                <w:sz w:val="18"/>
                <w:szCs w:val="18"/>
              </w:rPr>
              <w:t xml:space="preserve"> повреждений, без излишней внешней влажности, без постороннего запаха и (или) привкуса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Перец сладкий свежий</w:t>
            </w:r>
          </w:p>
        </w:tc>
        <w:tc>
          <w:tcPr>
            <w:tcW w:w="1995" w:type="pct"/>
          </w:tcPr>
          <w:p w:rsidR="008C4D05" w:rsidRPr="00356B9C" w:rsidRDefault="008C4D05" w:rsidP="001469EF">
            <w:pPr>
              <w:rPr>
                <w:sz w:val="18"/>
                <w:szCs w:val="18"/>
              </w:rPr>
            </w:pPr>
            <w:r w:rsidRPr="00356B9C">
              <w:rPr>
                <w:sz w:val="18"/>
                <w:szCs w:val="18"/>
              </w:rPr>
              <w:t xml:space="preserve">Сорт по ГОСТ 34325-2017 – высший. </w:t>
            </w:r>
          </w:p>
          <w:p w:rsidR="008C4D05" w:rsidRPr="00356B9C" w:rsidRDefault="008C4D05" w:rsidP="001469EF">
            <w:pPr>
              <w:rPr>
                <w:sz w:val="18"/>
                <w:szCs w:val="18"/>
              </w:rPr>
            </w:pPr>
            <w:r w:rsidRPr="00356B9C">
              <w:rPr>
                <w:sz w:val="18"/>
                <w:szCs w:val="18"/>
              </w:rPr>
              <w:t>Плоды целые, здоровые, чистые, свежие, без механических повреждений.</w:t>
            </w:r>
          </w:p>
        </w:tc>
        <w:tc>
          <w:tcPr>
            <w:tcW w:w="2023" w:type="pct"/>
          </w:tcPr>
          <w:p w:rsidR="008C4D05" w:rsidRPr="00F855EC" w:rsidRDefault="008C4D05" w:rsidP="001469EF">
            <w:pPr>
              <w:rPr>
                <w:sz w:val="18"/>
                <w:szCs w:val="18"/>
              </w:rPr>
            </w:pPr>
            <w:r w:rsidRPr="00F855E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Кабачки свежие</w:t>
            </w:r>
          </w:p>
        </w:tc>
        <w:tc>
          <w:tcPr>
            <w:tcW w:w="1995" w:type="pct"/>
          </w:tcPr>
          <w:p w:rsidR="008C4D05" w:rsidRPr="00356B9C" w:rsidRDefault="008C4D05" w:rsidP="001469EF">
            <w:pPr>
              <w:rPr>
                <w:sz w:val="18"/>
                <w:szCs w:val="18"/>
              </w:rPr>
            </w:pPr>
            <w:r w:rsidRPr="00356B9C">
              <w:rPr>
                <w:sz w:val="18"/>
                <w:szCs w:val="18"/>
              </w:rPr>
              <w:t xml:space="preserve">Сорт по </w:t>
            </w:r>
            <w:r w:rsidRPr="00356B9C">
              <w:rPr>
                <w:sz w:val="18"/>
                <w:szCs w:val="18"/>
                <w:shd w:val="clear" w:color="auto" w:fill="FFFFFF"/>
              </w:rPr>
              <w:t xml:space="preserve">ГОСТ 31822-2012 </w:t>
            </w:r>
            <w:r w:rsidRPr="00356B9C">
              <w:rPr>
                <w:sz w:val="18"/>
                <w:szCs w:val="18"/>
              </w:rPr>
              <w:t>– высший.</w:t>
            </w:r>
          </w:p>
          <w:p w:rsidR="008C4D05" w:rsidRPr="00356B9C" w:rsidRDefault="008C4D05" w:rsidP="001469EF">
            <w:pPr>
              <w:autoSpaceDE w:val="0"/>
              <w:autoSpaceDN w:val="0"/>
              <w:adjustRightInd w:val="0"/>
              <w:rPr>
                <w:sz w:val="18"/>
                <w:szCs w:val="18"/>
              </w:rPr>
            </w:pPr>
            <w:r w:rsidRPr="00356B9C">
              <w:rPr>
                <w:sz w:val="18"/>
                <w:szCs w:val="18"/>
              </w:rPr>
              <w:t xml:space="preserve">Плоды целые, чистые, здоровые, не увядшие, технически спелые, с не огрубевшей кожицей, гладкие или ребристые, с плодоножкой, без повреждений сельскохозяйственными вредителями, без механических повреждений </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F855E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trHeight w:val="746"/>
          <w:jc w:val="center"/>
        </w:trPr>
        <w:tc>
          <w:tcPr>
            <w:tcW w:w="982" w:type="pct"/>
            <w:tcBorders>
              <w:top w:val="single" w:sz="4" w:space="0" w:color="auto"/>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Яблоки свежие</w:t>
            </w:r>
          </w:p>
        </w:tc>
        <w:tc>
          <w:tcPr>
            <w:tcW w:w="1995" w:type="pct"/>
            <w:tcBorders>
              <w:top w:val="single" w:sz="4" w:space="0" w:color="auto"/>
              <w:bottom w:val="single" w:sz="4" w:space="0" w:color="auto"/>
            </w:tcBorders>
          </w:tcPr>
          <w:p w:rsidR="008C4D05" w:rsidRPr="00356B9C" w:rsidRDefault="008C4D05" w:rsidP="001469EF">
            <w:pPr>
              <w:rPr>
                <w:sz w:val="18"/>
                <w:szCs w:val="18"/>
              </w:rPr>
            </w:pPr>
            <w:r w:rsidRPr="00356B9C">
              <w:rPr>
                <w:sz w:val="18"/>
                <w:szCs w:val="18"/>
              </w:rPr>
              <w:t xml:space="preserve">Товарный сорт по ГОСТ 34314-2017 - высший. </w:t>
            </w:r>
          </w:p>
          <w:p w:rsidR="008C4D05" w:rsidRPr="00356B9C" w:rsidRDefault="008C4D05" w:rsidP="001469EF">
            <w:pPr>
              <w:rPr>
                <w:sz w:val="18"/>
                <w:szCs w:val="18"/>
              </w:rPr>
            </w:pPr>
            <w:r w:rsidRPr="00356B9C">
              <w:rPr>
                <w:sz w:val="18"/>
                <w:szCs w:val="18"/>
              </w:rPr>
              <w:t>Внешний вид: плоды целые, чистые, без излишней внешней влажности.</w:t>
            </w:r>
          </w:p>
          <w:p w:rsidR="008C4D05" w:rsidRPr="00356B9C" w:rsidRDefault="008C4D05" w:rsidP="001469EF">
            <w:pPr>
              <w:rPr>
                <w:sz w:val="18"/>
                <w:szCs w:val="18"/>
              </w:rPr>
            </w:pPr>
            <w:r w:rsidRPr="00356B9C">
              <w:rPr>
                <w:sz w:val="18"/>
                <w:szCs w:val="18"/>
              </w:rPr>
              <w:t xml:space="preserve"> </w:t>
            </w:r>
          </w:p>
        </w:tc>
        <w:tc>
          <w:tcPr>
            <w:tcW w:w="2023" w:type="pct"/>
            <w:vMerge w:val="restart"/>
            <w:tcBorders>
              <w:top w:val="single" w:sz="4" w:space="0" w:color="auto"/>
            </w:tcBorders>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Лимоны</w:t>
            </w:r>
          </w:p>
        </w:tc>
        <w:tc>
          <w:tcPr>
            <w:tcW w:w="1995" w:type="pct"/>
            <w:tcBorders>
              <w:top w:val="single" w:sz="4" w:space="0" w:color="auto"/>
            </w:tcBorders>
          </w:tcPr>
          <w:p w:rsidR="008C4D05" w:rsidRPr="00356B9C" w:rsidRDefault="008C4D05" w:rsidP="001469EF">
            <w:pPr>
              <w:rPr>
                <w:sz w:val="18"/>
                <w:szCs w:val="18"/>
              </w:rPr>
            </w:pPr>
            <w:r w:rsidRPr="00356B9C">
              <w:rPr>
                <w:sz w:val="18"/>
                <w:szCs w:val="18"/>
              </w:rPr>
              <w:t xml:space="preserve">Сорт по ГОСТ 34307-2017 – высший. </w:t>
            </w:r>
          </w:p>
          <w:p w:rsidR="008C4D05" w:rsidRPr="00356B9C" w:rsidRDefault="008C4D05" w:rsidP="001469EF">
            <w:pPr>
              <w:rPr>
                <w:sz w:val="18"/>
                <w:szCs w:val="18"/>
              </w:rPr>
            </w:pPr>
            <w:r w:rsidRPr="00356B9C">
              <w:rPr>
                <w:sz w:val="18"/>
                <w:szCs w:val="18"/>
              </w:rPr>
              <w:t xml:space="preserve">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 </w:t>
            </w:r>
          </w:p>
        </w:tc>
        <w:tc>
          <w:tcPr>
            <w:tcW w:w="2023" w:type="pct"/>
            <w:vMerge/>
          </w:tcPr>
          <w:p w:rsidR="008C4D05" w:rsidRPr="00356B9C" w:rsidRDefault="008C4D05" w:rsidP="001469EF">
            <w:pPr>
              <w:rPr>
                <w:sz w:val="18"/>
                <w:szCs w:val="18"/>
              </w:rPr>
            </w:pP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A45C37" w:rsidRDefault="008C4D05" w:rsidP="001469EF">
            <w:pPr>
              <w:rPr>
                <w:sz w:val="18"/>
                <w:szCs w:val="18"/>
              </w:rPr>
            </w:pPr>
            <w:r w:rsidRPr="00A45C37">
              <w:rPr>
                <w:sz w:val="18"/>
                <w:szCs w:val="18"/>
              </w:rPr>
              <w:t>Апельсины</w:t>
            </w:r>
          </w:p>
        </w:tc>
        <w:tc>
          <w:tcPr>
            <w:tcW w:w="1995" w:type="pct"/>
            <w:tcBorders>
              <w:top w:val="single" w:sz="4" w:space="0" w:color="auto"/>
            </w:tcBorders>
          </w:tcPr>
          <w:p w:rsidR="008C4D05" w:rsidRPr="00A45C37" w:rsidRDefault="008C4D05" w:rsidP="001469EF">
            <w:pPr>
              <w:rPr>
                <w:sz w:val="18"/>
                <w:szCs w:val="18"/>
              </w:rPr>
            </w:pPr>
            <w:r w:rsidRPr="00A45C37">
              <w:rPr>
                <w:sz w:val="18"/>
                <w:szCs w:val="18"/>
              </w:rPr>
              <w:t xml:space="preserve">Товарный сорт по ГОСТ 34307-2017 – высший. </w:t>
            </w:r>
          </w:p>
          <w:p w:rsidR="008C4D05" w:rsidRPr="00A45C37" w:rsidRDefault="008C4D05" w:rsidP="001469EF">
            <w:pPr>
              <w:rPr>
                <w:sz w:val="18"/>
                <w:szCs w:val="18"/>
              </w:rPr>
            </w:pPr>
            <w:r w:rsidRPr="00A45C37">
              <w:rPr>
                <w:sz w:val="18"/>
                <w:szCs w:val="18"/>
              </w:rPr>
              <w:t>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130ADD" w:rsidRDefault="008C4D05" w:rsidP="001469EF">
            <w:pPr>
              <w:rPr>
                <w:sz w:val="18"/>
                <w:szCs w:val="18"/>
              </w:rPr>
            </w:pPr>
            <w:r w:rsidRPr="00130ADD">
              <w:rPr>
                <w:sz w:val="18"/>
                <w:szCs w:val="18"/>
              </w:rPr>
              <w:t>Мандарины</w:t>
            </w:r>
          </w:p>
        </w:tc>
        <w:tc>
          <w:tcPr>
            <w:tcW w:w="1995" w:type="pct"/>
            <w:tcBorders>
              <w:top w:val="single" w:sz="4" w:space="0" w:color="auto"/>
            </w:tcBorders>
          </w:tcPr>
          <w:p w:rsidR="008C4D05" w:rsidRPr="00130ADD" w:rsidRDefault="008C4D05" w:rsidP="001469EF">
            <w:pPr>
              <w:rPr>
                <w:sz w:val="18"/>
                <w:szCs w:val="18"/>
              </w:rPr>
            </w:pPr>
            <w:r w:rsidRPr="00130ADD">
              <w:rPr>
                <w:sz w:val="18"/>
                <w:szCs w:val="18"/>
              </w:rPr>
              <w:t xml:space="preserve">Товарный сорт по ГОСТ 34307-2017 – высший. </w:t>
            </w:r>
          </w:p>
          <w:p w:rsidR="008C4D05" w:rsidRPr="00130ADD" w:rsidRDefault="008C4D05" w:rsidP="001469EF">
            <w:pPr>
              <w:rPr>
                <w:sz w:val="18"/>
                <w:szCs w:val="18"/>
              </w:rPr>
            </w:pPr>
            <w:r w:rsidRPr="00130ADD">
              <w:rPr>
                <w:sz w:val="18"/>
                <w:szCs w:val="18"/>
              </w:rPr>
              <w:t>Внешний вид: 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trHeight w:val="969"/>
          <w:jc w:val="center"/>
        </w:trPr>
        <w:tc>
          <w:tcPr>
            <w:tcW w:w="982" w:type="pct"/>
            <w:tcMar>
              <w:top w:w="0" w:type="dxa"/>
              <w:left w:w="108" w:type="dxa"/>
              <w:bottom w:w="0" w:type="dxa"/>
              <w:right w:w="108" w:type="dxa"/>
            </w:tcMar>
          </w:tcPr>
          <w:p w:rsidR="008C4D05" w:rsidRPr="00585071" w:rsidRDefault="008C4D05" w:rsidP="001469EF">
            <w:pPr>
              <w:rPr>
                <w:sz w:val="18"/>
                <w:szCs w:val="18"/>
              </w:rPr>
            </w:pPr>
            <w:r w:rsidRPr="00585071">
              <w:rPr>
                <w:sz w:val="18"/>
                <w:szCs w:val="18"/>
              </w:rPr>
              <w:t>Бананы</w:t>
            </w:r>
            <w:r>
              <w:rPr>
                <w:sz w:val="18"/>
                <w:szCs w:val="18"/>
              </w:rPr>
              <w:t xml:space="preserve"> свежие</w:t>
            </w:r>
          </w:p>
        </w:tc>
        <w:tc>
          <w:tcPr>
            <w:tcW w:w="1995" w:type="pct"/>
            <w:tcBorders>
              <w:top w:val="single" w:sz="4" w:space="0" w:color="auto"/>
            </w:tcBorders>
          </w:tcPr>
          <w:p w:rsidR="008C4D05" w:rsidRPr="00585071" w:rsidRDefault="008C4D05" w:rsidP="001469EF">
            <w:pPr>
              <w:autoSpaceDE w:val="0"/>
              <w:autoSpaceDN w:val="0"/>
              <w:adjustRightInd w:val="0"/>
              <w:jc w:val="both"/>
              <w:rPr>
                <w:sz w:val="18"/>
                <w:szCs w:val="18"/>
              </w:rPr>
            </w:pPr>
            <w:r w:rsidRPr="00585071">
              <w:rPr>
                <w:sz w:val="18"/>
                <w:szCs w:val="18"/>
              </w:rPr>
              <w:t>Класс по ГОСТ Р 51603-2000 - не ниже первого. Плоды здоровые, свежие, целые, чистые, без механических повреждений.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Груши свежие</w:t>
            </w:r>
          </w:p>
        </w:tc>
        <w:tc>
          <w:tcPr>
            <w:tcW w:w="1995" w:type="pct"/>
          </w:tcPr>
          <w:p w:rsidR="008C4D05" w:rsidRPr="00585071" w:rsidRDefault="008C4D05" w:rsidP="001469EF">
            <w:pPr>
              <w:pStyle w:val="a4"/>
              <w:spacing w:before="0" w:beforeAutospacing="0" w:after="0" w:afterAutospacing="0"/>
              <w:ind w:firstLine="0"/>
              <w:rPr>
                <w:color w:val="333333"/>
                <w:sz w:val="18"/>
                <w:szCs w:val="18"/>
              </w:rPr>
            </w:pPr>
            <w:r w:rsidRPr="00585071">
              <w:rPr>
                <w:sz w:val="18"/>
                <w:szCs w:val="18"/>
              </w:rPr>
              <w:t>Товарный сорт</w:t>
            </w:r>
            <w:r w:rsidRPr="00585071">
              <w:rPr>
                <w:color w:val="333333"/>
                <w:sz w:val="18"/>
                <w:szCs w:val="18"/>
              </w:rPr>
              <w:t xml:space="preserve"> по ГОСТ 33499-2015 – </w:t>
            </w:r>
            <w:r w:rsidRPr="00585071">
              <w:rPr>
                <w:sz w:val="18"/>
                <w:szCs w:val="18"/>
              </w:rPr>
              <w:t xml:space="preserve">высший.                               </w:t>
            </w:r>
            <w:r w:rsidRPr="00585071">
              <w:rPr>
                <w:color w:val="333333"/>
                <w:sz w:val="18"/>
                <w:szCs w:val="18"/>
              </w:rPr>
              <w:t>Плоды свежие, целые, чистые, здоровые, плотные, неповрежденные, не вялые,</w:t>
            </w:r>
          </w:p>
          <w:p w:rsidR="008C4D05" w:rsidRPr="00356B9C" w:rsidRDefault="008C4D05" w:rsidP="001469EF">
            <w:pPr>
              <w:rPr>
                <w:sz w:val="18"/>
                <w:szCs w:val="18"/>
              </w:rPr>
            </w:pPr>
            <w:r w:rsidRPr="00585071">
              <w:rPr>
                <w:color w:val="333333"/>
                <w:sz w:val="18"/>
                <w:szCs w:val="18"/>
              </w:rPr>
              <w:t>не подмороженные, без затрагивающих мякоть повреждений, вызванных сельскохозяйственными вредителями и болезнями, без излишней внешней влажности.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586C12" w:rsidRDefault="008C4D05" w:rsidP="001469EF">
            <w:pPr>
              <w:rPr>
                <w:sz w:val="18"/>
                <w:szCs w:val="18"/>
              </w:rPr>
            </w:pPr>
            <w:r w:rsidRPr="00586C12">
              <w:rPr>
                <w:sz w:val="18"/>
                <w:szCs w:val="18"/>
              </w:rPr>
              <w:t>Киви</w:t>
            </w:r>
          </w:p>
          <w:p w:rsidR="008C4D05" w:rsidRPr="00586C12" w:rsidRDefault="008C4D05" w:rsidP="001469EF">
            <w:pPr>
              <w:rPr>
                <w:sz w:val="18"/>
                <w:szCs w:val="18"/>
              </w:rPr>
            </w:pPr>
          </w:p>
        </w:tc>
        <w:tc>
          <w:tcPr>
            <w:tcW w:w="1995" w:type="pct"/>
          </w:tcPr>
          <w:p w:rsidR="008C4D05" w:rsidRPr="00586C12" w:rsidRDefault="008C4D05" w:rsidP="001469EF">
            <w:pPr>
              <w:autoSpaceDE w:val="0"/>
              <w:autoSpaceDN w:val="0"/>
              <w:adjustRightInd w:val="0"/>
              <w:jc w:val="both"/>
              <w:rPr>
                <w:sz w:val="18"/>
                <w:szCs w:val="18"/>
              </w:rPr>
            </w:pPr>
            <w:r w:rsidRPr="00586C12">
              <w:rPr>
                <w:sz w:val="18"/>
                <w:szCs w:val="18"/>
              </w:rPr>
              <w:t>Товарный сорт по ГОСТ 31823-2012- высший. Плоды свежие, целые, чистые, здоровые, твердые, в стадии товарной зрелости, хорошо сформировавшиеся, без стебля, не перезревшие, без повреждений насекомыми-вредителями и болезнями, без излишней внешней влажности, типичной для помологического сорта формы и окраски.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Быстрозамороженные фрукты (ягоды) </w:t>
            </w:r>
          </w:p>
        </w:tc>
        <w:tc>
          <w:tcPr>
            <w:tcW w:w="1995" w:type="pct"/>
          </w:tcPr>
          <w:p w:rsidR="008C4D05" w:rsidRPr="00356B9C" w:rsidRDefault="008C4D05" w:rsidP="001469EF">
            <w:pPr>
              <w:rPr>
                <w:sz w:val="18"/>
                <w:szCs w:val="18"/>
              </w:rPr>
            </w:pPr>
            <w:r w:rsidRPr="00356B9C">
              <w:rPr>
                <w:sz w:val="18"/>
                <w:szCs w:val="18"/>
              </w:rPr>
              <w:t xml:space="preserve">Сорт по ГОСТ 33823-2016 – высший. </w:t>
            </w:r>
          </w:p>
          <w:p w:rsidR="008C4D05" w:rsidRPr="00356B9C" w:rsidRDefault="008C4D05" w:rsidP="001469EF">
            <w:pPr>
              <w:rPr>
                <w:sz w:val="18"/>
                <w:szCs w:val="18"/>
              </w:rPr>
            </w:pPr>
            <w:r w:rsidRPr="00356B9C">
              <w:rPr>
                <w:sz w:val="18"/>
                <w:szCs w:val="18"/>
              </w:rPr>
              <w:t>Без посторонних привкуса и запаха.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Default="008C4D05" w:rsidP="001469EF">
            <w:pPr>
              <w:rPr>
                <w:sz w:val="18"/>
                <w:szCs w:val="18"/>
              </w:rPr>
            </w:pPr>
            <w:r>
              <w:rPr>
                <w:sz w:val="18"/>
                <w:szCs w:val="18"/>
              </w:rPr>
              <w:lastRenderedPageBreak/>
              <w:t>Горошек зеленый</w:t>
            </w:r>
          </w:p>
        </w:tc>
        <w:tc>
          <w:tcPr>
            <w:tcW w:w="1995" w:type="pct"/>
          </w:tcPr>
          <w:p w:rsidR="008C4D05" w:rsidRPr="00274389" w:rsidRDefault="008C4D05" w:rsidP="001469EF">
            <w:pPr>
              <w:rPr>
                <w:sz w:val="18"/>
                <w:szCs w:val="18"/>
              </w:rPr>
            </w:pPr>
            <w:r w:rsidRPr="00274389">
              <w:rPr>
                <w:sz w:val="18"/>
                <w:szCs w:val="18"/>
              </w:rPr>
              <w:t xml:space="preserve">Классификация по ГОСТ </w:t>
            </w:r>
            <w:r>
              <w:rPr>
                <w:sz w:val="18"/>
                <w:szCs w:val="18"/>
              </w:rPr>
              <w:t>Р 54683</w:t>
            </w:r>
            <w:r w:rsidRPr="00274389">
              <w:rPr>
                <w:sz w:val="18"/>
                <w:szCs w:val="18"/>
              </w:rPr>
              <w:t>-201</w:t>
            </w:r>
            <w:r>
              <w:rPr>
                <w:sz w:val="18"/>
                <w:szCs w:val="18"/>
              </w:rPr>
              <w:t>1 – б</w:t>
            </w:r>
            <w:r w:rsidRPr="00274389">
              <w:rPr>
                <w:sz w:val="18"/>
                <w:szCs w:val="18"/>
              </w:rPr>
              <w:t>ыстрозамороженны</w:t>
            </w:r>
            <w:r>
              <w:rPr>
                <w:sz w:val="18"/>
                <w:szCs w:val="18"/>
              </w:rPr>
              <w:t>й. Зерна целые молочной стадии зрелости, не битые, без примесей оболочек, остатков створок бобов.</w:t>
            </w:r>
          </w:p>
        </w:tc>
        <w:tc>
          <w:tcPr>
            <w:tcW w:w="2023" w:type="pct"/>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Кап</w:t>
            </w:r>
            <w:r>
              <w:rPr>
                <w:sz w:val="18"/>
                <w:szCs w:val="18"/>
              </w:rPr>
              <w:t>уста квашеная</w:t>
            </w:r>
          </w:p>
        </w:tc>
        <w:tc>
          <w:tcPr>
            <w:tcW w:w="1995" w:type="pct"/>
          </w:tcPr>
          <w:p w:rsidR="008C4D05" w:rsidRPr="00356B9C" w:rsidRDefault="008C4D05" w:rsidP="001469EF">
            <w:pPr>
              <w:rPr>
                <w:sz w:val="18"/>
                <w:szCs w:val="18"/>
              </w:rPr>
            </w:pPr>
            <w:r w:rsidRPr="00356B9C">
              <w:rPr>
                <w:sz w:val="18"/>
                <w:szCs w:val="18"/>
              </w:rPr>
              <w:t xml:space="preserve">Не мороженая, приготовленная без уксуса или уксусной кислоты. </w:t>
            </w:r>
          </w:p>
          <w:p w:rsidR="008C4D05" w:rsidRPr="00356B9C" w:rsidRDefault="008C4D05" w:rsidP="001469EF">
            <w:pPr>
              <w:rPr>
                <w:sz w:val="18"/>
                <w:szCs w:val="18"/>
              </w:rPr>
            </w:pPr>
            <w:r w:rsidRPr="00356B9C">
              <w:rPr>
                <w:sz w:val="18"/>
                <w:szCs w:val="18"/>
              </w:rPr>
              <w:t>Классификация по ГОСТ 34220-2017 – капуста квашенная, шинкованная.</w:t>
            </w:r>
          </w:p>
        </w:tc>
        <w:tc>
          <w:tcPr>
            <w:tcW w:w="2023" w:type="pct"/>
            <w:vMerge w:val="restart"/>
          </w:tcPr>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Горошек зеленый </w:t>
            </w:r>
          </w:p>
        </w:tc>
        <w:tc>
          <w:tcPr>
            <w:tcW w:w="1995" w:type="pct"/>
          </w:tcPr>
          <w:p w:rsidR="008C4D05" w:rsidRPr="00356B9C" w:rsidRDefault="008C4D05" w:rsidP="001469EF">
            <w:pPr>
              <w:rPr>
                <w:sz w:val="18"/>
                <w:szCs w:val="18"/>
              </w:rPr>
            </w:pPr>
            <w:r w:rsidRPr="00356B9C">
              <w:rPr>
                <w:sz w:val="18"/>
                <w:szCs w:val="18"/>
              </w:rPr>
              <w:t>Товарный сорт</w:t>
            </w:r>
            <w:r w:rsidRPr="00356B9C">
              <w:rPr>
                <w:color w:val="000000"/>
                <w:sz w:val="18"/>
                <w:szCs w:val="18"/>
                <w:shd w:val="clear" w:color="auto" w:fill="FFFFFF"/>
              </w:rPr>
              <w:t xml:space="preserve"> по  </w:t>
            </w:r>
            <w:r w:rsidRPr="00356B9C">
              <w:rPr>
                <w:sz w:val="18"/>
                <w:szCs w:val="18"/>
              </w:rPr>
              <w:t xml:space="preserve">ГОСТ 34112-2017 – высший.  </w:t>
            </w:r>
          </w:p>
          <w:p w:rsidR="008C4D05" w:rsidRPr="00356B9C" w:rsidRDefault="008C4D05" w:rsidP="001469EF">
            <w:pPr>
              <w:rPr>
                <w:sz w:val="18"/>
                <w:szCs w:val="18"/>
              </w:rPr>
            </w:pPr>
            <w:r w:rsidRPr="00356B9C">
              <w:rPr>
                <w:sz w:val="18"/>
                <w:szCs w:val="18"/>
              </w:rPr>
              <w:t>Промышленного производства. Не допускаются консервы   с   нарушением   герметичности  банок,  бомбажные, "хлопуши", с ржавчиной, деформированные, без этикеток</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Фасоль консервированная</w:t>
            </w:r>
          </w:p>
        </w:tc>
        <w:tc>
          <w:tcPr>
            <w:tcW w:w="1995" w:type="pct"/>
          </w:tcPr>
          <w:p w:rsidR="008C4D05" w:rsidRPr="00356B9C" w:rsidRDefault="008C4D05" w:rsidP="001469EF">
            <w:pPr>
              <w:rPr>
                <w:sz w:val="18"/>
                <w:szCs w:val="18"/>
              </w:rPr>
            </w:pPr>
            <w:r w:rsidRPr="00356B9C">
              <w:rPr>
                <w:sz w:val="18"/>
                <w:szCs w:val="18"/>
              </w:rPr>
              <w:t>Внешний вид по ГОСТ Р 54679-2011: зерна фасоли одного типа, однородные по величине, в заливке или в соусе.</w:t>
            </w:r>
          </w:p>
          <w:p w:rsidR="008C4D05" w:rsidRPr="00356B9C" w:rsidRDefault="008C4D05" w:rsidP="001469EF">
            <w:pPr>
              <w:rPr>
                <w:sz w:val="18"/>
                <w:szCs w:val="18"/>
              </w:rPr>
            </w:pPr>
            <w:r w:rsidRPr="00356B9C">
              <w:rPr>
                <w:sz w:val="18"/>
                <w:szCs w:val="18"/>
              </w:rPr>
              <w:t>Не допускается наличие зерен, поврежденных сельскохозяйственными вредителями.</w:t>
            </w:r>
          </w:p>
          <w:p w:rsidR="008C4D05" w:rsidRPr="00356B9C" w:rsidRDefault="008C4D05" w:rsidP="001469EF">
            <w:pPr>
              <w:rPr>
                <w:sz w:val="18"/>
                <w:szCs w:val="18"/>
              </w:rPr>
            </w:pPr>
            <w:r w:rsidRPr="00356B9C">
              <w:rPr>
                <w:sz w:val="18"/>
                <w:szCs w:val="18"/>
              </w:rPr>
              <w:t>Вкус и запах свойственные данному виду консервов.</w:t>
            </w:r>
          </w:p>
          <w:p w:rsidR="008C4D05" w:rsidRPr="00356B9C" w:rsidRDefault="008C4D05" w:rsidP="001469EF">
            <w:pPr>
              <w:rPr>
                <w:sz w:val="18"/>
                <w:szCs w:val="18"/>
              </w:rPr>
            </w:pPr>
            <w:r w:rsidRPr="00356B9C">
              <w:rPr>
                <w:sz w:val="18"/>
                <w:szCs w:val="18"/>
              </w:rPr>
              <w:t>Не допускаются посторонние привкус и запах</w:t>
            </w:r>
          </w:p>
        </w:tc>
        <w:tc>
          <w:tcPr>
            <w:tcW w:w="2023" w:type="pct"/>
            <w:vMerge/>
          </w:tcPr>
          <w:p w:rsidR="008C4D05" w:rsidRPr="00356B9C" w:rsidRDefault="008C4D05" w:rsidP="001469EF">
            <w:pPr>
              <w:rPr>
                <w:sz w:val="18"/>
                <w:szCs w:val="18"/>
              </w:rPr>
            </w:pPr>
          </w:p>
        </w:tc>
      </w:tr>
      <w:tr w:rsidR="008C4D05" w:rsidRPr="00356B9C" w:rsidTr="001469EF">
        <w:trPr>
          <w:cantSplit/>
          <w:trHeight w:val="420"/>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Фасоль *</w:t>
            </w:r>
          </w:p>
        </w:tc>
        <w:tc>
          <w:tcPr>
            <w:tcW w:w="1995" w:type="pct"/>
          </w:tcPr>
          <w:p w:rsidR="008C4D05" w:rsidRPr="00356B9C" w:rsidRDefault="008C4D05" w:rsidP="001469EF">
            <w:pPr>
              <w:rPr>
                <w:sz w:val="18"/>
                <w:szCs w:val="18"/>
                <w:highlight w:val="yellow"/>
              </w:rPr>
            </w:pPr>
            <w:r w:rsidRPr="00356B9C">
              <w:rPr>
                <w:sz w:val="18"/>
                <w:szCs w:val="18"/>
              </w:rPr>
              <w:t>Зерна фасоли одного типа, однородные по величине. Без наличия зерен, поврежденных сельскохозяйственными вредителями.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Огурцы соленые</w:t>
            </w:r>
          </w:p>
          <w:p w:rsidR="008C4D05" w:rsidRPr="00356B9C" w:rsidRDefault="008C4D05" w:rsidP="001469EF">
            <w:pPr>
              <w:rPr>
                <w:sz w:val="18"/>
                <w:szCs w:val="18"/>
              </w:rPr>
            </w:pPr>
          </w:p>
        </w:tc>
        <w:tc>
          <w:tcPr>
            <w:tcW w:w="1995" w:type="pct"/>
          </w:tcPr>
          <w:p w:rsidR="008C4D05" w:rsidRPr="00356B9C" w:rsidRDefault="008C4D05" w:rsidP="001469EF">
            <w:pPr>
              <w:rPr>
                <w:sz w:val="18"/>
                <w:szCs w:val="18"/>
              </w:rPr>
            </w:pPr>
            <w:r w:rsidRPr="00356B9C">
              <w:rPr>
                <w:sz w:val="18"/>
                <w:szCs w:val="18"/>
              </w:rPr>
              <w:t>Классификация по ГОСТ 34220-2017 – огурцы соленые.</w:t>
            </w:r>
          </w:p>
          <w:p w:rsidR="008C4D05" w:rsidRPr="00356B9C" w:rsidRDefault="008C4D05" w:rsidP="001469EF">
            <w:pPr>
              <w:rPr>
                <w:sz w:val="18"/>
                <w:szCs w:val="18"/>
              </w:rPr>
            </w:pPr>
            <w:r w:rsidRPr="00356B9C">
              <w:rPr>
                <w:sz w:val="18"/>
                <w:szCs w:val="18"/>
              </w:rPr>
              <w:t>Внешний вид по ГОСТ 34220-2017 -  целые,    соответствующие   данному ботаническому сорту, одного размерного ряда, не мятые, не пожелтевшие, без кожистых семян, не увядшие, не сморщенные,  без механических повреждений.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Томаты консервированные*</w:t>
            </w:r>
          </w:p>
        </w:tc>
        <w:tc>
          <w:tcPr>
            <w:tcW w:w="1995" w:type="pct"/>
          </w:tcPr>
          <w:p w:rsidR="008C4D05" w:rsidRPr="00356B9C" w:rsidRDefault="008C4D05" w:rsidP="001469EF">
            <w:pPr>
              <w:rPr>
                <w:sz w:val="18"/>
                <w:szCs w:val="18"/>
              </w:rPr>
            </w:pPr>
            <w:r w:rsidRPr="00356B9C">
              <w:rPr>
                <w:sz w:val="18"/>
                <w:szCs w:val="18"/>
              </w:rPr>
              <w:t xml:space="preserve">Томаты  однородные по степени зрелости, по размеру, целые, разнообразной формы, но не уродливые, без плодоножек. Без содержания уксуса или уксусной кислоты. </w:t>
            </w:r>
          </w:p>
          <w:p w:rsidR="008C4D05" w:rsidRPr="00356B9C" w:rsidRDefault="008C4D05" w:rsidP="001469EF">
            <w:pPr>
              <w:rPr>
                <w:sz w:val="18"/>
                <w:szCs w:val="18"/>
              </w:rPr>
            </w:pPr>
            <w:r w:rsidRPr="00356B9C">
              <w:rPr>
                <w:sz w:val="18"/>
                <w:szCs w:val="18"/>
              </w:rPr>
              <w:t>Промышленного производства.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Курага</w:t>
            </w:r>
          </w:p>
        </w:tc>
        <w:tc>
          <w:tcPr>
            <w:tcW w:w="1995" w:type="pct"/>
            <w:tcBorders>
              <w:bottom w:val="single" w:sz="4" w:space="0" w:color="auto"/>
            </w:tcBorders>
          </w:tcPr>
          <w:p w:rsidR="008C4D05" w:rsidRPr="00356B9C" w:rsidRDefault="008C4D05" w:rsidP="001469EF">
            <w:pPr>
              <w:rPr>
                <w:sz w:val="18"/>
                <w:szCs w:val="18"/>
              </w:rPr>
            </w:pPr>
            <w:r w:rsidRPr="00356B9C">
              <w:rPr>
                <w:sz w:val="18"/>
                <w:szCs w:val="18"/>
              </w:rPr>
              <w:t>Сорт по ГОСТ 32896-2014: не ниже высшего.</w:t>
            </w:r>
          </w:p>
          <w:p w:rsidR="008C4D05" w:rsidRPr="00356B9C" w:rsidRDefault="008C4D05" w:rsidP="001469EF">
            <w:pPr>
              <w:rPr>
                <w:sz w:val="18"/>
                <w:szCs w:val="18"/>
              </w:rPr>
            </w:pPr>
            <w:r w:rsidRPr="00356B9C">
              <w:rPr>
                <w:sz w:val="18"/>
                <w:szCs w:val="18"/>
              </w:rPr>
              <w:t xml:space="preserve"> Не обработанные сернистым ангидридом.</w:t>
            </w:r>
          </w:p>
        </w:tc>
        <w:tc>
          <w:tcPr>
            <w:tcW w:w="2023" w:type="pct"/>
            <w:vMerge w:val="restart"/>
          </w:tcPr>
          <w:p w:rsidR="008C4D05" w:rsidRPr="00356B9C" w:rsidRDefault="008C4D05" w:rsidP="001469EF">
            <w:pPr>
              <w:rPr>
                <w:sz w:val="18"/>
                <w:szCs w:val="18"/>
              </w:rPr>
            </w:pPr>
            <w:r w:rsidRPr="00356B9C">
              <w:rPr>
                <w:sz w:val="18"/>
                <w:szCs w:val="18"/>
              </w:rPr>
              <w:t>ТР ТС  021/2011 Технический регламент Таможенного союза  «О безопасности пищевой   продукции»;</w:t>
            </w:r>
          </w:p>
          <w:p w:rsidR="008C4D05" w:rsidRPr="00356B9C" w:rsidRDefault="008C4D05" w:rsidP="001469EF">
            <w:pPr>
              <w:rPr>
                <w:sz w:val="18"/>
                <w:szCs w:val="18"/>
              </w:rPr>
            </w:pPr>
            <w:r w:rsidRPr="00356B9C">
              <w:rPr>
                <w:sz w:val="18"/>
                <w:szCs w:val="18"/>
              </w:rPr>
              <w:t>«Единые санитарно-эпидемиологические и гигиенические требования к товарам, подлежащим санитарно-эпидемиологическому надзору (контролю)» №299 от 28.05.2010г.</w:t>
            </w:r>
          </w:p>
          <w:p w:rsidR="008C4D05" w:rsidRPr="00356B9C" w:rsidRDefault="008C4D05" w:rsidP="001469EF">
            <w:pPr>
              <w:rPr>
                <w:sz w:val="18"/>
                <w:szCs w:val="18"/>
              </w:rPr>
            </w:pPr>
            <w:r w:rsidRPr="00356B9C">
              <w:rPr>
                <w:sz w:val="18"/>
                <w:szCs w:val="18"/>
              </w:rPr>
              <w:t xml:space="preserve">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Чернослив</w:t>
            </w:r>
          </w:p>
        </w:tc>
        <w:tc>
          <w:tcPr>
            <w:tcW w:w="1995" w:type="pct"/>
            <w:tcBorders>
              <w:top w:val="single" w:sz="4" w:space="0" w:color="auto"/>
            </w:tcBorders>
          </w:tcPr>
          <w:p w:rsidR="008C4D05" w:rsidRPr="00356B9C" w:rsidRDefault="008C4D05" w:rsidP="001469EF">
            <w:pPr>
              <w:rPr>
                <w:sz w:val="18"/>
                <w:szCs w:val="18"/>
              </w:rPr>
            </w:pPr>
            <w:r w:rsidRPr="00356B9C">
              <w:rPr>
                <w:sz w:val="18"/>
                <w:szCs w:val="18"/>
              </w:rPr>
              <w:t>Сорт по ГОСТ 32896-2014: не ниже высшего.</w:t>
            </w:r>
          </w:p>
          <w:p w:rsidR="008C4D05" w:rsidRPr="00356B9C" w:rsidRDefault="008C4D05" w:rsidP="001469EF">
            <w:pPr>
              <w:rPr>
                <w:sz w:val="18"/>
                <w:szCs w:val="18"/>
              </w:rPr>
            </w:pPr>
            <w:r w:rsidRPr="00356B9C">
              <w:rPr>
                <w:sz w:val="18"/>
                <w:szCs w:val="18"/>
              </w:rPr>
              <w:t xml:space="preserve"> Не обработанные сернистым ангидридом.</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Изюм</w:t>
            </w:r>
          </w:p>
        </w:tc>
        <w:tc>
          <w:tcPr>
            <w:tcW w:w="1995" w:type="pct"/>
          </w:tcPr>
          <w:p w:rsidR="008C4D05" w:rsidRPr="00356B9C" w:rsidRDefault="008C4D05" w:rsidP="001469EF">
            <w:pPr>
              <w:rPr>
                <w:sz w:val="18"/>
                <w:szCs w:val="18"/>
              </w:rPr>
            </w:pPr>
            <w:r w:rsidRPr="00356B9C">
              <w:rPr>
                <w:sz w:val="18"/>
                <w:szCs w:val="18"/>
              </w:rPr>
              <w:t>Вид по ГОСТ 6882-88: изюм светлый.</w:t>
            </w:r>
          </w:p>
          <w:p w:rsidR="008C4D05" w:rsidRPr="00356B9C" w:rsidRDefault="008C4D05" w:rsidP="001469EF">
            <w:pPr>
              <w:rPr>
                <w:sz w:val="18"/>
                <w:szCs w:val="18"/>
              </w:rPr>
            </w:pPr>
            <w:r w:rsidRPr="00356B9C">
              <w:rPr>
                <w:sz w:val="18"/>
                <w:szCs w:val="18"/>
              </w:rPr>
              <w:t>Сорт по ГОСТ 6882-88: высший.</w:t>
            </w:r>
          </w:p>
        </w:tc>
        <w:tc>
          <w:tcPr>
            <w:tcW w:w="2023" w:type="pct"/>
            <w:vMerge/>
          </w:tcPr>
          <w:p w:rsidR="008C4D05" w:rsidRPr="00356B9C" w:rsidRDefault="008C4D05" w:rsidP="001469EF">
            <w:pPr>
              <w:rPr>
                <w:sz w:val="18"/>
                <w:szCs w:val="18"/>
              </w:rPr>
            </w:pPr>
          </w:p>
        </w:tc>
      </w:tr>
      <w:tr w:rsidR="008C4D05" w:rsidRPr="002D69EB" w:rsidTr="001469EF">
        <w:trPr>
          <w:cantSplit/>
          <w:jc w:val="center"/>
        </w:trPr>
        <w:tc>
          <w:tcPr>
            <w:tcW w:w="982" w:type="pct"/>
            <w:tcMar>
              <w:top w:w="0" w:type="dxa"/>
              <w:left w:w="108" w:type="dxa"/>
              <w:bottom w:w="0" w:type="dxa"/>
              <w:right w:w="108" w:type="dxa"/>
            </w:tcMar>
          </w:tcPr>
          <w:p w:rsidR="008C4D05" w:rsidRPr="002D69EB" w:rsidRDefault="008C4D05" w:rsidP="001469EF">
            <w:pPr>
              <w:rPr>
                <w:sz w:val="18"/>
                <w:szCs w:val="18"/>
              </w:rPr>
            </w:pPr>
            <w:r w:rsidRPr="002D69EB">
              <w:rPr>
                <w:sz w:val="18"/>
                <w:szCs w:val="18"/>
              </w:rPr>
              <w:t xml:space="preserve">Шиповник </w:t>
            </w:r>
          </w:p>
        </w:tc>
        <w:tc>
          <w:tcPr>
            <w:tcW w:w="1995" w:type="pct"/>
          </w:tcPr>
          <w:p w:rsidR="008C4D05" w:rsidRPr="002D69EB" w:rsidRDefault="008C4D05" w:rsidP="001469EF">
            <w:pPr>
              <w:rPr>
                <w:sz w:val="18"/>
                <w:szCs w:val="18"/>
              </w:rPr>
            </w:pPr>
            <w:r w:rsidRPr="002D69EB">
              <w:rPr>
                <w:sz w:val="18"/>
                <w:szCs w:val="18"/>
              </w:rPr>
              <w:t>Внешний вид по ГОСТ 1994-93: плоды цельные, очищенные от чашелистиков и плодоножек, стенки плодов твердые, хрупкие, наружная поверхность блестящая, реже матовая.</w:t>
            </w:r>
          </w:p>
        </w:tc>
        <w:tc>
          <w:tcPr>
            <w:tcW w:w="2023" w:type="pct"/>
            <w:vMerge/>
          </w:tcPr>
          <w:p w:rsidR="008C4D05" w:rsidRPr="002D69EB"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Компотная смесь</w:t>
            </w:r>
          </w:p>
        </w:tc>
        <w:tc>
          <w:tcPr>
            <w:tcW w:w="1995" w:type="pct"/>
          </w:tcPr>
          <w:p w:rsidR="008C4D05" w:rsidRPr="00356B9C" w:rsidRDefault="008C4D05" w:rsidP="001469EF">
            <w:pPr>
              <w:rPr>
                <w:sz w:val="18"/>
                <w:szCs w:val="18"/>
              </w:rPr>
            </w:pPr>
            <w:r w:rsidRPr="00356B9C">
              <w:rPr>
                <w:sz w:val="18"/>
                <w:szCs w:val="18"/>
              </w:rPr>
              <w:t>Сорт по ГОСТ 32896-2014 – не ниже высшего,  необработанная, чистая, без примесей и личинок насекомых.</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Томатная паста</w:t>
            </w:r>
          </w:p>
        </w:tc>
        <w:tc>
          <w:tcPr>
            <w:tcW w:w="1995" w:type="pct"/>
          </w:tcPr>
          <w:p w:rsidR="008C4D05" w:rsidRPr="00356B9C" w:rsidRDefault="008C4D05" w:rsidP="001469EF">
            <w:pPr>
              <w:rPr>
                <w:sz w:val="18"/>
                <w:szCs w:val="18"/>
              </w:rPr>
            </w:pPr>
            <w:r w:rsidRPr="00356B9C">
              <w:rPr>
                <w:sz w:val="18"/>
                <w:szCs w:val="18"/>
              </w:rPr>
              <w:t>Классификация по ГОСТ 3343-2017 – томатная паста, категория «Экстра».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756282" w:rsidRDefault="008C4D05" w:rsidP="001469EF">
            <w:pPr>
              <w:rPr>
                <w:sz w:val="18"/>
                <w:szCs w:val="18"/>
              </w:rPr>
            </w:pPr>
            <w:r w:rsidRPr="00756282">
              <w:rPr>
                <w:sz w:val="18"/>
                <w:szCs w:val="18"/>
              </w:rPr>
              <w:t>Икра овощная</w:t>
            </w:r>
          </w:p>
        </w:tc>
        <w:tc>
          <w:tcPr>
            <w:tcW w:w="1995" w:type="pct"/>
          </w:tcPr>
          <w:p w:rsidR="008C4D05" w:rsidRPr="00756282" w:rsidRDefault="008C4D05" w:rsidP="001469EF">
            <w:pPr>
              <w:rPr>
                <w:sz w:val="18"/>
                <w:szCs w:val="18"/>
              </w:rPr>
            </w:pPr>
            <w:r w:rsidRPr="00756282">
              <w:rPr>
                <w:sz w:val="18"/>
                <w:szCs w:val="18"/>
              </w:rPr>
              <w:t>Сорт  по ГОСТ 2654-2017 - высший, икра из кабачков.</w:t>
            </w:r>
          </w:p>
          <w:p w:rsidR="008C4D05" w:rsidRPr="00756282" w:rsidRDefault="008C4D05" w:rsidP="001469EF">
            <w:pPr>
              <w:rPr>
                <w:sz w:val="18"/>
                <w:szCs w:val="18"/>
              </w:rPr>
            </w:pPr>
            <w:r w:rsidRPr="00756282">
              <w:rPr>
                <w:sz w:val="18"/>
                <w:szCs w:val="18"/>
              </w:rPr>
              <w:t>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585071" w:rsidRDefault="008C4D05" w:rsidP="001469EF">
            <w:pPr>
              <w:rPr>
                <w:sz w:val="18"/>
                <w:szCs w:val="18"/>
              </w:rPr>
            </w:pPr>
            <w:r w:rsidRPr="00585071">
              <w:rPr>
                <w:sz w:val="18"/>
                <w:szCs w:val="18"/>
              </w:rPr>
              <w:lastRenderedPageBreak/>
              <w:t xml:space="preserve">Сок </w:t>
            </w:r>
          </w:p>
        </w:tc>
        <w:tc>
          <w:tcPr>
            <w:tcW w:w="1995" w:type="pct"/>
          </w:tcPr>
          <w:p w:rsidR="008C4D05" w:rsidRPr="00585071" w:rsidRDefault="008C4D05" w:rsidP="001469EF">
            <w:pPr>
              <w:rPr>
                <w:sz w:val="18"/>
                <w:szCs w:val="18"/>
              </w:rPr>
            </w:pPr>
            <w:r w:rsidRPr="00585071">
              <w:rPr>
                <w:sz w:val="18"/>
                <w:szCs w:val="18"/>
              </w:rPr>
              <w:t xml:space="preserve">Вид по </w:t>
            </w:r>
            <w:r w:rsidRPr="00585071">
              <w:rPr>
                <w:spacing w:val="2"/>
                <w:sz w:val="18"/>
                <w:szCs w:val="18"/>
                <w:shd w:val="clear" w:color="auto" w:fill="FFFFFF"/>
              </w:rPr>
              <w:t>ГОСТ  32920-2014, ГОСТ  32103-2013  – сок восстановленный. Стерилизованный,</w:t>
            </w:r>
            <w:r w:rsidRPr="00585071">
              <w:rPr>
                <w:sz w:val="18"/>
                <w:szCs w:val="18"/>
              </w:rPr>
              <w:t xml:space="preserve"> промышленного производства, без консервантов</w:t>
            </w:r>
            <w:r w:rsidRPr="00585071">
              <w:rPr>
                <w:spacing w:val="2"/>
                <w:sz w:val="18"/>
                <w:szCs w:val="18"/>
                <w:shd w:val="clear" w:color="auto" w:fill="FFFFFF"/>
              </w:rPr>
              <w:t>. Не допускаются посторонние привкус и запах</w:t>
            </w:r>
            <w:r w:rsidRPr="00585071">
              <w:rPr>
                <w:sz w:val="18"/>
                <w:szCs w:val="18"/>
              </w:rPr>
              <w:t>.</w:t>
            </w:r>
          </w:p>
          <w:p w:rsidR="008C4D05" w:rsidRPr="00585071" w:rsidRDefault="008C4D05" w:rsidP="001469EF">
            <w:pPr>
              <w:rPr>
                <w:sz w:val="18"/>
                <w:szCs w:val="18"/>
              </w:rPr>
            </w:pPr>
          </w:p>
          <w:p w:rsidR="008C4D05" w:rsidRPr="00585071" w:rsidRDefault="008C4D05" w:rsidP="001469EF">
            <w:pPr>
              <w:jc w:val="both"/>
              <w:rPr>
                <w:b/>
                <w:sz w:val="18"/>
                <w:szCs w:val="18"/>
              </w:rPr>
            </w:pPr>
          </w:p>
        </w:tc>
        <w:tc>
          <w:tcPr>
            <w:tcW w:w="2023" w:type="pct"/>
          </w:tcPr>
          <w:p w:rsidR="008C4D05" w:rsidRPr="00585071" w:rsidRDefault="008C4D05" w:rsidP="001469EF">
            <w:pPr>
              <w:jc w:val="both"/>
              <w:rPr>
                <w:sz w:val="18"/>
                <w:szCs w:val="18"/>
              </w:rPr>
            </w:pPr>
            <w:r w:rsidRPr="00585071">
              <w:rPr>
                <w:sz w:val="18"/>
                <w:szCs w:val="18"/>
              </w:rPr>
              <w:t xml:space="preserve">Соответствие: </w:t>
            </w:r>
          </w:p>
          <w:p w:rsidR="008C4D05" w:rsidRPr="00585071" w:rsidRDefault="008C4D05" w:rsidP="001469EF">
            <w:pPr>
              <w:jc w:val="both"/>
              <w:rPr>
                <w:sz w:val="18"/>
                <w:szCs w:val="18"/>
              </w:rPr>
            </w:pPr>
            <w:r w:rsidRPr="00585071">
              <w:rPr>
                <w:sz w:val="18"/>
                <w:szCs w:val="18"/>
              </w:rPr>
              <w:t xml:space="preserve">ТР ТС 023/2011 Технический регламент Таможенного союза  «Технический регламент на соковую продукцию»;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 </w:t>
            </w:r>
          </w:p>
          <w:p w:rsidR="008C4D05" w:rsidRPr="00585071" w:rsidRDefault="008C4D05" w:rsidP="001469EF">
            <w:pPr>
              <w:jc w:val="both"/>
              <w:rPr>
                <w:sz w:val="18"/>
                <w:szCs w:val="18"/>
              </w:rPr>
            </w:pPr>
          </w:p>
          <w:p w:rsidR="008C4D05" w:rsidRPr="00585071" w:rsidRDefault="008C4D05" w:rsidP="001469EF">
            <w:pPr>
              <w:jc w:val="both"/>
              <w:rPr>
                <w:sz w:val="18"/>
                <w:szCs w:val="18"/>
              </w:rPr>
            </w:pPr>
            <w:r w:rsidRPr="00585071">
              <w:rPr>
                <w:sz w:val="18"/>
                <w:szCs w:val="18"/>
              </w:rPr>
              <w:t xml:space="preserve">Требования к упаковке: </w:t>
            </w:r>
          </w:p>
          <w:p w:rsidR="008C4D05" w:rsidRPr="00585071" w:rsidRDefault="008C4D05" w:rsidP="001469EF">
            <w:pPr>
              <w:rPr>
                <w:sz w:val="18"/>
                <w:szCs w:val="18"/>
              </w:rPr>
            </w:pPr>
            <w:r w:rsidRPr="00585071">
              <w:rPr>
                <w:sz w:val="18"/>
                <w:szCs w:val="18"/>
              </w:rPr>
              <w:t>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bookmarkStart w:id="8" w:name="_Toc246141342"/>
            <w:bookmarkStart w:id="9" w:name="_Toc257641773"/>
            <w:bookmarkEnd w:id="8"/>
            <w:bookmarkEnd w:id="9"/>
            <w:r w:rsidRPr="00356B9C">
              <w:rPr>
                <w:sz w:val="18"/>
                <w:szCs w:val="18"/>
              </w:rPr>
              <w:t>Чай черный</w:t>
            </w:r>
          </w:p>
        </w:tc>
        <w:tc>
          <w:tcPr>
            <w:tcW w:w="1995" w:type="pct"/>
          </w:tcPr>
          <w:p w:rsidR="008C4D05" w:rsidRPr="00356B9C" w:rsidRDefault="008C4D05" w:rsidP="001469EF">
            <w:pPr>
              <w:rPr>
                <w:sz w:val="18"/>
                <w:szCs w:val="18"/>
              </w:rPr>
            </w:pPr>
            <w:r w:rsidRPr="00356B9C">
              <w:rPr>
                <w:sz w:val="18"/>
                <w:szCs w:val="18"/>
              </w:rPr>
              <w:t>Классификация по ГОСТ 32573-2013 -  листовой, крупный.</w:t>
            </w:r>
          </w:p>
        </w:tc>
        <w:tc>
          <w:tcPr>
            <w:tcW w:w="2023" w:type="pct"/>
            <w:vMerge w:val="restart"/>
          </w:tcPr>
          <w:p w:rsidR="008C4D05" w:rsidRPr="00356B9C" w:rsidRDefault="008C4D05" w:rsidP="001469EF">
            <w:pPr>
              <w:rPr>
                <w:sz w:val="18"/>
                <w:szCs w:val="18"/>
              </w:rPr>
            </w:pPr>
            <w:r w:rsidRPr="00356B9C">
              <w:rPr>
                <w:sz w:val="18"/>
                <w:szCs w:val="18"/>
              </w:rPr>
              <w:t>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28.05.2010г; ТР ТС 029/2012 «Требования безопасности пищевых добавок, ароматизаторов и технологических вспомогательных средств».</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Кофейный напиток</w:t>
            </w:r>
          </w:p>
        </w:tc>
        <w:tc>
          <w:tcPr>
            <w:tcW w:w="1995" w:type="pct"/>
          </w:tcPr>
          <w:p w:rsidR="008C4D05" w:rsidRPr="00356B9C" w:rsidRDefault="008C4D05" w:rsidP="001469EF">
            <w:pPr>
              <w:rPr>
                <w:sz w:val="18"/>
                <w:szCs w:val="18"/>
              </w:rPr>
            </w:pPr>
            <w:r w:rsidRPr="00356B9C">
              <w:rPr>
                <w:sz w:val="18"/>
                <w:szCs w:val="18"/>
              </w:rPr>
              <w:t>Вид: растворимый</w:t>
            </w:r>
          </w:p>
          <w:p w:rsidR="008C4D05" w:rsidRPr="00356B9C" w:rsidRDefault="008C4D05" w:rsidP="001469EF">
            <w:pPr>
              <w:rPr>
                <w:sz w:val="18"/>
                <w:szCs w:val="18"/>
              </w:rPr>
            </w:pPr>
            <w:r w:rsidRPr="00356B9C">
              <w:rPr>
                <w:sz w:val="18"/>
                <w:szCs w:val="18"/>
              </w:rPr>
              <w:t xml:space="preserve">Классификация по ГОСТ Р 50364-92: напиток с цикорием без содержания натурального кофе.  </w:t>
            </w:r>
          </w:p>
          <w:p w:rsidR="008C4D05" w:rsidRPr="00356B9C" w:rsidRDefault="008C4D05" w:rsidP="001469EF">
            <w:pPr>
              <w:rPr>
                <w:sz w:val="18"/>
                <w:szCs w:val="18"/>
              </w:rPr>
            </w:pPr>
            <w:r w:rsidRPr="00356B9C">
              <w:rPr>
                <w:sz w:val="18"/>
                <w:szCs w:val="18"/>
              </w:rPr>
              <w:t>Внешний вид: порошкообразный, без комков.</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Какао – порошок</w:t>
            </w:r>
          </w:p>
          <w:p w:rsidR="008C4D05" w:rsidRPr="00356B9C" w:rsidRDefault="008C4D05" w:rsidP="001469EF">
            <w:pPr>
              <w:rPr>
                <w:sz w:val="18"/>
                <w:szCs w:val="18"/>
              </w:rPr>
            </w:pPr>
          </w:p>
        </w:tc>
        <w:tc>
          <w:tcPr>
            <w:tcW w:w="1995" w:type="pct"/>
          </w:tcPr>
          <w:p w:rsidR="008C4D05" w:rsidRPr="00356B9C" w:rsidRDefault="008C4D05" w:rsidP="001469EF">
            <w:pPr>
              <w:rPr>
                <w:sz w:val="18"/>
                <w:szCs w:val="18"/>
              </w:rPr>
            </w:pPr>
            <w:r w:rsidRPr="00356B9C">
              <w:rPr>
                <w:sz w:val="18"/>
                <w:szCs w:val="18"/>
              </w:rPr>
              <w:t>Классификация по ГОСТ 108-2014- какао-порошок.</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89650D" w:rsidRDefault="008C4D05" w:rsidP="001469EF">
            <w:pPr>
              <w:rPr>
                <w:sz w:val="18"/>
                <w:szCs w:val="18"/>
              </w:rPr>
            </w:pPr>
            <w:bookmarkStart w:id="10" w:name="_Toc246141343"/>
            <w:bookmarkStart w:id="11" w:name="_Toc257641774"/>
            <w:bookmarkEnd w:id="10"/>
            <w:bookmarkEnd w:id="11"/>
            <w:r w:rsidRPr="0089650D">
              <w:rPr>
                <w:color w:val="000000"/>
                <w:sz w:val="18"/>
                <w:szCs w:val="18"/>
              </w:rPr>
              <w:t>Хлеб пшеничный (батон нарезной)</w:t>
            </w:r>
          </w:p>
          <w:p w:rsidR="008C4D05" w:rsidRPr="00356B9C" w:rsidRDefault="008C4D05" w:rsidP="001469EF">
            <w:pPr>
              <w:rPr>
                <w:sz w:val="18"/>
                <w:szCs w:val="18"/>
              </w:rPr>
            </w:pPr>
          </w:p>
        </w:tc>
        <w:tc>
          <w:tcPr>
            <w:tcW w:w="1995" w:type="pct"/>
          </w:tcPr>
          <w:p w:rsidR="008C4D05" w:rsidRPr="00356B9C" w:rsidRDefault="008C4D05" w:rsidP="001469EF">
            <w:pPr>
              <w:jc w:val="both"/>
              <w:rPr>
                <w:sz w:val="18"/>
                <w:szCs w:val="18"/>
              </w:rPr>
            </w:pPr>
            <w:r w:rsidRPr="00356B9C">
              <w:rPr>
                <w:sz w:val="18"/>
                <w:szCs w:val="18"/>
              </w:rPr>
              <w:t xml:space="preserve">Классификация по ГОСТ 27844-88 – из пшеничной муки высшего сорта. </w:t>
            </w:r>
          </w:p>
          <w:p w:rsidR="008C4D05" w:rsidRPr="00356B9C" w:rsidRDefault="008C4D05" w:rsidP="001469EF">
            <w:pPr>
              <w:jc w:val="both"/>
              <w:rPr>
                <w:sz w:val="18"/>
                <w:szCs w:val="18"/>
              </w:rPr>
            </w:pPr>
            <w:r w:rsidRPr="00356B9C">
              <w:rPr>
                <w:sz w:val="18"/>
                <w:szCs w:val="18"/>
              </w:rPr>
              <w:t>Форма: продолговато-овальная с косыми надрезами.</w:t>
            </w:r>
          </w:p>
          <w:p w:rsidR="008C4D05" w:rsidRPr="00356B9C" w:rsidRDefault="008C4D05" w:rsidP="001469EF">
            <w:pPr>
              <w:jc w:val="both"/>
              <w:rPr>
                <w:sz w:val="18"/>
                <w:szCs w:val="18"/>
              </w:rPr>
            </w:pPr>
            <w:r w:rsidRPr="00356B9C">
              <w:rPr>
                <w:sz w:val="18"/>
                <w:szCs w:val="18"/>
              </w:rPr>
              <w:t>Пропеченность, состояние мякиша: пропеченный, не влажный на ощупь. Эластичный. После легкого надавливания пальцами мякиш принимает первоначальную форму.</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Технический регламент Таможенного союза  «О безопасности пищевой   продукции»;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trHeight w:val="621"/>
          <w:jc w:val="center"/>
        </w:trPr>
        <w:tc>
          <w:tcPr>
            <w:tcW w:w="982" w:type="pct"/>
            <w:tcBorders>
              <w:bottom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Хлеб из смеси ржаной и пшеничной муки</w:t>
            </w:r>
          </w:p>
        </w:tc>
        <w:tc>
          <w:tcPr>
            <w:tcW w:w="1995" w:type="pct"/>
            <w:tcBorders>
              <w:bottom w:val="single" w:sz="4" w:space="0" w:color="auto"/>
            </w:tcBorders>
          </w:tcPr>
          <w:p w:rsidR="008C4D05" w:rsidRPr="00356B9C" w:rsidRDefault="008C4D05" w:rsidP="001469EF">
            <w:pPr>
              <w:jc w:val="both"/>
              <w:rPr>
                <w:sz w:val="18"/>
                <w:szCs w:val="18"/>
              </w:rPr>
            </w:pPr>
            <w:r w:rsidRPr="00356B9C">
              <w:rPr>
                <w:sz w:val="18"/>
                <w:szCs w:val="18"/>
              </w:rPr>
              <w:t>Классификация по ГОСТ 31807-2018 – смесь ржаной и пшеничной муки.</w:t>
            </w:r>
          </w:p>
          <w:p w:rsidR="008C4D05" w:rsidRPr="00356B9C" w:rsidRDefault="008C4D05" w:rsidP="001469EF">
            <w:pPr>
              <w:jc w:val="both"/>
              <w:rPr>
                <w:sz w:val="18"/>
                <w:szCs w:val="18"/>
              </w:rPr>
            </w:pPr>
            <w:r w:rsidRPr="00356B9C">
              <w:rPr>
                <w:sz w:val="18"/>
                <w:szCs w:val="18"/>
              </w:rPr>
              <w:t>Форма: формовой.</w:t>
            </w:r>
          </w:p>
        </w:tc>
        <w:tc>
          <w:tcPr>
            <w:tcW w:w="2023" w:type="pct"/>
            <w:vMerge/>
          </w:tcPr>
          <w:p w:rsidR="008C4D05" w:rsidRPr="00356B9C" w:rsidRDefault="008C4D05" w:rsidP="001469EF">
            <w:pPr>
              <w:jc w:val="both"/>
              <w:rPr>
                <w:sz w:val="18"/>
                <w:szCs w:val="18"/>
              </w:rPr>
            </w:pPr>
          </w:p>
        </w:tc>
      </w:tr>
      <w:tr w:rsidR="008C4D05" w:rsidRPr="00356B9C" w:rsidTr="001469EF">
        <w:trPr>
          <w:cantSplit/>
          <w:trHeight w:val="621"/>
          <w:jc w:val="center"/>
        </w:trPr>
        <w:tc>
          <w:tcPr>
            <w:tcW w:w="9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D05" w:rsidRPr="00356B9C" w:rsidRDefault="008C4D05" w:rsidP="001469EF">
            <w:pPr>
              <w:rPr>
                <w:sz w:val="18"/>
                <w:szCs w:val="18"/>
              </w:rPr>
            </w:pPr>
            <w:r>
              <w:rPr>
                <w:sz w:val="18"/>
                <w:szCs w:val="18"/>
              </w:rPr>
              <w:t>Батон отрубной*</w:t>
            </w:r>
          </w:p>
        </w:tc>
        <w:tc>
          <w:tcPr>
            <w:tcW w:w="1995" w:type="pct"/>
            <w:tcBorders>
              <w:top w:val="single" w:sz="4" w:space="0" w:color="auto"/>
              <w:left w:val="single" w:sz="4" w:space="0" w:color="auto"/>
              <w:bottom w:val="single" w:sz="4" w:space="0" w:color="auto"/>
            </w:tcBorders>
          </w:tcPr>
          <w:p w:rsidR="008C4D05" w:rsidRPr="00A40B21" w:rsidRDefault="008C4D05" w:rsidP="001469EF">
            <w:pPr>
              <w:jc w:val="both"/>
              <w:rPr>
                <w:sz w:val="18"/>
                <w:szCs w:val="18"/>
              </w:rPr>
            </w:pPr>
            <w:r>
              <w:rPr>
                <w:spacing w:val="2"/>
                <w:sz w:val="18"/>
                <w:szCs w:val="18"/>
                <w:shd w:val="clear" w:color="auto" w:fill="FFFFFF"/>
              </w:rPr>
              <w:t>И</w:t>
            </w:r>
            <w:r w:rsidRPr="00A40B21">
              <w:rPr>
                <w:spacing w:val="2"/>
                <w:sz w:val="18"/>
                <w:szCs w:val="18"/>
                <w:shd w:val="clear" w:color="auto" w:fill="FFFFFF"/>
              </w:rPr>
              <w:t>з пшеничной муки высшего сорта с пшеничными отрубями</w:t>
            </w:r>
          </w:p>
        </w:tc>
        <w:tc>
          <w:tcPr>
            <w:tcW w:w="2023" w:type="pct"/>
            <w:vMerge/>
            <w:tcBorders>
              <w:bottom w:val="single" w:sz="4" w:space="0" w:color="auto"/>
            </w:tcBorders>
          </w:tcPr>
          <w:p w:rsidR="008C4D05" w:rsidRPr="00356B9C" w:rsidRDefault="008C4D05" w:rsidP="001469EF">
            <w:pPr>
              <w:jc w:val="both"/>
              <w:rPr>
                <w:sz w:val="18"/>
                <w:szCs w:val="18"/>
              </w:rPr>
            </w:pPr>
          </w:p>
        </w:tc>
      </w:tr>
      <w:tr w:rsidR="008C4D05" w:rsidRPr="00356B9C" w:rsidTr="001469EF">
        <w:trPr>
          <w:cantSplit/>
          <w:jc w:val="center"/>
        </w:trPr>
        <w:tc>
          <w:tcPr>
            <w:tcW w:w="982" w:type="pct"/>
            <w:tcBorders>
              <w:top w:val="single" w:sz="4" w:space="0" w:color="auto"/>
            </w:tcBorders>
            <w:tcMar>
              <w:top w:w="0" w:type="dxa"/>
              <w:left w:w="108" w:type="dxa"/>
              <w:bottom w:w="0" w:type="dxa"/>
              <w:right w:w="108" w:type="dxa"/>
            </w:tcMar>
          </w:tcPr>
          <w:p w:rsidR="008C4D05" w:rsidRPr="00356B9C" w:rsidRDefault="008C4D05" w:rsidP="001469EF">
            <w:pPr>
              <w:rPr>
                <w:sz w:val="18"/>
                <w:szCs w:val="18"/>
              </w:rPr>
            </w:pPr>
            <w:r w:rsidRPr="00356B9C">
              <w:rPr>
                <w:sz w:val="18"/>
                <w:szCs w:val="18"/>
              </w:rPr>
              <w:t>Мука пшеничная, хлебопекарная</w:t>
            </w:r>
          </w:p>
        </w:tc>
        <w:tc>
          <w:tcPr>
            <w:tcW w:w="1995" w:type="pct"/>
            <w:tcBorders>
              <w:top w:val="single" w:sz="4" w:space="0" w:color="auto"/>
            </w:tcBorders>
          </w:tcPr>
          <w:p w:rsidR="008C4D05" w:rsidRPr="00356B9C" w:rsidRDefault="008C4D05" w:rsidP="001469EF">
            <w:pPr>
              <w:rPr>
                <w:color w:val="000000"/>
                <w:sz w:val="18"/>
                <w:szCs w:val="18"/>
              </w:rPr>
            </w:pPr>
            <w:r w:rsidRPr="00356B9C">
              <w:rPr>
                <w:color w:val="000000"/>
                <w:sz w:val="18"/>
                <w:szCs w:val="18"/>
              </w:rPr>
              <w:t xml:space="preserve">Сорт по </w:t>
            </w:r>
            <w:r w:rsidRPr="00356B9C">
              <w:rPr>
                <w:sz w:val="18"/>
                <w:szCs w:val="18"/>
              </w:rPr>
              <w:t>ГОСТ 26574-2017</w:t>
            </w:r>
            <w:r w:rsidRPr="00356B9C">
              <w:rPr>
                <w:color w:val="000000"/>
                <w:sz w:val="18"/>
                <w:szCs w:val="18"/>
              </w:rPr>
              <w:t xml:space="preserve">– не ниже высшего. </w:t>
            </w:r>
          </w:p>
          <w:p w:rsidR="008C4D05" w:rsidRPr="00356B9C" w:rsidRDefault="008C4D05" w:rsidP="001469EF">
            <w:pPr>
              <w:rPr>
                <w:sz w:val="18"/>
                <w:szCs w:val="18"/>
              </w:rPr>
            </w:pPr>
            <w:r w:rsidRPr="00356B9C">
              <w:rPr>
                <w:color w:val="000000"/>
                <w:sz w:val="18"/>
                <w:szCs w:val="18"/>
              </w:rPr>
              <w:t>Без загрязнения различными примесями или заражения амбарными вредителями.</w:t>
            </w:r>
          </w:p>
        </w:tc>
        <w:tc>
          <w:tcPr>
            <w:tcW w:w="2023" w:type="pct"/>
            <w:tcBorders>
              <w:top w:val="single" w:sz="4" w:space="0" w:color="auto"/>
            </w:tcBorders>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 xml:space="preserve">Макаронные изделия </w:t>
            </w:r>
          </w:p>
          <w:p w:rsidR="008C4D05" w:rsidRPr="00356B9C" w:rsidRDefault="008C4D05" w:rsidP="001469EF">
            <w:pPr>
              <w:rPr>
                <w:sz w:val="18"/>
                <w:szCs w:val="18"/>
              </w:rPr>
            </w:pPr>
          </w:p>
        </w:tc>
        <w:tc>
          <w:tcPr>
            <w:tcW w:w="1995" w:type="pct"/>
          </w:tcPr>
          <w:p w:rsidR="008C4D05" w:rsidRPr="00356B9C" w:rsidRDefault="008C4D05" w:rsidP="001469EF">
            <w:pPr>
              <w:rPr>
                <w:sz w:val="18"/>
                <w:szCs w:val="18"/>
                <w:highlight w:val="green"/>
              </w:rPr>
            </w:pPr>
            <w:r w:rsidRPr="00356B9C">
              <w:rPr>
                <w:sz w:val="18"/>
                <w:szCs w:val="18"/>
              </w:rPr>
              <w:t>Группа по ГОСТ 31743-2017 -  А, сорт по ГОСТ 31743-2017 - высший.</w:t>
            </w: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713A41" w:rsidRDefault="008C4D05" w:rsidP="001469EF">
            <w:pPr>
              <w:rPr>
                <w:sz w:val="18"/>
                <w:szCs w:val="18"/>
              </w:rPr>
            </w:pPr>
            <w:r w:rsidRPr="00713A41">
              <w:rPr>
                <w:sz w:val="18"/>
                <w:szCs w:val="18"/>
              </w:rPr>
              <w:t>Крупа манная</w:t>
            </w:r>
          </w:p>
        </w:tc>
        <w:tc>
          <w:tcPr>
            <w:tcW w:w="1995" w:type="pct"/>
          </w:tcPr>
          <w:p w:rsidR="008C4D05" w:rsidRPr="00713A41" w:rsidRDefault="008C4D05" w:rsidP="001469EF">
            <w:pPr>
              <w:rPr>
                <w:color w:val="000000"/>
                <w:sz w:val="18"/>
                <w:szCs w:val="18"/>
              </w:rPr>
            </w:pPr>
            <w:r w:rsidRPr="00713A41">
              <w:rPr>
                <w:sz w:val="18"/>
                <w:szCs w:val="18"/>
              </w:rPr>
              <w:t xml:space="preserve">Марка по </w:t>
            </w:r>
            <w:r w:rsidRPr="00713A41">
              <w:rPr>
                <w:color w:val="000000"/>
                <w:sz w:val="18"/>
                <w:szCs w:val="18"/>
              </w:rPr>
              <w:t xml:space="preserve">ГОСТ 7022-2019 </w:t>
            </w:r>
            <w:r w:rsidRPr="00713A41">
              <w:rPr>
                <w:sz w:val="18"/>
                <w:szCs w:val="18"/>
              </w:rPr>
              <w:t>- МТ.</w:t>
            </w:r>
          </w:p>
          <w:p w:rsidR="008C4D05" w:rsidRPr="00713A41" w:rsidRDefault="008C4D05" w:rsidP="001469EF">
            <w:pPr>
              <w:rPr>
                <w:color w:val="000000"/>
                <w:sz w:val="18"/>
                <w:szCs w:val="18"/>
              </w:rPr>
            </w:pPr>
            <w:r w:rsidRPr="00713A41">
              <w:rPr>
                <w:color w:val="000000"/>
                <w:sz w:val="18"/>
                <w:szCs w:val="18"/>
              </w:rPr>
              <w:t xml:space="preserve">Без загрязнения различными примесями или заражения амбарными вредителями. </w:t>
            </w:r>
          </w:p>
          <w:p w:rsidR="008C4D05" w:rsidRPr="00713A41"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Хлопья овсяные  </w:t>
            </w:r>
          </w:p>
        </w:tc>
        <w:tc>
          <w:tcPr>
            <w:tcW w:w="1995" w:type="pct"/>
          </w:tcPr>
          <w:p w:rsidR="008C4D05" w:rsidRPr="00356B9C" w:rsidRDefault="008C4D05" w:rsidP="001469EF">
            <w:pPr>
              <w:pStyle w:val="10"/>
              <w:shd w:val="clear" w:color="auto" w:fill="FFFFFF"/>
              <w:spacing w:before="0" w:after="0"/>
              <w:jc w:val="left"/>
              <w:textAlignment w:val="baseline"/>
              <w:rPr>
                <w:b w:val="0"/>
                <w:spacing w:val="2"/>
                <w:sz w:val="18"/>
                <w:szCs w:val="18"/>
              </w:rPr>
            </w:pPr>
            <w:r w:rsidRPr="00356B9C">
              <w:rPr>
                <w:b w:val="0"/>
                <w:sz w:val="18"/>
                <w:szCs w:val="18"/>
              </w:rPr>
              <w:t xml:space="preserve">Вид по  </w:t>
            </w:r>
            <w:r w:rsidRPr="00356B9C">
              <w:rPr>
                <w:b w:val="0"/>
                <w:spacing w:val="2"/>
                <w:sz w:val="18"/>
                <w:szCs w:val="18"/>
              </w:rPr>
              <w:t>ГОСТ 21149-93 - Г</w:t>
            </w:r>
            <w:r w:rsidRPr="00356B9C">
              <w:rPr>
                <w:b w:val="0"/>
                <w:sz w:val="18"/>
                <w:szCs w:val="18"/>
              </w:rPr>
              <w:t xml:space="preserve">еркулес. </w:t>
            </w:r>
          </w:p>
          <w:p w:rsidR="008C4D05" w:rsidRPr="00356B9C"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Крупа гречневая</w:t>
            </w:r>
          </w:p>
        </w:tc>
        <w:tc>
          <w:tcPr>
            <w:tcW w:w="1995" w:type="pct"/>
          </w:tcPr>
          <w:p w:rsidR="008C4D05" w:rsidRDefault="008C4D05" w:rsidP="001469EF">
            <w:pPr>
              <w:rPr>
                <w:sz w:val="18"/>
                <w:szCs w:val="18"/>
              </w:rPr>
            </w:pPr>
            <w:r w:rsidRPr="00356B9C">
              <w:rPr>
                <w:sz w:val="18"/>
                <w:szCs w:val="18"/>
              </w:rPr>
              <w:t>Вид крупы по ГОСТ Р 55290-20</w:t>
            </w:r>
            <w:r>
              <w:rPr>
                <w:sz w:val="18"/>
                <w:szCs w:val="18"/>
              </w:rPr>
              <w:t>2</w:t>
            </w:r>
            <w:r w:rsidRPr="00356B9C">
              <w:rPr>
                <w:sz w:val="18"/>
                <w:szCs w:val="18"/>
              </w:rPr>
              <w:t xml:space="preserve">1 -  </w:t>
            </w:r>
            <w:r>
              <w:rPr>
                <w:sz w:val="20"/>
                <w:szCs w:val="20"/>
              </w:rPr>
              <w:t>б</w:t>
            </w:r>
            <w:r w:rsidRPr="005E4E7B">
              <w:rPr>
                <w:sz w:val="20"/>
                <w:szCs w:val="20"/>
              </w:rPr>
              <w:t>ыстроразваривающаяся ядрица</w:t>
            </w:r>
            <w:r w:rsidRPr="00356B9C">
              <w:rPr>
                <w:sz w:val="18"/>
                <w:szCs w:val="18"/>
              </w:rPr>
              <w:t xml:space="preserve"> </w:t>
            </w:r>
          </w:p>
          <w:p w:rsidR="008C4D05" w:rsidRPr="00356B9C" w:rsidRDefault="008C4D05" w:rsidP="001469EF">
            <w:pPr>
              <w:rPr>
                <w:sz w:val="18"/>
                <w:szCs w:val="18"/>
              </w:rPr>
            </w:pPr>
            <w:r w:rsidRPr="00356B9C">
              <w:rPr>
                <w:sz w:val="18"/>
                <w:szCs w:val="18"/>
              </w:rPr>
              <w:t>Сорт по ГОСТ Р 55290-20</w:t>
            </w:r>
            <w:r>
              <w:rPr>
                <w:sz w:val="18"/>
                <w:szCs w:val="18"/>
              </w:rPr>
              <w:t>2</w:t>
            </w:r>
            <w:r w:rsidRPr="00356B9C">
              <w:rPr>
                <w:sz w:val="18"/>
                <w:szCs w:val="18"/>
              </w:rPr>
              <w:t xml:space="preserve">1 - высший  </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Крупа пшено</w:t>
            </w:r>
          </w:p>
        </w:tc>
        <w:tc>
          <w:tcPr>
            <w:tcW w:w="1995" w:type="pct"/>
          </w:tcPr>
          <w:p w:rsidR="008C4D05" w:rsidRPr="00356B9C" w:rsidRDefault="008C4D05" w:rsidP="001469EF">
            <w:pPr>
              <w:rPr>
                <w:sz w:val="18"/>
                <w:szCs w:val="18"/>
              </w:rPr>
            </w:pPr>
            <w:r w:rsidRPr="00356B9C">
              <w:rPr>
                <w:sz w:val="18"/>
                <w:szCs w:val="18"/>
              </w:rPr>
              <w:t>Вид - шлифованное</w:t>
            </w:r>
          </w:p>
          <w:p w:rsidR="008C4D05" w:rsidRPr="00356B9C" w:rsidRDefault="008C4D05" w:rsidP="001469EF">
            <w:pPr>
              <w:rPr>
                <w:sz w:val="18"/>
                <w:szCs w:val="18"/>
              </w:rPr>
            </w:pPr>
            <w:r w:rsidRPr="00356B9C">
              <w:rPr>
                <w:sz w:val="18"/>
                <w:szCs w:val="18"/>
              </w:rPr>
              <w:t>Сорт по ГОСТ 572-2016 - высший.</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lastRenderedPageBreak/>
              <w:t>Крупа пшеничная</w:t>
            </w:r>
          </w:p>
        </w:tc>
        <w:tc>
          <w:tcPr>
            <w:tcW w:w="1995" w:type="pct"/>
          </w:tcPr>
          <w:p w:rsidR="008C4D05" w:rsidRPr="00356B9C" w:rsidRDefault="008C4D05" w:rsidP="001469EF">
            <w:pPr>
              <w:rPr>
                <w:sz w:val="18"/>
                <w:szCs w:val="18"/>
              </w:rPr>
            </w:pPr>
            <w:r w:rsidRPr="00356B9C">
              <w:rPr>
                <w:sz w:val="18"/>
                <w:szCs w:val="18"/>
              </w:rPr>
              <w:t>Вид по ГОСТ 276-</w:t>
            </w:r>
            <w:r>
              <w:rPr>
                <w:sz w:val="18"/>
                <w:szCs w:val="18"/>
              </w:rPr>
              <w:t>2021</w:t>
            </w:r>
            <w:r w:rsidRPr="00356B9C">
              <w:rPr>
                <w:sz w:val="18"/>
                <w:szCs w:val="18"/>
              </w:rPr>
              <w:t xml:space="preserve"> – Полтавская</w:t>
            </w:r>
          </w:p>
          <w:p w:rsidR="008C4D05" w:rsidRPr="00356B9C" w:rsidRDefault="008C4D05" w:rsidP="001469EF">
            <w:pPr>
              <w:rPr>
                <w:sz w:val="18"/>
                <w:szCs w:val="18"/>
              </w:rPr>
            </w:pPr>
            <w:r w:rsidRPr="00356B9C">
              <w:rPr>
                <w:sz w:val="18"/>
                <w:szCs w:val="18"/>
              </w:rPr>
              <w:t>Номер по ГОСТ 276-</w:t>
            </w:r>
            <w:r>
              <w:rPr>
                <w:sz w:val="18"/>
                <w:szCs w:val="18"/>
              </w:rPr>
              <w:t>2021</w:t>
            </w:r>
            <w:r w:rsidRPr="00356B9C">
              <w:rPr>
                <w:sz w:val="18"/>
                <w:szCs w:val="18"/>
              </w:rPr>
              <w:t xml:space="preserve"> - №2 и(или) №3 и(или) №4.</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Крупа рисовая</w:t>
            </w:r>
          </w:p>
        </w:tc>
        <w:tc>
          <w:tcPr>
            <w:tcW w:w="1995" w:type="pct"/>
          </w:tcPr>
          <w:p w:rsidR="008C4D05" w:rsidRPr="00356B9C" w:rsidRDefault="008C4D05" w:rsidP="001469EF">
            <w:pPr>
              <w:rPr>
                <w:sz w:val="18"/>
                <w:szCs w:val="18"/>
              </w:rPr>
            </w:pPr>
            <w:r w:rsidRPr="00356B9C">
              <w:rPr>
                <w:sz w:val="18"/>
                <w:szCs w:val="18"/>
              </w:rPr>
              <w:t xml:space="preserve">Сорт по ГОСТ 6292-93 -  не ниже первого. </w:t>
            </w:r>
          </w:p>
          <w:p w:rsidR="008C4D05" w:rsidRPr="00356B9C" w:rsidRDefault="008C4D05" w:rsidP="001469EF">
            <w:pPr>
              <w:rPr>
                <w:sz w:val="18"/>
                <w:szCs w:val="18"/>
              </w:rPr>
            </w:pPr>
            <w:r w:rsidRPr="00356B9C">
              <w:rPr>
                <w:sz w:val="18"/>
                <w:szCs w:val="18"/>
              </w:rPr>
              <w:t>Вид крупы по ГОСТ 6292-93 - шлифованный</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sz w:val="18"/>
                <w:szCs w:val="18"/>
              </w:rPr>
              <w:t>Крупа ячменная</w:t>
            </w:r>
          </w:p>
        </w:tc>
        <w:tc>
          <w:tcPr>
            <w:tcW w:w="1995" w:type="pct"/>
          </w:tcPr>
          <w:p w:rsidR="008C4D05" w:rsidRPr="00356B9C" w:rsidRDefault="008C4D05" w:rsidP="001469EF">
            <w:pPr>
              <w:rPr>
                <w:sz w:val="18"/>
                <w:szCs w:val="18"/>
              </w:rPr>
            </w:pPr>
            <w:r w:rsidRPr="00356B9C">
              <w:rPr>
                <w:sz w:val="18"/>
                <w:szCs w:val="18"/>
              </w:rPr>
              <w:t>Вид по ГОСТ 5784-60  - перловая. Номер по ГОСТ 5784-60 - №2. Цвет - белый с желтоватым, зеленоватым  оттенком.</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Горох </w:t>
            </w:r>
          </w:p>
        </w:tc>
        <w:tc>
          <w:tcPr>
            <w:tcW w:w="1995" w:type="pct"/>
          </w:tcPr>
          <w:p w:rsidR="008C4D05" w:rsidRPr="00756282" w:rsidRDefault="008C4D05" w:rsidP="001469EF">
            <w:pPr>
              <w:rPr>
                <w:sz w:val="20"/>
                <w:szCs w:val="20"/>
              </w:rPr>
            </w:pPr>
            <w:r w:rsidRPr="00756282">
              <w:rPr>
                <w:sz w:val="20"/>
                <w:szCs w:val="20"/>
              </w:rPr>
              <w:t>Вид: колотый, шлифованный</w:t>
            </w:r>
          </w:p>
          <w:p w:rsidR="008C4D05" w:rsidRPr="00756282" w:rsidRDefault="008C4D05" w:rsidP="001469EF">
            <w:pPr>
              <w:rPr>
                <w:sz w:val="20"/>
                <w:szCs w:val="20"/>
              </w:rPr>
            </w:pPr>
            <w:r w:rsidRPr="00756282">
              <w:rPr>
                <w:sz w:val="20"/>
                <w:szCs w:val="20"/>
              </w:rPr>
              <w:t xml:space="preserve">Сорт по </w:t>
            </w:r>
            <w:r w:rsidRPr="00756282">
              <w:rPr>
                <w:color w:val="000000"/>
                <w:sz w:val="20"/>
                <w:szCs w:val="20"/>
              </w:rPr>
              <w:t xml:space="preserve">ГОСТ 28674-2019 </w:t>
            </w:r>
            <w:r w:rsidRPr="00756282">
              <w:rPr>
                <w:sz w:val="20"/>
                <w:szCs w:val="20"/>
              </w:rPr>
              <w:t>- первый.</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color w:val="000000"/>
                <w:sz w:val="18"/>
                <w:szCs w:val="18"/>
              </w:rPr>
              <w:t>Сухари панировочные</w:t>
            </w:r>
          </w:p>
        </w:tc>
        <w:tc>
          <w:tcPr>
            <w:tcW w:w="1995" w:type="pct"/>
          </w:tcPr>
          <w:p w:rsidR="008C4D05" w:rsidRPr="00356B9C" w:rsidRDefault="008C4D05" w:rsidP="001469EF">
            <w:pPr>
              <w:pStyle w:val="formattext"/>
              <w:spacing w:before="0" w:beforeAutospacing="0" w:after="0" w:afterAutospacing="0"/>
              <w:rPr>
                <w:sz w:val="18"/>
                <w:szCs w:val="18"/>
              </w:rPr>
            </w:pPr>
            <w:r w:rsidRPr="00356B9C">
              <w:rPr>
                <w:sz w:val="18"/>
                <w:szCs w:val="18"/>
              </w:rPr>
              <w:t>Наименование по ГОСТ 28402-89 - из хлебных сухарей.</w:t>
            </w:r>
          </w:p>
          <w:p w:rsidR="008C4D05" w:rsidRPr="00356B9C" w:rsidRDefault="008C4D05" w:rsidP="001469EF">
            <w:pPr>
              <w:pStyle w:val="formattext"/>
              <w:spacing w:before="0" w:beforeAutospacing="0" w:after="0" w:afterAutospacing="0"/>
              <w:rPr>
                <w:sz w:val="18"/>
                <w:szCs w:val="18"/>
              </w:rPr>
            </w:pPr>
            <w:r w:rsidRPr="00356B9C">
              <w:rPr>
                <w:sz w:val="18"/>
                <w:szCs w:val="18"/>
              </w:rPr>
              <w:t>Сорт по ГОСТ 28402-89 –высший.</w:t>
            </w:r>
          </w:p>
          <w:p w:rsidR="008C4D05" w:rsidRPr="00356B9C" w:rsidRDefault="008C4D05" w:rsidP="001469EF">
            <w:pPr>
              <w:rPr>
                <w:sz w:val="18"/>
                <w:szCs w:val="18"/>
              </w:rPr>
            </w:pPr>
          </w:p>
        </w:tc>
        <w:tc>
          <w:tcPr>
            <w:tcW w:w="2023" w:type="pct"/>
            <w:vMerge w:val="restart"/>
          </w:tcPr>
          <w:p w:rsidR="008C4D05" w:rsidRPr="00356B9C" w:rsidRDefault="008C4D05" w:rsidP="001469EF">
            <w:pPr>
              <w:rPr>
                <w:sz w:val="18"/>
                <w:szCs w:val="18"/>
              </w:rPr>
            </w:pPr>
            <w:r w:rsidRPr="00356B9C">
              <w:rPr>
                <w:sz w:val="18"/>
                <w:szCs w:val="18"/>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Кислота лимонная</w:t>
            </w:r>
          </w:p>
        </w:tc>
        <w:tc>
          <w:tcPr>
            <w:tcW w:w="1995" w:type="pct"/>
          </w:tcPr>
          <w:p w:rsidR="008C4D05" w:rsidRPr="00356B9C" w:rsidRDefault="008C4D05" w:rsidP="001469EF">
            <w:pPr>
              <w:rPr>
                <w:sz w:val="18"/>
                <w:szCs w:val="18"/>
              </w:rPr>
            </w:pPr>
            <w:r w:rsidRPr="00356B9C">
              <w:rPr>
                <w:sz w:val="18"/>
                <w:szCs w:val="18"/>
              </w:rPr>
              <w:t>Внешний вид и цвет по ГОСТ  908-2004 – бесцветные кристаллы или белый порошок без комков. Структура – сыпучая и сухая. Без механических примесей.</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color w:val="000000"/>
                <w:sz w:val="18"/>
                <w:szCs w:val="18"/>
              </w:rPr>
              <w:t>Печенье</w:t>
            </w:r>
          </w:p>
        </w:tc>
        <w:tc>
          <w:tcPr>
            <w:tcW w:w="1995" w:type="pct"/>
          </w:tcPr>
          <w:p w:rsidR="008C4D05" w:rsidRPr="00356B9C" w:rsidRDefault="008C4D05" w:rsidP="001469EF">
            <w:pPr>
              <w:rPr>
                <w:sz w:val="18"/>
                <w:szCs w:val="18"/>
              </w:rPr>
            </w:pPr>
            <w:r w:rsidRPr="00356B9C">
              <w:rPr>
                <w:sz w:val="18"/>
                <w:szCs w:val="18"/>
              </w:rPr>
              <w:t>Классификация по ГОСТ 24901-2014 – сахарное, неглазированное, без начинки.</w:t>
            </w:r>
          </w:p>
          <w:p w:rsidR="008C4D05" w:rsidRPr="00356B9C" w:rsidRDefault="008C4D05" w:rsidP="001469EF">
            <w:pPr>
              <w:rPr>
                <w:sz w:val="18"/>
                <w:szCs w:val="18"/>
              </w:rPr>
            </w:pPr>
            <w:r w:rsidRPr="00356B9C">
              <w:rPr>
                <w:sz w:val="18"/>
                <w:szCs w:val="18"/>
              </w:rPr>
              <w:t>Форма: плоская, без вмятин, вздутий и повреждений края.</w:t>
            </w:r>
          </w:p>
          <w:p w:rsidR="008C4D05" w:rsidRPr="00356B9C" w:rsidRDefault="008C4D05" w:rsidP="001469EF">
            <w:pPr>
              <w:rPr>
                <w:color w:val="000000"/>
                <w:sz w:val="18"/>
                <w:szCs w:val="18"/>
              </w:rPr>
            </w:pPr>
            <w:r w:rsidRPr="00356B9C">
              <w:rPr>
                <w:sz w:val="18"/>
                <w:szCs w:val="18"/>
              </w:rPr>
              <w:t>Поверхность: гладкая, с четким нерасплывшимся оттиском рисунка на верхней поверхности, не подгорелая, без вздутий. Нижняя поверхность ровная.</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756282" w:rsidRDefault="008C4D05" w:rsidP="001469EF">
            <w:pPr>
              <w:rPr>
                <w:sz w:val="18"/>
                <w:szCs w:val="18"/>
              </w:rPr>
            </w:pPr>
            <w:r w:rsidRPr="00756282">
              <w:rPr>
                <w:sz w:val="18"/>
                <w:szCs w:val="18"/>
              </w:rPr>
              <w:t>Пряники</w:t>
            </w:r>
          </w:p>
        </w:tc>
        <w:tc>
          <w:tcPr>
            <w:tcW w:w="1995" w:type="pct"/>
          </w:tcPr>
          <w:p w:rsidR="008C4D05" w:rsidRPr="00756282" w:rsidRDefault="008C4D05" w:rsidP="001469EF">
            <w:pPr>
              <w:rPr>
                <w:sz w:val="18"/>
                <w:szCs w:val="18"/>
              </w:rPr>
            </w:pPr>
            <w:r w:rsidRPr="00756282">
              <w:rPr>
                <w:sz w:val="18"/>
                <w:szCs w:val="18"/>
              </w:rPr>
              <w:t>Классификация по ГОСТ 15810-2014 - заварные,  глазированные, без начинки.</w:t>
            </w:r>
          </w:p>
          <w:p w:rsidR="008C4D05" w:rsidRPr="00756282" w:rsidRDefault="008C4D05" w:rsidP="001469EF">
            <w:pPr>
              <w:rPr>
                <w:sz w:val="18"/>
                <w:szCs w:val="18"/>
              </w:rPr>
            </w:pP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756282" w:rsidRDefault="008C4D05" w:rsidP="001469EF">
            <w:pPr>
              <w:rPr>
                <w:sz w:val="18"/>
                <w:szCs w:val="18"/>
              </w:rPr>
            </w:pPr>
            <w:bookmarkStart w:id="12" w:name="_Toc246141344"/>
            <w:bookmarkStart w:id="13" w:name="_Toc257641775"/>
            <w:bookmarkEnd w:id="12"/>
            <w:bookmarkEnd w:id="13"/>
            <w:r w:rsidRPr="00756282">
              <w:rPr>
                <w:color w:val="000000"/>
                <w:sz w:val="18"/>
                <w:szCs w:val="18"/>
              </w:rPr>
              <w:t>Печенье</w:t>
            </w:r>
          </w:p>
        </w:tc>
        <w:tc>
          <w:tcPr>
            <w:tcW w:w="1995" w:type="pct"/>
          </w:tcPr>
          <w:p w:rsidR="008C4D05" w:rsidRPr="00756282" w:rsidRDefault="008C4D05" w:rsidP="001469EF">
            <w:pPr>
              <w:rPr>
                <w:sz w:val="18"/>
                <w:szCs w:val="18"/>
              </w:rPr>
            </w:pPr>
            <w:r w:rsidRPr="00756282">
              <w:rPr>
                <w:sz w:val="18"/>
                <w:szCs w:val="18"/>
              </w:rPr>
              <w:t>Классификация по ГОСТ 24901-2014- затяжное, без начинки, слоистой структуры.</w:t>
            </w:r>
          </w:p>
          <w:p w:rsidR="008C4D05" w:rsidRPr="00756282" w:rsidRDefault="008C4D05" w:rsidP="001469EF">
            <w:pPr>
              <w:rPr>
                <w:sz w:val="18"/>
                <w:szCs w:val="18"/>
              </w:rPr>
            </w:pPr>
            <w:r w:rsidRPr="00756282">
              <w:rPr>
                <w:sz w:val="18"/>
                <w:szCs w:val="18"/>
              </w:rPr>
              <w:t>Форма: плоская, без вмятин, вздутий и повреждений края.</w:t>
            </w:r>
          </w:p>
          <w:p w:rsidR="008C4D05" w:rsidRPr="00756282" w:rsidRDefault="008C4D05" w:rsidP="001469EF">
            <w:pPr>
              <w:rPr>
                <w:sz w:val="18"/>
                <w:szCs w:val="18"/>
              </w:rPr>
            </w:pPr>
            <w:r w:rsidRPr="00756282">
              <w:rPr>
                <w:sz w:val="18"/>
                <w:szCs w:val="18"/>
              </w:rPr>
              <w:t>Поверхность: со сквозными проколами на поверхности.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EF1E3E" w:rsidRDefault="008C4D05" w:rsidP="001469EF">
            <w:pPr>
              <w:rPr>
                <w:sz w:val="16"/>
                <w:szCs w:val="16"/>
              </w:rPr>
            </w:pPr>
            <w:r>
              <w:rPr>
                <w:sz w:val="16"/>
                <w:szCs w:val="16"/>
              </w:rPr>
              <w:t>Повидло</w:t>
            </w:r>
          </w:p>
        </w:tc>
        <w:tc>
          <w:tcPr>
            <w:tcW w:w="1995" w:type="pct"/>
          </w:tcPr>
          <w:p w:rsidR="008C4D05" w:rsidRPr="00D611ED" w:rsidRDefault="008C4D05" w:rsidP="001469EF">
            <w:pPr>
              <w:rPr>
                <w:sz w:val="18"/>
                <w:szCs w:val="18"/>
              </w:rPr>
            </w:pPr>
            <w:r w:rsidRPr="00D611ED">
              <w:rPr>
                <w:sz w:val="18"/>
                <w:szCs w:val="18"/>
              </w:rPr>
              <w:t>Вид: фруктовое, однокомпонентное.</w:t>
            </w:r>
          </w:p>
          <w:p w:rsidR="008C4D05" w:rsidRPr="00D611ED" w:rsidRDefault="008C4D05" w:rsidP="001469EF">
            <w:pPr>
              <w:rPr>
                <w:sz w:val="18"/>
                <w:szCs w:val="18"/>
              </w:rPr>
            </w:pPr>
            <w:r w:rsidRPr="00D611ED">
              <w:rPr>
                <w:sz w:val="18"/>
                <w:szCs w:val="18"/>
              </w:rPr>
              <w:t>Сорт по ГОСТ 32099-2013 -  не ниже первого.</w:t>
            </w:r>
          </w:p>
          <w:p w:rsidR="008C4D05" w:rsidRPr="00D611ED" w:rsidRDefault="008C4D05" w:rsidP="001469EF">
            <w:pPr>
              <w:rPr>
                <w:sz w:val="18"/>
                <w:szCs w:val="18"/>
              </w:rPr>
            </w:pPr>
            <w:r w:rsidRPr="00D611ED">
              <w:rPr>
                <w:sz w:val="18"/>
                <w:szCs w:val="18"/>
              </w:rPr>
              <w:t>Классификация по ГОСТ  32099-2013  - стерилизованное, в том числе фасованное методом "горячего розлива" в герметично укупоренную упаковку (консервы).</w:t>
            </w:r>
          </w:p>
          <w:p w:rsidR="008C4D05" w:rsidRPr="00EF1E3E" w:rsidRDefault="008C4D05" w:rsidP="001469EF">
            <w:pPr>
              <w:rPr>
                <w:sz w:val="16"/>
                <w:szCs w:val="16"/>
              </w:rPr>
            </w:pPr>
            <w:r w:rsidRPr="00D611ED">
              <w:rPr>
                <w:sz w:val="18"/>
                <w:szCs w:val="18"/>
              </w:rPr>
              <w:t>Консистенция - не засахаренное.</w:t>
            </w:r>
            <w:r>
              <w:rPr>
                <w:sz w:val="18"/>
                <w:szCs w:val="18"/>
              </w:rPr>
              <w:t xml:space="preserve"> </w:t>
            </w:r>
          </w:p>
        </w:tc>
        <w:tc>
          <w:tcPr>
            <w:tcW w:w="2023" w:type="pct"/>
          </w:tcPr>
          <w:p w:rsidR="008C4D05" w:rsidRPr="00EF1E3E" w:rsidRDefault="008C4D05" w:rsidP="001469EF">
            <w:pPr>
              <w:rPr>
                <w:sz w:val="16"/>
                <w:szCs w:val="16"/>
              </w:rPr>
            </w:pPr>
            <w:r w:rsidRPr="00EF1E3E">
              <w:rPr>
                <w:sz w:val="16"/>
                <w:szCs w:val="16"/>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0D1EF1" w:rsidTr="001469EF">
        <w:trPr>
          <w:cantSplit/>
          <w:jc w:val="center"/>
        </w:trPr>
        <w:tc>
          <w:tcPr>
            <w:tcW w:w="982" w:type="pct"/>
            <w:tcMar>
              <w:top w:w="0" w:type="dxa"/>
              <w:left w:w="108" w:type="dxa"/>
              <w:bottom w:w="0" w:type="dxa"/>
              <w:right w:w="108" w:type="dxa"/>
            </w:tcMar>
          </w:tcPr>
          <w:p w:rsidR="008C4D05" w:rsidRPr="000D1EF1" w:rsidRDefault="008C4D05" w:rsidP="001469EF">
            <w:pPr>
              <w:rPr>
                <w:sz w:val="18"/>
                <w:szCs w:val="18"/>
              </w:rPr>
            </w:pPr>
            <w:r w:rsidRPr="000D1EF1">
              <w:rPr>
                <w:sz w:val="18"/>
                <w:szCs w:val="18"/>
              </w:rPr>
              <w:t>Шоколад молочный *</w:t>
            </w:r>
          </w:p>
        </w:tc>
        <w:tc>
          <w:tcPr>
            <w:tcW w:w="1995" w:type="pct"/>
          </w:tcPr>
          <w:p w:rsidR="008C4D05" w:rsidRPr="000D1EF1" w:rsidRDefault="008C4D05" w:rsidP="001469EF">
            <w:pPr>
              <w:pStyle w:val="formattext"/>
              <w:spacing w:before="0" w:beforeAutospacing="0" w:after="0" w:afterAutospacing="0"/>
              <w:rPr>
                <w:sz w:val="18"/>
                <w:szCs w:val="18"/>
              </w:rPr>
            </w:pPr>
            <w:r w:rsidRPr="000D1EF1">
              <w:rPr>
                <w:sz w:val="18"/>
                <w:szCs w:val="18"/>
              </w:rPr>
              <w:t xml:space="preserve">Вид: молочный в форме плитки. </w:t>
            </w:r>
          </w:p>
          <w:p w:rsidR="008C4D05" w:rsidRPr="000D1EF1" w:rsidRDefault="008C4D05" w:rsidP="001469EF">
            <w:pPr>
              <w:pStyle w:val="formattext"/>
              <w:spacing w:before="0" w:beforeAutospacing="0" w:after="0" w:afterAutospacing="0"/>
              <w:rPr>
                <w:sz w:val="18"/>
                <w:szCs w:val="18"/>
              </w:rPr>
            </w:pPr>
            <w:r w:rsidRPr="000D1EF1">
              <w:rPr>
                <w:sz w:val="18"/>
                <w:szCs w:val="18"/>
              </w:rPr>
              <w:t xml:space="preserve">Продукция упакована. Масса нетто - </w:t>
            </w:r>
            <w:r>
              <w:rPr>
                <w:sz w:val="18"/>
                <w:szCs w:val="18"/>
              </w:rPr>
              <w:t>1</w:t>
            </w:r>
            <w:r w:rsidRPr="000D1EF1">
              <w:rPr>
                <w:sz w:val="18"/>
                <w:szCs w:val="18"/>
              </w:rPr>
              <w:t>5 гр.</w:t>
            </w:r>
          </w:p>
          <w:p w:rsidR="008C4D05" w:rsidRPr="000D1EF1" w:rsidRDefault="008C4D05" w:rsidP="001469EF">
            <w:pPr>
              <w:pStyle w:val="formattext"/>
              <w:spacing w:before="0" w:beforeAutospacing="0" w:after="0" w:afterAutospacing="0"/>
              <w:rPr>
                <w:sz w:val="18"/>
                <w:szCs w:val="18"/>
              </w:rPr>
            </w:pPr>
          </w:p>
        </w:tc>
        <w:tc>
          <w:tcPr>
            <w:tcW w:w="2023" w:type="pct"/>
          </w:tcPr>
          <w:p w:rsidR="008C4D05" w:rsidRPr="000D1EF1" w:rsidRDefault="008C4D05" w:rsidP="001469EF">
            <w:pPr>
              <w:jc w:val="center"/>
              <w:rPr>
                <w:sz w:val="18"/>
                <w:szCs w:val="18"/>
              </w:rPr>
            </w:pPr>
            <w:r w:rsidRPr="000D1EF1">
              <w:rPr>
                <w:sz w:val="18"/>
                <w:szCs w:val="18"/>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0D1EF1" w:rsidTr="001469EF">
        <w:trPr>
          <w:cantSplit/>
          <w:jc w:val="center"/>
        </w:trPr>
        <w:tc>
          <w:tcPr>
            <w:tcW w:w="982" w:type="pct"/>
            <w:tcMar>
              <w:top w:w="0" w:type="dxa"/>
              <w:left w:w="108" w:type="dxa"/>
              <w:bottom w:w="0" w:type="dxa"/>
              <w:right w:w="108" w:type="dxa"/>
            </w:tcMar>
          </w:tcPr>
          <w:p w:rsidR="008C4D05" w:rsidRPr="000D1EF1" w:rsidRDefault="008C4D05" w:rsidP="001469EF">
            <w:pPr>
              <w:rPr>
                <w:sz w:val="18"/>
                <w:szCs w:val="18"/>
              </w:rPr>
            </w:pPr>
            <w:r w:rsidRPr="000D1EF1">
              <w:rPr>
                <w:sz w:val="18"/>
                <w:szCs w:val="18"/>
              </w:rPr>
              <w:lastRenderedPageBreak/>
              <w:t>Зефир *</w:t>
            </w:r>
          </w:p>
        </w:tc>
        <w:tc>
          <w:tcPr>
            <w:tcW w:w="1995" w:type="pct"/>
          </w:tcPr>
          <w:p w:rsidR="008C4D05" w:rsidRPr="000D1EF1" w:rsidRDefault="008C4D05" w:rsidP="001469EF">
            <w:pPr>
              <w:rPr>
                <w:sz w:val="18"/>
                <w:szCs w:val="18"/>
              </w:rPr>
            </w:pPr>
            <w:r w:rsidRPr="000D1EF1">
              <w:rPr>
                <w:sz w:val="18"/>
                <w:szCs w:val="18"/>
              </w:rPr>
              <w:t xml:space="preserve">Без консервантов, искусственных красителей и ароматизаторов. </w:t>
            </w:r>
          </w:p>
          <w:p w:rsidR="008C4D05" w:rsidRPr="000D1EF1" w:rsidRDefault="008C4D05" w:rsidP="001469EF">
            <w:pPr>
              <w:rPr>
                <w:sz w:val="18"/>
                <w:szCs w:val="18"/>
              </w:rPr>
            </w:pPr>
          </w:p>
        </w:tc>
        <w:tc>
          <w:tcPr>
            <w:tcW w:w="2023" w:type="pct"/>
          </w:tcPr>
          <w:p w:rsidR="008C4D05" w:rsidRPr="000D1EF1" w:rsidRDefault="008C4D05" w:rsidP="001469EF">
            <w:pPr>
              <w:jc w:val="center"/>
              <w:rPr>
                <w:sz w:val="18"/>
                <w:szCs w:val="18"/>
              </w:rPr>
            </w:pPr>
            <w:r w:rsidRPr="000D1EF1">
              <w:rPr>
                <w:sz w:val="18"/>
                <w:szCs w:val="18"/>
              </w:rPr>
              <w:t>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3D4817" w:rsidTr="001469EF">
        <w:trPr>
          <w:cantSplit/>
          <w:jc w:val="center"/>
        </w:trPr>
        <w:tc>
          <w:tcPr>
            <w:tcW w:w="982" w:type="pct"/>
            <w:tcMar>
              <w:top w:w="0" w:type="dxa"/>
              <w:left w:w="108" w:type="dxa"/>
              <w:bottom w:w="0" w:type="dxa"/>
              <w:right w:w="108" w:type="dxa"/>
            </w:tcMar>
          </w:tcPr>
          <w:p w:rsidR="008C4D05" w:rsidRPr="003D4817" w:rsidRDefault="008C4D05" w:rsidP="001469EF">
            <w:pPr>
              <w:rPr>
                <w:sz w:val="18"/>
                <w:szCs w:val="18"/>
              </w:rPr>
            </w:pPr>
            <w:r w:rsidRPr="003D4817">
              <w:rPr>
                <w:sz w:val="18"/>
                <w:szCs w:val="18"/>
              </w:rPr>
              <w:t>Вафли</w:t>
            </w:r>
          </w:p>
        </w:tc>
        <w:tc>
          <w:tcPr>
            <w:tcW w:w="1995" w:type="pct"/>
          </w:tcPr>
          <w:p w:rsidR="008C4D05" w:rsidRPr="003D4817" w:rsidRDefault="008C4D05" w:rsidP="001469EF">
            <w:pPr>
              <w:rPr>
                <w:sz w:val="18"/>
                <w:szCs w:val="18"/>
              </w:rPr>
            </w:pPr>
            <w:r w:rsidRPr="003D4817">
              <w:rPr>
                <w:sz w:val="18"/>
                <w:szCs w:val="18"/>
              </w:rPr>
              <w:t>Классификация по ГОСТ 14031-2014 - неглазированные, с начинкой.</w:t>
            </w:r>
          </w:p>
          <w:p w:rsidR="008C4D05" w:rsidRPr="003D4817" w:rsidRDefault="008C4D05" w:rsidP="001469EF">
            <w:pPr>
              <w:rPr>
                <w:sz w:val="18"/>
                <w:szCs w:val="18"/>
              </w:rPr>
            </w:pPr>
            <w:r w:rsidRPr="003D4817">
              <w:rPr>
                <w:sz w:val="18"/>
                <w:szCs w:val="18"/>
              </w:rPr>
              <w:t>Начинка: жировая или пралине или типа пралине.</w:t>
            </w:r>
          </w:p>
          <w:p w:rsidR="008C4D05" w:rsidRPr="003D4817" w:rsidRDefault="008C4D05" w:rsidP="001469EF">
            <w:pPr>
              <w:rPr>
                <w:sz w:val="18"/>
                <w:szCs w:val="18"/>
              </w:rPr>
            </w:pPr>
            <w:r w:rsidRPr="003D4817">
              <w:rPr>
                <w:sz w:val="18"/>
                <w:szCs w:val="18"/>
              </w:rPr>
              <w:t>Внешний вид: Вафли одинакового размера и правильной формы.</w:t>
            </w:r>
          </w:p>
          <w:p w:rsidR="008C4D05" w:rsidRPr="003D4817" w:rsidRDefault="008C4D05" w:rsidP="001469EF">
            <w:pPr>
              <w:rPr>
                <w:sz w:val="18"/>
                <w:szCs w:val="18"/>
              </w:rPr>
            </w:pPr>
            <w:r w:rsidRPr="003D4817">
              <w:rPr>
                <w:sz w:val="18"/>
                <w:szCs w:val="18"/>
              </w:rPr>
              <w:t xml:space="preserve">Строение в изломе: вафли плотно соприкасаются с начинкой. Начинка распределена равномерно и не выступает за края продукта. </w:t>
            </w:r>
          </w:p>
        </w:tc>
        <w:tc>
          <w:tcPr>
            <w:tcW w:w="2023" w:type="pct"/>
          </w:tcPr>
          <w:p w:rsidR="008C4D05" w:rsidRPr="003D4817" w:rsidRDefault="008C4D05" w:rsidP="001469EF">
            <w:pPr>
              <w:jc w:val="center"/>
              <w:rPr>
                <w:sz w:val="18"/>
                <w:szCs w:val="18"/>
              </w:rPr>
            </w:pPr>
            <w:r w:rsidRPr="003D4817">
              <w:rPr>
                <w:sz w:val="18"/>
                <w:szCs w:val="18"/>
              </w:rPr>
              <w:t>Соответствие: ТР ТС  021/2011 «О безопасности пищевой   продукции»; «Единые санитарно-эпидемиологические и гигиенические требования к товарам, подлежащим санитарно-эпидемиологическому надзору (контролю)» №299 от 28.05.2010 г; ТР ТС 029/2012 «Требования безопасности пищевых добавок, ароматизаторов и технологических вспомогательных средств». 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Сахар белый</w:t>
            </w:r>
          </w:p>
        </w:tc>
        <w:tc>
          <w:tcPr>
            <w:tcW w:w="1995" w:type="pct"/>
          </w:tcPr>
          <w:p w:rsidR="008C4D05" w:rsidRPr="00356B9C" w:rsidRDefault="008C4D05" w:rsidP="001469EF">
            <w:pPr>
              <w:rPr>
                <w:sz w:val="18"/>
                <w:szCs w:val="18"/>
              </w:rPr>
            </w:pPr>
            <w:r w:rsidRPr="00356B9C">
              <w:rPr>
                <w:sz w:val="18"/>
                <w:szCs w:val="18"/>
              </w:rPr>
              <w:t xml:space="preserve">Способ производства по ГОСТ 33222-2015: кристаллический. </w:t>
            </w:r>
          </w:p>
          <w:p w:rsidR="008C4D05" w:rsidRPr="00356B9C" w:rsidRDefault="008C4D05" w:rsidP="001469EF">
            <w:pPr>
              <w:rPr>
                <w:sz w:val="18"/>
                <w:szCs w:val="18"/>
              </w:rPr>
            </w:pPr>
            <w:r w:rsidRPr="00356B9C">
              <w:rPr>
                <w:sz w:val="18"/>
                <w:szCs w:val="18"/>
              </w:rPr>
              <w:t>Цвет:  белый, чистый.</w:t>
            </w: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Pr>
                <w:sz w:val="18"/>
                <w:szCs w:val="18"/>
              </w:rPr>
              <w:t>Соль поваренная пищевая, й</w:t>
            </w:r>
            <w:r w:rsidRPr="00356B9C">
              <w:rPr>
                <w:sz w:val="18"/>
                <w:szCs w:val="18"/>
              </w:rPr>
              <w:t xml:space="preserve">одированная </w:t>
            </w:r>
          </w:p>
        </w:tc>
        <w:tc>
          <w:tcPr>
            <w:tcW w:w="1995" w:type="pct"/>
          </w:tcPr>
          <w:p w:rsidR="008C4D05" w:rsidRPr="00356B9C" w:rsidRDefault="008C4D05" w:rsidP="001469EF">
            <w:pPr>
              <w:rPr>
                <w:sz w:val="18"/>
                <w:szCs w:val="18"/>
              </w:rPr>
            </w:pPr>
            <w:r w:rsidRPr="00356B9C">
              <w:rPr>
                <w:sz w:val="18"/>
                <w:szCs w:val="18"/>
              </w:rPr>
              <w:t xml:space="preserve">Сорт по ГОСТ Р 51574-2018 – не ниже высшего. Без посторонних запахов.  </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 xml:space="preserve">Масло растительное </w:t>
            </w:r>
          </w:p>
        </w:tc>
        <w:tc>
          <w:tcPr>
            <w:tcW w:w="1995" w:type="pct"/>
          </w:tcPr>
          <w:p w:rsidR="008C4D05" w:rsidRPr="00356B9C" w:rsidRDefault="008C4D05" w:rsidP="001469EF">
            <w:pPr>
              <w:rPr>
                <w:sz w:val="18"/>
                <w:szCs w:val="18"/>
              </w:rPr>
            </w:pPr>
            <w:r w:rsidRPr="00356B9C">
              <w:rPr>
                <w:sz w:val="18"/>
                <w:szCs w:val="18"/>
              </w:rPr>
              <w:t>Подсолнечное, рафинированное дезодорированное. Сорт по ГОСТ 1129-2013 - не ниже высшего.</w:t>
            </w:r>
          </w:p>
          <w:p w:rsidR="008C4D05" w:rsidRPr="00356B9C" w:rsidRDefault="008C4D05" w:rsidP="001469EF">
            <w:pPr>
              <w:rPr>
                <w:sz w:val="18"/>
                <w:szCs w:val="18"/>
              </w:rPr>
            </w:pPr>
          </w:p>
        </w:tc>
        <w:tc>
          <w:tcPr>
            <w:tcW w:w="2023" w:type="pc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024/2011 «Технический регламент на масложировую продукцию»,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Дрожжи хлебопекарные сушеные</w:t>
            </w:r>
          </w:p>
        </w:tc>
        <w:tc>
          <w:tcPr>
            <w:tcW w:w="1995" w:type="pct"/>
          </w:tcPr>
          <w:p w:rsidR="008C4D05" w:rsidRPr="00356B9C" w:rsidRDefault="008C4D05" w:rsidP="001469EF">
            <w:pPr>
              <w:jc w:val="both"/>
              <w:rPr>
                <w:sz w:val="18"/>
                <w:szCs w:val="18"/>
              </w:rPr>
            </w:pPr>
            <w:r w:rsidRPr="00356B9C">
              <w:rPr>
                <w:sz w:val="18"/>
                <w:szCs w:val="18"/>
              </w:rPr>
              <w:t>Сорт по ГОСТ Р 54845-2011 – высший.</w:t>
            </w:r>
          </w:p>
          <w:p w:rsidR="008C4D05" w:rsidRPr="00356B9C" w:rsidRDefault="008C4D05" w:rsidP="001469EF">
            <w:pPr>
              <w:rPr>
                <w:sz w:val="18"/>
                <w:szCs w:val="18"/>
              </w:rPr>
            </w:pPr>
          </w:p>
        </w:tc>
        <w:tc>
          <w:tcPr>
            <w:tcW w:w="2023" w:type="pct"/>
            <w:vMerge w:val="restart"/>
          </w:tcPr>
          <w:p w:rsidR="008C4D05" w:rsidRPr="00356B9C" w:rsidRDefault="008C4D05" w:rsidP="001469EF">
            <w:pPr>
              <w:rPr>
                <w:sz w:val="18"/>
                <w:szCs w:val="18"/>
              </w:rPr>
            </w:pPr>
            <w:r w:rsidRPr="00356B9C">
              <w:rPr>
                <w:sz w:val="18"/>
                <w:szCs w:val="18"/>
              </w:rPr>
              <w:t xml:space="preserve">Соответствие: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w:t>
            </w:r>
          </w:p>
          <w:p w:rsidR="008C4D05" w:rsidRPr="00356B9C" w:rsidRDefault="008C4D05" w:rsidP="001469EF">
            <w:pPr>
              <w:rPr>
                <w:sz w:val="18"/>
                <w:szCs w:val="18"/>
              </w:rPr>
            </w:pPr>
            <w:r w:rsidRPr="00356B9C">
              <w:rPr>
                <w:sz w:val="18"/>
                <w:szCs w:val="18"/>
              </w:rPr>
              <w:t>Требования к упаковке: соответствие ТР ТС 022/2011 «Пищевая продукция в части ее маркировки»; ТР ТС  005/2011 «О безопасности упаковки».</w:t>
            </w: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color w:val="000000"/>
                <w:sz w:val="18"/>
                <w:szCs w:val="18"/>
              </w:rPr>
            </w:pPr>
            <w:r w:rsidRPr="00356B9C">
              <w:rPr>
                <w:sz w:val="18"/>
                <w:szCs w:val="18"/>
              </w:rPr>
              <w:t xml:space="preserve">Лист лавровый сухой </w:t>
            </w:r>
          </w:p>
        </w:tc>
        <w:tc>
          <w:tcPr>
            <w:tcW w:w="1995" w:type="pct"/>
          </w:tcPr>
          <w:p w:rsidR="008C4D05" w:rsidRPr="00356B9C" w:rsidRDefault="008C4D05" w:rsidP="001469EF">
            <w:pPr>
              <w:pStyle w:val="formattext"/>
              <w:spacing w:before="0" w:beforeAutospacing="0" w:after="0" w:afterAutospacing="0"/>
              <w:rPr>
                <w:sz w:val="18"/>
                <w:szCs w:val="18"/>
              </w:rPr>
            </w:pPr>
            <w:r w:rsidRPr="00356B9C">
              <w:rPr>
                <w:sz w:val="18"/>
                <w:szCs w:val="18"/>
              </w:rPr>
              <w:t>Внешний вид по ГОСТ 17594-81: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 Без постороннего запаха и привкуса</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Крахмал картофельный</w:t>
            </w:r>
          </w:p>
        </w:tc>
        <w:tc>
          <w:tcPr>
            <w:tcW w:w="1995" w:type="pct"/>
          </w:tcPr>
          <w:p w:rsidR="008C4D05" w:rsidRPr="00356B9C" w:rsidRDefault="008C4D05" w:rsidP="001469EF">
            <w:pPr>
              <w:rPr>
                <w:sz w:val="18"/>
                <w:szCs w:val="18"/>
              </w:rPr>
            </w:pPr>
            <w:r w:rsidRPr="00356B9C">
              <w:rPr>
                <w:sz w:val="18"/>
                <w:szCs w:val="18"/>
              </w:rPr>
              <w:t xml:space="preserve">Сорт по ГОСТ Р 53876-2010: не ниже высшего. </w:t>
            </w:r>
          </w:p>
          <w:p w:rsidR="008C4D05" w:rsidRPr="00356B9C" w:rsidRDefault="008C4D05" w:rsidP="001469EF">
            <w:pPr>
              <w:rPr>
                <w:sz w:val="18"/>
                <w:szCs w:val="18"/>
              </w:rPr>
            </w:pPr>
            <w:r w:rsidRPr="00356B9C">
              <w:rPr>
                <w:sz w:val="18"/>
                <w:szCs w:val="18"/>
              </w:rPr>
              <w:t>Без загрязнения различными примесями.</w:t>
            </w:r>
          </w:p>
        </w:tc>
        <w:tc>
          <w:tcPr>
            <w:tcW w:w="2023" w:type="pct"/>
            <w:vMerge/>
          </w:tcPr>
          <w:p w:rsidR="008C4D05" w:rsidRPr="00356B9C" w:rsidRDefault="008C4D05" w:rsidP="001469EF">
            <w:pPr>
              <w:rPr>
                <w:sz w:val="18"/>
                <w:szCs w:val="18"/>
              </w:rPr>
            </w:pPr>
          </w:p>
        </w:tc>
      </w:tr>
      <w:tr w:rsidR="008C4D05" w:rsidRPr="00356B9C" w:rsidTr="001469EF">
        <w:trPr>
          <w:cantSplit/>
          <w:jc w:val="center"/>
        </w:trPr>
        <w:tc>
          <w:tcPr>
            <w:tcW w:w="982" w:type="pct"/>
            <w:tcMar>
              <w:top w:w="0" w:type="dxa"/>
              <w:left w:w="108" w:type="dxa"/>
              <w:bottom w:w="0" w:type="dxa"/>
              <w:right w:w="108" w:type="dxa"/>
            </w:tcMar>
          </w:tcPr>
          <w:p w:rsidR="008C4D05" w:rsidRPr="00356B9C" w:rsidRDefault="008C4D05" w:rsidP="001469EF">
            <w:pPr>
              <w:rPr>
                <w:sz w:val="18"/>
                <w:szCs w:val="18"/>
              </w:rPr>
            </w:pPr>
            <w:r w:rsidRPr="00356B9C">
              <w:rPr>
                <w:sz w:val="18"/>
                <w:szCs w:val="18"/>
              </w:rPr>
              <w:t>Ванилин*</w:t>
            </w:r>
          </w:p>
        </w:tc>
        <w:tc>
          <w:tcPr>
            <w:tcW w:w="1995" w:type="pct"/>
          </w:tcPr>
          <w:p w:rsidR="008C4D05" w:rsidRPr="00356B9C" w:rsidRDefault="008C4D05" w:rsidP="001469EF">
            <w:pPr>
              <w:rPr>
                <w:sz w:val="18"/>
                <w:szCs w:val="18"/>
              </w:rPr>
            </w:pPr>
            <w:r w:rsidRPr="00356B9C">
              <w:rPr>
                <w:sz w:val="18"/>
                <w:szCs w:val="18"/>
              </w:rPr>
              <w:t>Внешний вид: кристаллический порошок.</w:t>
            </w:r>
          </w:p>
          <w:p w:rsidR="008C4D05" w:rsidRPr="00356B9C" w:rsidRDefault="008C4D05" w:rsidP="001469EF">
            <w:pPr>
              <w:rPr>
                <w:sz w:val="18"/>
                <w:szCs w:val="18"/>
              </w:rPr>
            </w:pPr>
            <w:r w:rsidRPr="00356B9C">
              <w:rPr>
                <w:sz w:val="18"/>
                <w:szCs w:val="18"/>
              </w:rPr>
              <w:t>Цвет: от белого до светло-желтого.</w:t>
            </w:r>
          </w:p>
          <w:p w:rsidR="008C4D05" w:rsidRPr="00356B9C" w:rsidRDefault="008C4D05" w:rsidP="001469EF">
            <w:pPr>
              <w:rPr>
                <w:sz w:val="18"/>
                <w:szCs w:val="18"/>
              </w:rPr>
            </w:pPr>
            <w:r w:rsidRPr="00356B9C">
              <w:rPr>
                <w:sz w:val="18"/>
                <w:szCs w:val="18"/>
              </w:rPr>
              <w:t>Запах: ваниль.</w:t>
            </w:r>
          </w:p>
        </w:tc>
        <w:tc>
          <w:tcPr>
            <w:tcW w:w="2023" w:type="pct"/>
            <w:vMerge/>
          </w:tcPr>
          <w:p w:rsidR="008C4D05" w:rsidRPr="00356B9C" w:rsidRDefault="008C4D05" w:rsidP="001469EF">
            <w:pPr>
              <w:rPr>
                <w:sz w:val="18"/>
                <w:szCs w:val="18"/>
              </w:rPr>
            </w:pPr>
          </w:p>
        </w:tc>
      </w:tr>
    </w:tbl>
    <w:p w:rsidR="008C4D05" w:rsidRDefault="008C4D05" w:rsidP="00A72B7D">
      <w:pPr>
        <w:jc w:val="right"/>
        <w:rPr>
          <w:sz w:val="20"/>
          <w:szCs w:val="20"/>
        </w:rPr>
      </w:pPr>
    </w:p>
    <w:p w:rsidR="003C4106" w:rsidRDefault="003C4106" w:rsidP="00A72B7D">
      <w:pPr>
        <w:jc w:val="right"/>
        <w:rPr>
          <w:sz w:val="20"/>
          <w:szCs w:val="20"/>
        </w:rPr>
      </w:pPr>
    </w:p>
    <w:p w:rsidR="003C4106" w:rsidRDefault="003C4106" w:rsidP="00A72B7D">
      <w:pPr>
        <w:jc w:val="right"/>
        <w:rPr>
          <w:sz w:val="20"/>
          <w:szCs w:val="20"/>
        </w:rPr>
      </w:pPr>
    </w:p>
    <w:tbl>
      <w:tblPr>
        <w:tblW w:w="0" w:type="auto"/>
        <w:tblInd w:w="108" w:type="dxa"/>
        <w:tblLayout w:type="fixed"/>
        <w:tblLook w:val="04A0"/>
      </w:tblPr>
      <w:tblGrid>
        <w:gridCol w:w="4962"/>
        <w:gridCol w:w="4961"/>
      </w:tblGrid>
      <w:tr w:rsidR="003C4106" w:rsidRPr="003C4106" w:rsidTr="00E35847">
        <w:trPr>
          <w:trHeight w:val="513"/>
        </w:trPr>
        <w:tc>
          <w:tcPr>
            <w:tcW w:w="4962" w:type="dxa"/>
          </w:tcPr>
          <w:p w:rsidR="003C4106" w:rsidRDefault="003C4106" w:rsidP="003C4106">
            <w:pPr>
              <w:jc w:val="right"/>
              <w:rPr>
                <w:sz w:val="20"/>
                <w:szCs w:val="20"/>
              </w:rPr>
            </w:pPr>
          </w:p>
          <w:p w:rsidR="00FC7677" w:rsidRDefault="00FC7677" w:rsidP="003C4106">
            <w:pPr>
              <w:jc w:val="right"/>
              <w:rPr>
                <w:sz w:val="20"/>
                <w:szCs w:val="20"/>
              </w:rPr>
            </w:pPr>
          </w:p>
          <w:p w:rsidR="00FC7677" w:rsidRDefault="00FC7677" w:rsidP="003C4106">
            <w:pPr>
              <w:jc w:val="right"/>
              <w:rPr>
                <w:sz w:val="20"/>
                <w:szCs w:val="20"/>
              </w:rPr>
            </w:pPr>
          </w:p>
          <w:p w:rsidR="00FC7677" w:rsidRDefault="00FC7677" w:rsidP="003C4106">
            <w:pPr>
              <w:jc w:val="right"/>
              <w:rPr>
                <w:sz w:val="20"/>
                <w:szCs w:val="20"/>
              </w:rPr>
            </w:pPr>
          </w:p>
          <w:p w:rsidR="00FC7677" w:rsidRPr="003C4106" w:rsidRDefault="00FC7677" w:rsidP="003C4106">
            <w:pPr>
              <w:jc w:val="right"/>
              <w:rPr>
                <w:sz w:val="20"/>
                <w:szCs w:val="20"/>
              </w:rPr>
            </w:pPr>
          </w:p>
        </w:tc>
        <w:tc>
          <w:tcPr>
            <w:tcW w:w="4961" w:type="dxa"/>
          </w:tcPr>
          <w:p w:rsidR="003C4106" w:rsidRPr="003C4106" w:rsidRDefault="003C4106" w:rsidP="003C4106">
            <w:pPr>
              <w:jc w:val="right"/>
              <w:rPr>
                <w:sz w:val="20"/>
                <w:szCs w:val="20"/>
              </w:rPr>
            </w:pPr>
          </w:p>
        </w:tc>
      </w:tr>
    </w:tbl>
    <w:p w:rsidR="009F22A1" w:rsidRDefault="009F22A1"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96C0A" w:rsidRDefault="00996C0A" w:rsidP="00A72B7D">
      <w:pPr>
        <w:jc w:val="right"/>
        <w:rPr>
          <w:sz w:val="20"/>
          <w:szCs w:val="20"/>
        </w:rPr>
      </w:pPr>
    </w:p>
    <w:p w:rsidR="009C57CA" w:rsidRDefault="009C57CA" w:rsidP="009C57CA">
      <w:pPr>
        <w:jc w:val="right"/>
        <w:rPr>
          <w:b/>
          <w:sz w:val="20"/>
          <w:szCs w:val="20"/>
        </w:rPr>
      </w:pPr>
      <w:r>
        <w:rPr>
          <w:sz w:val="20"/>
          <w:szCs w:val="20"/>
        </w:rPr>
        <w:lastRenderedPageBreak/>
        <w:t>П</w:t>
      </w:r>
      <w:r w:rsidRPr="007A763C">
        <w:rPr>
          <w:sz w:val="20"/>
          <w:szCs w:val="20"/>
        </w:rPr>
        <w:t xml:space="preserve">риложение №2 </w:t>
      </w:r>
      <w:r w:rsidRPr="007A763C">
        <w:rPr>
          <w:sz w:val="20"/>
          <w:szCs w:val="20"/>
        </w:rPr>
        <w:br/>
        <w:t>к контракту №</w:t>
      </w:r>
      <w:r w:rsidR="005266EC">
        <w:rPr>
          <w:sz w:val="20"/>
          <w:szCs w:val="20"/>
        </w:rPr>
        <w:t xml:space="preserve"> 2024.</w:t>
      </w:r>
      <w:r w:rsidR="003834FB">
        <w:rPr>
          <w:sz w:val="20"/>
          <w:szCs w:val="20"/>
        </w:rPr>
        <w:t>23</w:t>
      </w:r>
      <w:r w:rsidRPr="007A763C">
        <w:rPr>
          <w:sz w:val="20"/>
          <w:szCs w:val="20"/>
        </w:rPr>
        <w:br/>
        <w:t>от «</w:t>
      </w:r>
      <w:r w:rsidR="005266EC">
        <w:rPr>
          <w:sz w:val="20"/>
          <w:szCs w:val="20"/>
        </w:rPr>
        <w:t xml:space="preserve"> </w:t>
      </w:r>
      <w:r w:rsidR="003834FB">
        <w:rPr>
          <w:sz w:val="20"/>
          <w:szCs w:val="20"/>
        </w:rPr>
        <w:t>30</w:t>
      </w:r>
      <w:r w:rsidR="005266EC">
        <w:rPr>
          <w:sz w:val="20"/>
          <w:szCs w:val="20"/>
        </w:rPr>
        <w:t xml:space="preserve"> </w:t>
      </w:r>
      <w:r w:rsidRPr="007A763C">
        <w:rPr>
          <w:sz w:val="20"/>
          <w:szCs w:val="20"/>
        </w:rPr>
        <w:t xml:space="preserve">» </w:t>
      </w:r>
      <w:r w:rsidR="005266EC">
        <w:rPr>
          <w:sz w:val="20"/>
          <w:szCs w:val="20"/>
        </w:rPr>
        <w:t xml:space="preserve"> </w:t>
      </w:r>
      <w:r w:rsidR="004D2C8A">
        <w:rPr>
          <w:sz w:val="20"/>
          <w:szCs w:val="20"/>
        </w:rPr>
        <w:t xml:space="preserve">августа </w:t>
      </w:r>
      <w:r w:rsidR="003834FB">
        <w:rPr>
          <w:sz w:val="20"/>
          <w:szCs w:val="20"/>
        </w:rPr>
        <w:t xml:space="preserve"> </w:t>
      </w:r>
      <w:r w:rsidRPr="007A763C">
        <w:rPr>
          <w:sz w:val="20"/>
          <w:szCs w:val="20"/>
        </w:rPr>
        <w:t>20</w:t>
      </w:r>
      <w:r>
        <w:rPr>
          <w:sz w:val="20"/>
          <w:szCs w:val="20"/>
        </w:rPr>
        <w:t>2</w:t>
      </w:r>
      <w:r w:rsidR="005266EC">
        <w:rPr>
          <w:sz w:val="20"/>
          <w:szCs w:val="20"/>
        </w:rPr>
        <w:t>4</w:t>
      </w:r>
      <w:r w:rsidRPr="007A763C">
        <w:rPr>
          <w:sz w:val="20"/>
          <w:szCs w:val="20"/>
        </w:rPr>
        <w:t>г</w:t>
      </w:r>
      <w:r>
        <w:rPr>
          <w:sz w:val="20"/>
          <w:szCs w:val="20"/>
        </w:rPr>
        <w:t>.</w:t>
      </w:r>
      <w:r w:rsidRPr="007A763C">
        <w:rPr>
          <w:b/>
          <w:sz w:val="20"/>
          <w:szCs w:val="20"/>
        </w:rPr>
        <w:t xml:space="preserve"> </w:t>
      </w:r>
    </w:p>
    <w:p w:rsidR="009C57CA" w:rsidRDefault="009C57CA" w:rsidP="009C57CA">
      <w:pPr>
        <w:jc w:val="right"/>
        <w:rPr>
          <w:sz w:val="20"/>
          <w:szCs w:val="20"/>
        </w:rPr>
      </w:pPr>
    </w:p>
    <w:p w:rsidR="009C57CA" w:rsidRDefault="009C57CA" w:rsidP="009C57CA">
      <w:pPr>
        <w:jc w:val="right"/>
        <w:rPr>
          <w:sz w:val="20"/>
          <w:szCs w:val="20"/>
        </w:rPr>
      </w:pPr>
    </w:p>
    <w:p w:rsidR="009C57CA" w:rsidRDefault="009C57CA" w:rsidP="009C57CA">
      <w:pPr>
        <w:jc w:val="right"/>
        <w:rPr>
          <w:sz w:val="20"/>
          <w:szCs w:val="20"/>
        </w:rPr>
      </w:pPr>
    </w:p>
    <w:p w:rsidR="009C57CA" w:rsidRPr="008A7C15" w:rsidRDefault="009C57CA" w:rsidP="009C57CA">
      <w:pPr>
        <w:tabs>
          <w:tab w:val="left" w:pos="993"/>
          <w:tab w:val="left" w:pos="8273"/>
        </w:tabs>
        <w:jc w:val="center"/>
        <w:rPr>
          <w:b/>
          <w:sz w:val="20"/>
          <w:szCs w:val="20"/>
        </w:rPr>
      </w:pPr>
      <w:r w:rsidRPr="004B5887">
        <w:rPr>
          <w:b/>
          <w:sz w:val="20"/>
          <w:szCs w:val="20"/>
        </w:rPr>
        <w:t>Перечень оказываемых услуг и их стоимость</w:t>
      </w:r>
    </w:p>
    <w:p w:rsidR="009C57CA" w:rsidRPr="007A763C" w:rsidRDefault="009C57CA" w:rsidP="009C57CA">
      <w:pPr>
        <w:jc w:val="right"/>
        <w:rPr>
          <w:b/>
          <w:sz w:val="20"/>
          <w:szCs w:val="20"/>
        </w:rPr>
      </w:pPr>
    </w:p>
    <w:p w:rsidR="009C57CA" w:rsidRDefault="009C57CA" w:rsidP="009C57CA">
      <w:pPr>
        <w:jc w:val="right"/>
        <w:rPr>
          <w:sz w:val="20"/>
          <w:szCs w:val="20"/>
        </w:rPr>
      </w:pPr>
      <w:r>
        <w:rPr>
          <w:sz w:val="20"/>
          <w:szCs w:val="20"/>
        </w:rPr>
        <w:t>Таблица №1</w:t>
      </w:r>
    </w:p>
    <w:p w:rsidR="009C57CA" w:rsidRDefault="009C57CA" w:rsidP="009C57CA">
      <w:pPr>
        <w:jc w:val="right"/>
        <w:rPr>
          <w:sz w:val="20"/>
          <w:szCs w:val="20"/>
        </w:rPr>
      </w:pPr>
    </w:p>
    <w:tbl>
      <w:tblPr>
        <w:tblW w:w="10211" w:type="dxa"/>
        <w:tblInd w:w="103" w:type="dxa"/>
        <w:tblLayout w:type="fixed"/>
        <w:tblLook w:val="04A0"/>
      </w:tblPr>
      <w:tblGrid>
        <w:gridCol w:w="572"/>
        <w:gridCol w:w="6379"/>
        <w:gridCol w:w="1701"/>
        <w:gridCol w:w="1559"/>
      </w:tblGrid>
      <w:tr w:rsidR="009C57CA" w:rsidRPr="008A7C15" w:rsidTr="0070236E">
        <w:trPr>
          <w:trHeight w:val="85"/>
        </w:trPr>
        <w:tc>
          <w:tcPr>
            <w:tcW w:w="572" w:type="dxa"/>
            <w:tcBorders>
              <w:top w:val="single" w:sz="4" w:space="0" w:color="auto"/>
              <w:left w:val="single" w:sz="4" w:space="0" w:color="auto"/>
              <w:bottom w:val="single" w:sz="4" w:space="0" w:color="auto"/>
              <w:right w:val="single" w:sz="4" w:space="0" w:color="auto"/>
            </w:tcBorders>
            <w:vAlign w:val="center"/>
          </w:tcPr>
          <w:p w:rsidR="009C57CA" w:rsidRPr="008A7C15" w:rsidRDefault="009C57CA" w:rsidP="0070236E">
            <w:pPr>
              <w:tabs>
                <w:tab w:val="left" w:pos="993"/>
              </w:tabs>
              <w:jc w:val="center"/>
              <w:rPr>
                <w:b/>
                <w:bCs/>
                <w:color w:val="000000"/>
                <w:sz w:val="20"/>
                <w:szCs w:val="20"/>
              </w:rPr>
            </w:pPr>
            <w:r w:rsidRPr="008A7C15">
              <w:rPr>
                <w:b/>
                <w:bCs/>
                <w:color w:val="000000"/>
                <w:sz w:val="20"/>
                <w:szCs w:val="20"/>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7CA" w:rsidRPr="008A7C15" w:rsidRDefault="009C57CA" w:rsidP="0070236E">
            <w:pPr>
              <w:tabs>
                <w:tab w:val="left" w:pos="993"/>
              </w:tabs>
              <w:jc w:val="center"/>
              <w:rPr>
                <w:b/>
                <w:bCs/>
                <w:color w:val="000000"/>
                <w:sz w:val="20"/>
                <w:szCs w:val="20"/>
              </w:rPr>
            </w:pPr>
            <w:r w:rsidRPr="008A7C15">
              <w:rPr>
                <w:b/>
                <w:bCs/>
                <w:color w:val="000000"/>
                <w:sz w:val="20"/>
                <w:szCs w:val="20"/>
              </w:rPr>
              <w:t>Наименование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7CA" w:rsidRPr="008A7C15" w:rsidRDefault="009C57CA" w:rsidP="0070236E">
            <w:pPr>
              <w:tabs>
                <w:tab w:val="left" w:pos="993"/>
              </w:tabs>
              <w:jc w:val="center"/>
              <w:rPr>
                <w:b/>
                <w:bCs/>
                <w:color w:val="000000"/>
                <w:sz w:val="20"/>
                <w:szCs w:val="20"/>
              </w:rPr>
            </w:pPr>
            <w:r w:rsidRPr="008A7C15">
              <w:rPr>
                <w:b/>
                <w:bCs/>
                <w:color w:val="000000"/>
                <w:sz w:val="20"/>
                <w:szCs w:val="20"/>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7CA" w:rsidRPr="008A7C15" w:rsidRDefault="009C57CA" w:rsidP="0070236E">
            <w:pPr>
              <w:tabs>
                <w:tab w:val="left" w:pos="993"/>
              </w:tabs>
              <w:jc w:val="center"/>
              <w:rPr>
                <w:b/>
                <w:bCs/>
                <w:color w:val="000000"/>
                <w:sz w:val="20"/>
                <w:szCs w:val="20"/>
              </w:rPr>
            </w:pPr>
            <w:r w:rsidRPr="00B1017E">
              <w:rPr>
                <w:b/>
                <w:bCs/>
                <w:color w:val="000000"/>
                <w:sz w:val="20"/>
                <w:szCs w:val="20"/>
              </w:rPr>
              <w:t>Цена за единицу, руб.</w:t>
            </w:r>
          </w:p>
        </w:tc>
      </w:tr>
      <w:tr w:rsidR="009C57CA" w:rsidRPr="008A7C15" w:rsidTr="0070236E">
        <w:trPr>
          <w:trHeight w:val="85"/>
        </w:trPr>
        <w:tc>
          <w:tcPr>
            <w:tcW w:w="572" w:type="dxa"/>
            <w:tcBorders>
              <w:top w:val="single" w:sz="4" w:space="0" w:color="auto"/>
              <w:left w:val="single" w:sz="4" w:space="0" w:color="auto"/>
              <w:bottom w:val="single" w:sz="4" w:space="0" w:color="auto"/>
              <w:right w:val="single" w:sz="4" w:space="0" w:color="auto"/>
            </w:tcBorders>
            <w:vAlign w:val="center"/>
          </w:tcPr>
          <w:p w:rsidR="009C57CA" w:rsidRPr="004D19D4" w:rsidRDefault="009C57CA" w:rsidP="0070236E">
            <w:pPr>
              <w:tabs>
                <w:tab w:val="left" w:pos="993"/>
              </w:tabs>
              <w:jc w:val="center"/>
              <w:rPr>
                <w:bCs/>
                <w:color w:val="000000"/>
                <w:sz w:val="20"/>
                <w:szCs w:val="20"/>
              </w:rPr>
            </w:pPr>
            <w:r w:rsidRPr="004D19D4">
              <w:rPr>
                <w:bCs/>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4D19D4">
              <w:rPr>
                <w:bC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4D19D4">
              <w:rPr>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B1017E" w:rsidRDefault="009C57CA" w:rsidP="0070236E">
            <w:pPr>
              <w:tabs>
                <w:tab w:val="left" w:pos="993"/>
              </w:tabs>
              <w:jc w:val="center"/>
              <w:rPr>
                <w:b/>
                <w:bCs/>
                <w:color w:val="000000"/>
                <w:sz w:val="20"/>
                <w:szCs w:val="20"/>
              </w:rPr>
            </w:pPr>
            <w:r>
              <w:rPr>
                <w:b/>
                <w:bCs/>
                <w:color w:val="000000"/>
                <w:sz w:val="20"/>
                <w:szCs w:val="20"/>
              </w:rPr>
              <w:t>4</w:t>
            </w:r>
          </w:p>
        </w:tc>
      </w:tr>
      <w:tr w:rsidR="009C57CA" w:rsidRPr="008A7C15" w:rsidTr="0070236E">
        <w:trPr>
          <w:trHeight w:val="85"/>
        </w:trPr>
        <w:tc>
          <w:tcPr>
            <w:tcW w:w="572" w:type="dxa"/>
            <w:tcBorders>
              <w:top w:val="single" w:sz="4" w:space="0" w:color="auto"/>
              <w:left w:val="single" w:sz="4" w:space="0" w:color="auto"/>
              <w:bottom w:val="single" w:sz="4" w:space="0" w:color="auto"/>
              <w:right w:val="single" w:sz="4" w:space="0" w:color="auto"/>
            </w:tcBorders>
            <w:vAlign w:val="center"/>
          </w:tcPr>
          <w:p w:rsidR="009C57CA" w:rsidRDefault="009C57CA" w:rsidP="0070236E">
            <w:pPr>
              <w:tabs>
                <w:tab w:val="left" w:pos="993"/>
              </w:tabs>
              <w:jc w:val="center"/>
              <w:rPr>
                <w:bCs/>
                <w:color w:val="000000"/>
                <w:sz w:val="20"/>
                <w:szCs w:val="20"/>
              </w:rPr>
            </w:pPr>
            <w:r>
              <w:rPr>
                <w:bCs/>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rPr>
                <w:bCs/>
                <w:color w:val="000000"/>
                <w:sz w:val="20"/>
                <w:szCs w:val="20"/>
              </w:rPr>
            </w:pPr>
            <w:r w:rsidRPr="004D19D4">
              <w:rPr>
                <w:sz w:val="20"/>
                <w:szCs w:val="20"/>
              </w:rPr>
              <w:t>Организация дополнительной меры социальной поддержки</w:t>
            </w:r>
            <w:r w:rsidRPr="004D19D4">
              <w:rPr>
                <w:color w:val="000000"/>
                <w:spacing w:val="-5"/>
                <w:sz w:val="20"/>
                <w:szCs w:val="20"/>
              </w:rPr>
              <w:t xml:space="preserve"> обучающихся из малоимущих семей 1-4 классов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9F22A1">
              <w:rPr>
                <w:bCs/>
                <w:color w:val="000000"/>
                <w:sz w:val="20"/>
                <w:szCs w:val="20"/>
              </w:rPr>
              <w:t>чел-дн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Default="009C57CA" w:rsidP="003834FB">
            <w:pPr>
              <w:tabs>
                <w:tab w:val="left" w:pos="993"/>
              </w:tabs>
              <w:jc w:val="center"/>
              <w:rPr>
                <w:b/>
                <w:bCs/>
                <w:color w:val="000000"/>
                <w:sz w:val="20"/>
                <w:szCs w:val="20"/>
              </w:rPr>
            </w:pPr>
            <w:r>
              <w:rPr>
                <w:b/>
                <w:bCs/>
                <w:color w:val="000000"/>
                <w:sz w:val="20"/>
                <w:szCs w:val="20"/>
              </w:rPr>
              <w:t>7</w:t>
            </w:r>
            <w:r w:rsidR="003834FB">
              <w:rPr>
                <w:b/>
                <w:bCs/>
                <w:color w:val="000000"/>
                <w:sz w:val="20"/>
                <w:szCs w:val="20"/>
              </w:rPr>
              <w:t>1</w:t>
            </w:r>
            <w:r>
              <w:rPr>
                <w:b/>
                <w:bCs/>
                <w:color w:val="000000"/>
                <w:sz w:val="20"/>
                <w:szCs w:val="20"/>
              </w:rPr>
              <w:t>,</w:t>
            </w:r>
            <w:r w:rsidR="003834FB">
              <w:rPr>
                <w:b/>
                <w:bCs/>
                <w:color w:val="000000"/>
                <w:sz w:val="20"/>
                <w:szCs w:val="20"/>
              </w:rPr>
              <w:t>82</w:t>
            </w:r>
          </w:p>
        </w:tc>
      </w:tr>
      <w:tr w:rsidR="009C57CA" w:rsidRPr="008A7C15" w:rsidTr="0070236E">
        <w:trPr>
          <w:trHeight w:val="85"/>
        </w:trPr>
        <w:tc>
          <w:tcPr>
            <w:tcW w:w="572" w:type="dxa"/>
            <w:tcBorders>
              <w:left w:val="single" w:sz="4" w:space="0" w:color="auto"/>
              <w:bottom w:val="single" w:sz="4" w:space="0" w:color="auto"/>
              <w:right w:val="single" w:sz="4" w:space="0" w:color="auto"/>
            </w:tcBorders>
            <w:vAlign w:val="center"/>
          </w:tcPr>
          <w:p w:rsidR="009C57CA" w:rsidRPr="004D19D4" w:rsidRDefault="009C57CA" w:rsidP="0070236E">
            <w:pPr>
              <w:tabs>
                <w:tab w:val="left" w:pos="993"/>
              </w:tabs>
              <w:jc w:val="center"/>
              <w:rPr>
                <w:bCs/>
                <w:color w:val="000000"/>
                <w:sz w:val="20"/>
                <w:szCs w:val="20"/>
              </w:rPr>
            </w:pPr>
            <w:r>
              <w:rPr>
                <w:bCs/>
                <w:color w:val="000000"/>
                <w:sz w:val="20"/>
                <w:szCs w:val="20"/>
              </w:rPr>
              <w:t>2.</w:t>
            </w:r>
          </w:p>
        </w:tc>
        <w:tc>
          <w:tcPr>
            <w:tcW w:w="6379" w:type="dxa"/>
            <w:tcBorders>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rPr>
                <w:bCs/>
                <w:color w:val="000000"/>
                <w:sz w:val="20"/>
                <w:szCs w:val="20"/>
              </w:rPr>
            </w:pPr>
            <w:r w:rsidRPr="004D19D4">
              <w:rPr>
                <w:sz w:val="20"/>
                <w:szCs w:val="20"/>
              </w:rPr>
              <w:t>Организация дополнительной меры социальной поддержки</w:t>
            </w:r>
            <w:r w:rsidRPr="004D19D4">
              <w:rPr>
                <w:color w:val="000000"/>
                <w:spacing w:val="-5"/>
                <w:sz w:val="20"/>
                <w:szCs w:val="20"/>
              </w:rPr>
              <w:t xml:space="preserve"> обучающихся из малоимущих семей 5-11 классов</w:t>
            </w:r>
          </w:p>
        </w:tc>
        <w:tc>
          <w:tcPr>
            <w:tcW w:w="1701" w:type="dxa"/>
            <w:tcBorders>
              <w:left w:val="single" w:sz="4" w:space="0" w:color="auto"/>
              <w:bottom w:val="single" w:sz="4" w:space="0" w:color="auto"/>
              <w:right w:val="single" w:sz="4" w:space="0" w:color="auto"/>
            </w:tcBorders>
            <w:shd w:val="clear" w:color="auto" w:fill="auto"/>
            <w:vAlign w:val="center"/>
          </w:tcPr>
          <w:p w:rsidR="009C57CA" w:rsidRPr="004D19D4" w:rsidRDefault="009C57CA" w:rsidP="0070236E">
            <w:pPr>
              <w:tabs>
                <w:tab w:val="left" w:pos="993"/>
              </w:tabs>
              <w:jc w:val="center"/>
              <w:rPr>
                <w:bCs/>
                <w:color w:val="000000"/>
                <w:sz w:val="20"/>
                <w:szCs w:val="20"/>
              </w:rPr>
            </w:pPr>
            <w:r w:rsidRPr="009F22A1">
              <w:rPr>
                <w:bCs/>
                <w:color w:val="000000"/>
                <w:sz w:val="20"/>
                <w:szCs w:val="20"/>
              </w:rPr>
              <w:t>чел-дн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C57CA" w:rsidRPr="00B1017E" w:rsidRDefault="009C57CA" w:rsidP="003834FB">
            <w:pPr>
              <w:tabs>
                <w:tab w:val="left" w:pos="993"/>
              </w:tabs>
              <w:jc w:val="center"/>
              <w:rPr>
                <w:b/>
                <w:bCs/>
                <w:color w:val="000000"/>
                <w:sz w:val="20"/>
                <w:szCs w:val="20"/>
              </w:rPr>
            </w:pPr>
            <w:r>
              <w:rPr>
                <w:b/>
                <w:bCs/>
                <w:color w:val="000000"/>
                <w:sz w:val="20"/>
                <w:szCs w:val="20"/>
              </w:rPr>
              <w:t>7</w:t>
            </w:r>
            <w:r w:rsidR="003834FB">
              <w:rPr>
                <w:b/>
                <w:bCs/>
                <w:color w:val="000000"/>
                <w:sz w:val="20"/>
                <w:szCs w:val="20"/>
              </w:rPr>
              <w:t>1</w:t>
            </w:r>
            <w:r>
              <w:rPr>
                <w:b/>
                <w:bCs/>
                <w:color w:val="000000"/>
                <w:sz w:val="20"/>
                <w:szCs w:val="20"/>
              </w:rPr>
              <w:t>,</w:t>
            </w:r>
            <w:r w:rsidR="003834FB">
              <w:rPr>
                <w:b/>
                <w:bCs/>
                <w:color w:val="000000"/>
                <w:sz w:val="20"/>
                <w:szCs w:val="20"/>
              </w:rPr>
              <w:t>82</w:t>
            </w:r>
          </w:p>
        </w:tc>
      </w:tr>
    </w:tbl>
    <w:p w:rsidR="009C57CA" w:rsidRDefault="009C57CA" w:rsidP="009C57CA">
      <w:pPr>
        <w:jc w:val="right"/>
        <w:rPr>
          <w:sz w:val="20"/>
          <w:szCs w:val="20"/>
        </w:rPr>
      </w:pPr>
    </w:p>
    <w:p w:rsidR="009C57CA" w:rsidRDefault="009C57CA" w:rsidP="009C57CA">
      <w:pPr>
        <w:jc w:val="center"/>
        <w:rPr>
          <w:b/>
          <w:sz w:val="20"/>
          <w:szCs w:val="20"/>
        </w:rPr>
      </w:pPr>
    </w:p>
    <w:p w:rsidR="009C57CA" w:rsidRDefault="009C57CA" w:rsidP="009C57CA">
      <w:pPr>
        <w:jc w:val="center"/>
        <w:rPr>
          <w:b/>
          <w:sz w:val="20"/>
          <w:szCs w:val="20"/>
        </w:rPr>
      </w:pPr>
    </w:p>
    <w:p w:rsidR="009C57CA" w:rsidRDefault="009C57CA" w:rsidP="009C57CA">
      <w:pPr>
        <w:jc w:val="center"/>
        <w:rPr>
          <w:b/>
          <w:sz w:val="20"/>
          <w:szCs w:val="20"/>
        </w:rPr>
      </w:pPr>
    </w:p>
    <w:p w:rsidR="009C57CA" w:rsidRPr="00DA0968" w:rsidRDefault="009C57CA" w:rsidP="009C57CA">
      <w:pPr>
        <w:jc w:val="center"/>
        <w:rPr>
          <w:b/>
          <w:sz w:val="20"/>
          <w:szCs w:val="20"/>
        </w:rPr>
      </w:pPr>
    </w:p>
    <w:p w:rsidR="009C57CA" w:rsidRPr="00DA0968" w:rsidRDefault="009C57CA" w:rsidP="009C57CA">
      <w:pPr>
        <w:jc w:val="both"/>
        <w:rPr>
          <w:i/>
          <w:sz w:val="20"/>
          <w:szCs w:val="20"/>
        </w:rPr>
      </w:pPr>
    </w:p>
    <w:tbl>
      <w:tblPr>
        <w:tblW w:w="0" w:type="auto"/>
        <w:tblInd w:w="108" w:type="dxa"/>
        <w:tblLayout w:type="fixed"/>
        <w:tblLook w:val="04A0"/>
      </w:tblPr>
      <w:tblGrid>
        <w:gridCol w:w="4962"/>
        <w:gridCol w:w="4961"/>
      </w:tblGrid>
      <w:tr w:rsidR="005237AF" w:rsidRPr="00271D38" w:rsidTr="0070236E">
        <w:trPr>
          <w:trHeight w:val="513"/>
        </w:trPr>
        <w:tc>
          <w:tcPr>
            <w:tcW w:w="4962" w:type="dxa"/>
          </w:tcPr>
          <w:p w:rsidR="005237AF" w:rsidRDefault="005237AF" w:rsidP="009E7DE1">
            <w:pPr>
              <w:spacing w:line="276" w:lineRule="auto"/>
              <w:rPr>
                <w:sz w:val="20"/>
                <w:szCs w:val="20"/>
                <w:lang w:eastAsia="en-US"/>
              </w:rPr>
            </w:pPr>
          </w:p>
          <w:p w:rsidR="005237AF" w:rsidRPr="00271D38" w:rsidRDefault="005237AF" w:rsidP="009E7DE1">
            <w:pPr>
              <w:spacing w:line="276" w:lineRule="auto"/>
              <w:rPr>
                <w:sz w:val="20"/>
                <w:szCs w:val="20"/>
                <w:lang w:eastAsia="en-US"/>
              </w:rPr>
            </w:pPr>
            <w:r w:rsidRPr="00271D38">
              <w:rPr>
                <w:sz w:val="20"/>
                <w:szCs w:val="20"/>
                <w:lang w:eastAsia="en-US"/>
              </w:rPr>
              <w:t>Исполнитель:</w:t>
            </w:r>
          </w:p>
          <w:p w:rsidR="005237AF" w:rsidRPr="00271D38" w:rsidRDefault="005237AF" w:rsidP="009E7DE1">
            <w:pPr>
              <w:spacing w:line="276" w:lineRule="auto"/>
              <w:rPr>
                <w:sz w:val="20"/>
                <w:szCs w:val="20"/>
                <w:lang w:eastAsia="en-US"/>
              </w:rPr>
            </w:pPr>
            <w:r w:rsidRPr="00271D38">
              <w:rPr>
                <w:sz w:val="20"/>
                <w:szCs w:val="20"/>
                <w:lang w:eastAsia="en-US"/>
              </w:rPr>
              <w:t>ООО «Лиман»</w:t>
            </w:r>
          </w:p>
          <w:p w:rsidR="005237AF" w:rsidRPr="00271D38" w:rsidRDefault="005237AF" w:rsidP="009E7DE1">
            <w:pPr>
              <w:spacing w:line="276" w:lineRule="auto"/>
              <w:rPr>
                <w:sz w:val="20"/>
                <w:szCs w:val="20"/>
                <w:lang w:eastAsia="en-US"/>
              </w:rPr>
            </w:pPr>
          </w:p>
          <w:p w:rsidR="005237AF" w:rsidRPr="00271D38" w:rsidRDefault="005237AF" w:rsidP="009E7DE1">
            <w:pPr>
              <w:spacing w:line="276" w:lineRule="auto"/>
              <w:rPr>
                <w:sz w:val="20"/>
                <w:szCs w:val="20"/>
                <w:lang w:eastAsia="en-US"/>
              </w:rPr>
            </w:pPr>
            <w:r w:rsidRPr="00271D38">
              <w:rPr>
                <w:sz w:val="20"/>
                <w:szCs w:val="20"/>
                <w:lang w:eastAsia="en-US"/>
              </w:rPr>
              <w:t xml:space="preserve">Директор                                          А.И.Митрякова                                </w:t>
            </w:r>
          </w:p>
        </w:tc>
        <w:tc>
          <w:tcPr>
            <w:tcW w:w="4961" w:type="dxa"/>
          </w:tcPr>
          <w:p w:rsidR="005237AF" w:rsidRDefault="005237AF" w:rsidP="009E7DE1">
            <w:pPr>
              <w:spacing w:line="276" w:lineRule="auto"/>
              <w:jc w:val="both"/>
              <w:rPr>
                <w:sz w:val="20"/>
                <w:szCs w:val="20"/>
                <w:lang w:eastAsia="en-US"/>
              </w:rPr>
            </w:pPr>
          </w:p>
          <w:p w:rsidR="005237AF" w:rsidRPr="00271D38" w:rsidRDefault="005237AF" w:rsidP="009E7DE1">
            <w:pPr>
              <w:spacing w:line="276" w:lineRule="auto"/>
              <w:jc w:val="both"/>
              <w:rPr>
                <w:sz w:val="20"/>
                <w:szCs w:val="20"/>
                <w:lang w:eastAsia="en-US"/>
              </w:rPr>
            </w:pPr>
            <w:r w:rsidRPr="00271D38">
              <w:rPr>
                <w:sz w:val="20"/>
                <w:szCs w:val="20"/>
                <w:lang w:eastAsia="en-US"/>
              </w:rPr>
              <w:t>Заказчик:</w:t>
            </w:r>
          </w:p>
          <w:p w:rsidR="005237AF" w:rsidRDefault="005237AF" w:rsidP="009E7DE1">
            <w:pPr>
              <w:spacing w:line="276" w:lineRule="auto"/>
              <w:jc w:val="both"/>
              <w:rPr>
                <w:sz w:val="20"/>
                <w:szCs w:val="20"/>
                <w:lang w:eastAsia="en-US"/>
              </w:rPr>
            </w:pPr>
            <w:r w:rsidRPr="00271D38">
              <w:rPr>
                <w:sz w:val="20"/>
                <w:szCs w:val="20"/>
                <w:lang w:eastAsia="en-US"/>
              </w:rPr>
              <w:t xml:space="preserve">МОУ </w:t>
            </w:r>
            <w:r>
              <w:rPr>
                <w:sz w:val="20"/>
                <w:szCs w:val="20"/>
                <w:lang w:eastAsia="en-US"/>
              </w:rPr>
              <w:t>СОШ №16</w:t>
            </w:r>
          </w:p>
          <w:p w:rsidR="005237AF" w:rsidRPr="00271D38" w:rsidRDefault="005237AF" w:rsidP="009E7DE1">
            <w:pPr>
              <w:spacing w:line="276" w:lineRule="auto"/>
              <w:jc w:val="both"/>
              <w:rPr>
                <w:sz w:val="20"/>
                <w:szCs w:val="20"/>
                <w:lang w:eastAsia="en-US"/>
              </w:rPr>
            </w:pPr>
          </w:p>
          <w:p w:rsidR="005237AF" w:rsidRPr="00271D38" w:rsidRDefault="005266EC" w:rsidP="009E7DE1">
            <w:pPr>
              <w:spacing w:line="276" w:lineRule="auto"/>
              <w:jc w:val="both"/>
              <w:rPr>
                <w:sz w:val="20"/>
                <w:szCs w:val="20"/>
                <w:lang w:eastAsia="en-US"/>
              </w:rPr>
            </w:pPr>
            <w:r>
              <w:rPr>
                <w:sz w:val="20"/>
                <w:szCs w:val="20"/>
                <w:lang w:eastAsia="en-US"/>
              </w:rPr>
              <w:t>Д</w:t>
            </w:r>
            <w:r w:rsidR="005237AF" w:rsidRPr="00271D38">
              <w:rPr>
                <w:sz w:val="20"/>
                <w:szCs w:val="20"/>
                <w:lang w:eastAsia="en-US"/>
              </w:rPr>
              <w:t>иректор</w:t>
            </w:r>
            <w:r>
              <w:rPr>
                <w:sz w:val="20"/>
                <w:szCs w:val="20"/>
                <w:lang w:eastAsia="en-US"/>
              </w:rPr>
              <w:t xml:space="preserve">      </w:t>
            </w:r>
            <w:r w:rsidR="005237AF" w:rsidRPr="00271D38">
              <w:rPr>
                <w:sz w:val="20"/>
                <w:szCs w:val="20"/>
                <w:lang w:eastAsia="en-US"/>
              </w:rPr>
              <w:t xml:space="preserve">                               </w:t>
            </w:r>
            <w:r w:rsidR="005237AF">
              <w:rPr>
                <w:sz w:val="20"/>
                <w:szCs w:val="20"/>
                <w:lang w:eastAsia="en-US"/>
              </w:rPr>
              <w:t>И.В.Иванова</w:t>
            </w:r>
          </w:p>
          <w:p w:rsidR="005237AF" w:rsidRPr="00271D38" w:rsidRDefault="005237AF" w:rsidP="009E7DE1">
            <w:pPr>
              <w:spacing w:line="276" w:lineRule="auto"/>
              <w:jc w:val="both"/>
              <w:rPr>
                <w:sz w:val="20"/>
                <w:szCs w:val="20"/>
                <w:lang w:eastAsia="en-US"/>
              </w:rPr>
            </w:pPr>
          </w:p>
        </w:tc>
      </w:tr>
    </w:tbl>
    <w:p w:rsidR="009C57CA" w:rsidRPr="007A763C" w:rsidRDefault="009C57CA" w:rsidP="00A72B7D">
      <w:pPr>
        <w:jc w:val="both"/>
        <w:rPr>
          <w:i/>
          <w:sz w:val="20"/>
          <w:szCs w:val="20"/>
        </w:rPr>
      </w:pPr>
    </w:p>
    <w:sectPr w:rsidR="009C57CA" w:rsidRPr="007A763C" w:rsidSect="003D56A6">
      <w:pgSz w:w="11906" w:h="16838"/>
      <w:pgMar w:top="390" w:right="566" w:bottom="284" w:left="993" w:header="142"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882" w:rsidRDefault="00CB1882">
      <w:r>
        <w:separator/>
      </w:r>
    </w:p>
  </w:endnote>
  <w:endnote w:type="continuationSeparator" w:id="1">
    <w:p w:rsidR="00CB1882" w:rsidRDefault="00CB1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n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CA" w:rsidRDefault="00EB557D">
    <w:pPr>
      <w:pStyle w:val="a8"/>
      <w:framePr w:wrap="around" w:vAnchor="text" w:hAnchor="margin" w:xAlign="right" w:y="1"/>
      <w:rPr>
        <w:rStyle w:val="a7"/>
      </w:rPr>
    </w:pPr>
    <w:r>
      <w:rPr>
        <w:rStyle w:val="a7"/>
      </w:rPr>
      <w:fldChar w:fldCharType="begin"/>
    </w:r>
    <w:r w:rsidR="00AD64CA">
      <w:rPr>
        <w:rStyle w:val="a7"/>
      </w:rPr>
      <w:instrText xml:space="preserve">PAGE  </w:instrText>
    </w:r>
    <w:r>
      <w:rPr>
        <w:rStyle w:val="a7"/>
      </w:rPr>
      <w:fldChar w:fldCharType="end"/>
    </w:r>
  </w:p>
  <w:p w:rsidR="00AD64CA" w:rsidRDefault="00AD64CA">
    <w:pPr>
      <w:pStyle w:val="a8"/>
      <w:ind w:right="360"/>
    </w:pPr>
  </w:p>
  <w:p w:rsidR="00AD64CA" w:rsidRDefault="00AD64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CA" w:rsidRDefault="00AD64CA">
    <w:pPr>
      <w:pStyle w:val="a8"/>
      <w:ind w:right="360"/>
    </w:pPr>
  </w:p>
  <w:p w:rsidR="00AD64CA" w:rsidRDefault="00AD64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882" w:rsidRDefault="00CB1882">
      <w:r>
        <w:separator/>
      </w:r>
    </w:p>
  </w:footnote>
  <w:footnote w:type="continuationSeparator" w:id="1">
    <w:p w:rsidR="00CB1882" w:rsidRDefault="00CB18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B4807AE"/>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nsid w:val="FFFFFF89"/>
    <w:multiLevelType w:val="singleLevel"/>
    <w:tmpl w:val="C0D071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multilevel"/>
    <w:tmpl w:val="00000005"/>
    <w:name w:val="WW8Num6"/>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11C1577B"/>
    <w:multiLevelType w:val="hybridMultilevel"/>
    <w:tmpl w:val="A858A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657E78"/>
    <w:multiLevelType w:val="multilevel"/>
    <w:tmpl w:val="67268878"/>
    <w:lvl w:ilvl="0">
      <w:start w:val="7"/>
      <w:numFmt w:val="decimal"/>
      <w:lvlText w:val="%1."/>
      <w:lvlJc w:val="left"/>
      <w:pPr>
        <w:ind w:left="360" w:hanging="360"/>
      </w:pPr>
      <w:rPr>
        <w:rFonts w:eastAsia="Times New Roman" w:hint="default"/>
      </w:rPr>
    </w:lvl>
    <w:lvl w:ilvl="1">
      <w:start w:val="1"/>
      <w:numFmt w:val="decimal"/>
      <w:lvlText w:val="%1.%2."/>
      <w:lvlJc w:val="left"/>
      <w:pPr>
        <w:ind w:left="8015"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
    <w:nsid w:val="197E324B"/>
    <w:multiLevelType w:val="hybridMultilevel"/>
    <w:tmpl w:val="90ACB28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1B4503"/>
    <w:multiLevelType w:val="singleLevel"/>
    <w:tmpl w:val="DADA8FA2"/>
    <w:lvl w:ilvl="0">
      <w:start w:val="6"/>
      <w:numFmt w:val="bullet"/>
      <w:lvlText w:val="-"/>
      <w:lvlJc w:val="left"/>
      <w:pPr>
        <w:tabs>
          <w:tab w:val="num" w:pos="360"/>
        </w:tabs>
        <w:ind w:left="360" w:hanging="360"/>
      </w:pPr>
      <w:rPr>
        <w:rFonts w:hint="default"/>
      </w:rPr>
    </w:lvl>
  </w:abstractNum>
  <w:abstractNum w:abstractNumId="7">
    <w:nsid w:val="20923C08"/>
    <w:multiLevelType w:val="multilevel"/>
    <w:tmpl w:val="71FA2786"/>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18"/>
        <w:szCs w:val="18"/>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8">
    <w:nsid w:val="228E5450"/>
    <w:multiLevelType w:val="hybridMultilevel"/>
    <w:tmpl w:val="B388D4B2"/>
    <w:lvl w:ilvl="0" w:tplc="6FF213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60070"/>
    <w:multiLevelType w:val="hybridMultilevel"/>
    <w:tmpl w:val="77CC6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31F46"/>
    <w:multiLevelType w:val="hybridMultilevel"/>
    <w:tmpl w:val="A36AA318"/>
    <w:lvl w:ilvl="0" w:tplc="48CADCA8">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7460E"/>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2A32C9"/>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7E0C3C"/>
    <w:multiLevelType w:val="hybridMultilevel"/>
    <w:tmpl w:val="11BCA9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75D101E"/>
    <w:multiLevelType w:val="hybridMultilevel"/>
    <w:tmpl w:val="0128B7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B0A10EC"/>
    <w:multiLevelType w:val="hybridMultilevel"/>
    <w:tmpl w:val="262A69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C7B5D7D"/>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B90FB1"/>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E745DB"/>
    <w:multiLevelType w:val="hybridMultilevel"/>
    <w:tmpl w:val="E222DFAC"/>
    <w:lvl w:ilvl="0" w:tplc="E598BE2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50982BAA"/>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4E447A"/>
    <w:multiLevelType w:val="multilevel"/>
    <w:tmpl w:val="6D84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2F95892"/>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3F28D2"/>
    <w:multiLevelType w:val="hybridMultilevel"/>
    <w:tmpl w:val="5F42F880"/>
    <w:lvl w:ilvl="0" w:tplc="90744A2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nsid w:val="639E7BDE"/>
    <w:multiLevelType w:val="hybridMultilevel"/>
    <w:tmpl w:val="FC6C843C"/>
    <w:lvl w:ilvl="0" w:tplc="0C2EA8E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210562"/>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EE3C6F"/>
    <w:multiLevelType w:val="hybridMultilevel"/>
    <w:tmpl w:val="8D64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183EB9"/>
    <w:multiLevelType w:val="hybridMultilevel"/>
    <w:tmpl w:val="C2AE0C3A"/>
    <w:lvl w:ilvl="0" w:tplc="72CA1B5E">
      <w:start w:val="1"/>
      <w:numFmt w:val="decimal"/>
      <w:lvlText w:val="%1."/>
      <w:lvlJc w:val="left"/>
      <w:pPr>
        <w:ind w:left="720" w:hanging="360"/>
      </w:pPr>
      <w:rPr>
        <w:rFonts w:ascii="Times New Roman" w:eastAsia="Times New Roman" w:hAnsi="Times New Roman" w:cs="Times New Roman"/>
      </w:rPr>
    </w:lvl>
    <w:lvl w:ilvl="1" w:tplc="46D48666">
      <w:numFmt w:val="none"/>
      <w:lvlText w:val=""/>
      <w:lvlJc w:val="left"/>
      <w:pPr>
        <w:tabs>
          <w:tab w:val="num" w:pos="360"/>
        </w:tabs>
      </w:pPr>
    </w:lvl>
    <w:lvl w:ilvl="2" w:tplc="9ADC924A">
      <w:numFmt w:val="none"/>
      <w:lvlText w:val=""/>
      <w:lvlJc w:val="left"/>
      <w:pPr>
        <w:tabs>
          <w:tab w:val="num" w:pos="360"/>
        </w:tabs>
      </w:pPr>
    </w:lvl>
    <w:lvl w:ilvl="3" w:tplc="AC9A31C8">
      <w:numFmt w:val="none"/>
      <w:lvlText w:val=""/>
      <w:lvlJc w:val="left"/>
      <w:pPr>
        <w:tabs>
          <w:tab w:val="num" w:pos="360"/>
        </w:tabs>
      </w:pPr>
    </w:lvl>
    <w:lvl w:ilvl="4" w:tplc="0F72EA34">
      <w:numFmt w:val="none"/>
      <w:lvlText w:val=""/>
      <w:lvlJc w:val="left"/>
      <w:pPr>
        <w:tabs>
          <w:tab w:val="num" w:pos="360"/>
        </w:tabs>
      </w:pPr>
    </w:lvl>
    <w:lvl w:ilvl="5" w:tplc="590ECD4E">
      <w:numFmt w:val="none"/>
      <w:lvlText w:val=""/>
      <w:lvlJc w:val="left"/>
      <w:pPr>
        <w:tabs>
          <w:tab w:val="num" w:pos="360"/>
        </w:tabs>
      </w:pPr>
    </w:lvl>
    <w:lvl w:ilvl="6" w:tplc="A2762D92">
      <w:numFmt w:val="none"/>
      <w:lvlText w:val=""/>
      <w:lvlJc w:val="left"/>
      <w:pPr>
        <w:tabs>
          <w:tab w:val="num" w:pos="360"/>
        </w:tabs>
      </w:pPr>
    </w:lvl>
    <w:lvl w:ilvl="7" w:tplc="A4C250AE">
      <w:numFmt w:val="none"/>
      <w:lvlText w:val=""/>
      <w:lvlJc w:val="left"/>
      <w:pPr>
        <w:tabs>
          <w:tab w:val="num" w:pos="360"/>
        </w:tabs>
      </w:pPr>
    </w:lvl>
    <w:lvl w:ilvl="8" w:tplc="A9ACD79E">
      <w:numFmt w:val="none"/>
      <w:lvlText w:val=""/>
      <w:lvlJc w:val="left"/>
      <w:pPr>
        <w:tabs>
          <w:tab w:val="num" w:pos="360"/>
        </w:tabs>
      </w:pPr>
    </w:lvl>
  </w:abstractNum>
  <w:abstractNum w:abstractNumId="28">
    <w:nsid w:val="727D6CD0"/>
    <w:multiLevelType w:val="multilevel"/>
    <w:tmpl w:val="8B1E73D0"/>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540"/>
        </w:tabs>
        <w:ind w:left="540" w:hanging="360"/>
      </w:pPr>
      <w:rPr>
        <w:rFonts w:hint="default"/>
        <w:b w:val="0"/>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nsid w:val="79631AA5"/>
    <w:multiLevelType w:val="hybridMultilevel"/>
    <w:tmpl w:val="3D4614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84D7D"/>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1"/>
  </w:num>
  <w:num w:numId="4">
    <w:abstractNumId w:val="1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
  </w:num>
  <w:num w:numId="8">
    <w:abstractNumId w:val="12"/>
  </w:num>
  <w:num w:numId="9">
    <w:abstractNumId w:val="17"/>
  </w:num>
  <w:num w:numId="10">
    <w:abstractNumId w:val="11"/>
  </w:num>
  <w:num w:numId="11">
    <w:abstractNumId w:val="19"/>
  </w:num>
  <w:num w:numId="12">
    <w:abstractNumId w:val="16"/>
  </w:num>
  <w:num w:numId="13">
    <w:abstractNumId w:val="21"/>
  </w:num>
  <w:num w:numId="14">
    <w:abstractNumId w:val="7"/>
  </w:num>
  <w:num w:numId="15">
    <w:abstractNumId w:val="3"/>
  </w:num>
  <w:num w:numId="16">
    <w:abstractNumId w:val="9"/>
  </w:num>
  <w:num w:numId="17">
    <w:abstractNumId w:val="2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18"/>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9"/>
  </w:num>
  <w:num w:numId="29">
    <w:abstractNumId w:val="28"/>
  </w:num>
  <w:num w:numId="30">
    <w:abstractNumId w:val="20"/>
  </w:num>
  <w:num w:numId="31">
    <w:abstractNumId w:val="13"/>
  </w:num>
  <w:num w:numId="32">
    <w:abstractNumId w:val="10"/>
  </w:num>
  <w:num w:numId="33">
    <w:abstractNumId w:val="2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6009E"/>
    <w:rsid w:val="000006B7"/>
    <w:rsid w:val="00003336"/>
    <w:rsid w:val="00003656"/>
    <w:rsid w:val="000042A7"/>
    <w:rsid w:val="00004C87"/>
    <w:rsid w:val="00004DB2"/>
    <w:rsid w:val="00005C8F"/>
    <w:rsid w:val="00011BDE"/>
    <w:rsid w:val="00012D0A"/>
    <w:rsid w:val="00015D26"/>
    <w:rsid w:val="00016C7B"/>
    <w:rsid w:val="00017481"/>
    <w:rsid w:val="000243FB"/>
    <w:rsid w:val="00024AE8"/>
    <w:rsid w:val="0003410C"/>
    <w:rsid w:val="000354DB"/>
    <w:rsid w:val="00035729"/>
    <w:rsid w:val="00036395"/>
    <w:rsid w:val="0003730B"/>
    <w:rsid w:val="00041395"/>
    <w:rsid w:val="000433FF"/>
    <w:rsid w:val="00045075"/>
    <w:rsid w:val="000455B6"/>
    <w:rsid w:val="000468CD"/>
    <w:rsid w:val="00047F0F"/>
    <w:rsid w:val="00050253"/>
    <w:rsid w:val="00050D6A"/>
    <w:rsid w:val="0005221E"/>
    <w:rsid w:val="00054389"/>
    <w:rsid w:val="0005457F"/>
    <w:rsid w:val="00054C38"/>
    <w:rsid w:val="00055E79"/>
    <w:rsid w:val="0005698B"/>
    <w:rsid w:val="00056A7C"/>
    <w:rsid w:val="000573D1"/>
    <w:rsid w:val="00060CD9"/>
    <w:rsid w:val="000613AE"/>
    <w:rsid w:val="00064CFB"/>
    <w:rsid w:val="00064D73"/>
    <w:rsid w:val="000655AB"/>
    <w:rsid w:val="00065FF8"/>
    <w:rsid w:val="0006611C"/>
    <w:rsid w:val="0006681C"/>
    <w:rsid w:val="00066A00"/>
    <w:rsid w:val="00070156"/>
    <w:rsid w:val="0007079C"/>
    <w:rsid w:val="0007285D"/>
    <w:rsid w:val="00073C23"/>
    <w:rsid w:val="00073CBA"/>
    <w:rsid w:val="000818C9"/>
    <w:rsid w:val="00081DC7"/>
    <w:rsid w:val="00082ED3"/>
    <w:rsid w:val="00085D6F"/>
    <w:rsid w:val="00086435"/>
    <w:rsid w:val="00090041"/>
    <w:rsid w:val="00090203"/>
    <w:rsid w:val="00090B79"/>
    <w:rsid w:val="00091BD6"/>
    <w:rsid w:val="00092126"/>
    <w:rsid w:val="000929C3"/>
    <w:rsid w:val="00094959"/>
    <w:rsid w:val="00094E5E"/>
    <w:rsid w:val="00095882"/>
    <w:rsid w:val="00097C14"/>
    <w:rsid w:val="000A01BF"/>
    <w:rsid w:val="000A3F16"/>
    <w:rsid w:val="000A5A9F"/>
    <w:rsid w:val="000A6C31"/>
    <w:rsid w:val="000A6EE5"/>
    <w:rsid w:val="000B1378"/>
    <w:rsid w:val="000B1F8D"/>
    <w:rsid w:val="000B26BF"/>
    <w:rsid w:val="000B34C8"/>
    <w:rsid w:val="000B5F5E"/>
    <w:rsid w:val="000C11B9"/>
    <w:rsid w:val="000C1B77"/>
    <w:rsid w:val="000C503A"/>
    <w:rsid w:val="000C5490"/>
    <w:rsid w:val="000C7BBB"/>
    <w:rsid w:val="000D138D"/>
    <w:rsid w:val="000D1739"/>
    <w:rsid w:val="000D2E5C"/>
    <w:rsid w:val="000D35CC"/>
    <w:rsid w:val="000D46AD"/>
    <w:rsid w:val="000D52D7"/>
    <w:rsid w:val="000E01CA"/>
    <w:rsid w:val="000E22C5"/>
    <w:rsid w:val="000E2829"/>
    <w:rsid w:val="000E3734"/>
    <w:rsid w:val="000E5E7F"/>
    <w:rsid w:val="000E6972"/>
    <w:rsid w:val="000E6DE7"/>
    <w:rsid w:val="000E7011"/>
    <w:rsid w:val="000F1ACD"/>
    <w:rsid w:val="000F4F46"/>
    <w:rsid w:val="000F5DF5"/>
    <w:rsid w:val="000F60B4"/>
    <w:rsid w:val="00103507"/>
    <w:rsid w:val="00104049"/>
    <w:rsid w:val="00105B25"/>
    <w:rsid w:val="001109E4"/>
    <w:rsid w:val="00112FF2"/>
    <w:rsid w:val="00114F45"/>
    <w:rsid w:val="00115959"/>
    <w:rsid w:val="0012131C"/>
    <w:rsid w:val="0012278A"/>
    <w:rsid w:val="00123FB5"/>
    <w:rsid w:val="001245DD"/>
    <w:rsid w:val="001257FA"/>
    <w:rsid w:val="00127103"/>
    <w:rsid w:val="001272C0"/>
    <w:rsid w:val="00127E05"/>
    <w:rsid w:val="00130ACF"/>
    <w:rsid w:val="00132276"/>
    <w:rsid w:val="0013259A"/>
    <w:rsid w:val="00135FBD"/>
    <w:rsid w:val="001377A9"/>
    <w:rsid w:val="00141B2D"/>
    <w:rsid w:val="00142FF8"/>
    <w:rsid w:val="00143417"/>
    <w:rsid w:val="00143E63"/>
    <w:rsid w:val="00146673"/>
    <w:rsid w:val="001469EF"/>
    <w:rsid w:val="001477C7"/>
    <w:rsid w:val="00147E9A"/>
    <w:rsid w:val="001506E8"/>
    <w:rsid w:val="00150BC8"/>
    <w:rsid w:val="00151065"/>
    <w:rsid w:val="0015448A"/>
    <w:rsid w:val="00155819"/>
    <w:rsid w:val="00155F69"/>
    <w:rsid w:val="0015615E"/>
    <w:rsid w:val="001603DE"/>
    <w:rsid w:val="0016048A"/>
    <w:rsid w:val="001616FE"/>
    <w:rsid w:val="00161A66"/>
    <w:rsid w:val="00162F4F"/>
    <w:rsid w:val="00164852"/>
    <w:rsid w:val="00165562"/>
    <w:rsid w:val="001655BD"/>
    <w:rsid w:val="00166B53"/>
    <w:rsid w:val="001716D9"/>
    <w:rsid w:val="0017184D"/>
    <w:rsid w:val="00172448"/>
    <w:rsid w:val="00172A5B"/>
    <w:rsid w:val="00172A87"/>
    <w:rsid w:val="00172DDB"/>
    <w:rsid w:val="0017321D"/>
    <w:rsid w:val="00177AD9"/>
    <w:rsid w:val="00180B27"/>
    <w:rsid w:val="0018384C"/>
    <w:rsid w:val="00184971"/>
    <w:rsid w:val="001851C1"/>
    <w:rsid w:val="00185522"/>
    <w:rsid w:val="0018713C"/>
    <w:rsid w:val="001900F7"/>
    <w:rsid w:val="00190191"/>
    <w:rsid w:val="0019030C"/>
    <w:rsid w:val="00190398"/>
    <w:rsid w:val="0019151C"/>
    <w:rsid w:val="001927FB"/>
    <w:rsid w:val="00192967"/>
    <w:rsid w:val="001950CC"/>
    <w:rsid w:val="001958CA"/>
    <w:rsid w:val="00195AED"/>
    <w:rsid w:val="00196C0E"/>
    <w:rsid w:val="00197A6E"/>
    <w:rsid w:val="001A12F3"/>
    <w:rsid w:val="001A2201"/>
    <w:rsid w:val="001A25CA"/>
    <w:rsid w:val="001A2B99"/>
    <w:rsid w:val="001A6216"/>
    <w:rsid w:val="001A6CEE"/>
    <w:rsid w:val="001B038D"/>
    <w:rsid w:val="001B0994"/>
    <w:rsid w:val="001B0A1F"/>
    <w:rsid w:val="001B0BA3"/>
    <w:rsid w:val="001B1093"/>
    <w:rsid w:val="001B16AB"/>
    <w:rsid w:val="001B2845"/>
    <w:rsid w:val="001B2A43"/>
    <w:rsid w:val="001B3501"/>
    <w:rsid w:val="001B3B33"/>
    <w:rsid w:val="001B4187"/>
    <w:rsid w:val="001B421B"/>
    <w:rsid w:val="001B5DF2"/>
    <w:rsid w:val="001B5EA6"/>
    <w:rsid w:val="001B694D"/>
    <w:rsid w:val="001C058C"/>
    <w:rsid w:val="001C0883"/>
    <w:rsid w:val="001C0A99"/>
    <w:rsid w:val="001C2606"/>
    <w:rsid w:val="001C39FB"/>
    <w:rsid w:val="001C3BA5"/>
    <w:rsid w:val="001C4249"/>
    <w:rsid w:val="001C7B03"/>
    <w:rsid w:val="001D057E"/>
    <w:rsid w:val="001D1784"/>
    <w:rsid w:val="001D1C0A"/>
    <w:rsid w:val="001D4DC3"/>
    <w:rsid w:val="001D5166"/>
    <w:rsid w:val="001D66E1"/>
    <w:rsid w:val="001D69F2"/>
    <w:rsid w:val="001D7441"/>
    <w:rsid w:val="001D757C"/>
    <w:rsid w:val="001E16C4"/>
    <w:rsid w:val="001E17C5"/>
    <w:rsid w:val="001E5A8B"/>
    <w:rsid w:val="001E6246"/>
    <w:rsid w:val="001E6D83"/>
    <w:rsid w:val="001F00A8"/>
    <w:rsid w:val="001F0605"/>
    <w:rsid w:val="001F0D94"/>
    <w:rsid w:val="001F0E36"/>
    <w:rsid w:val="001F1150"/>
    <w:rsid w:val="001F1176"/>
    <w:rsid w:val="001F13B8"/>
    <w:rsid w:val="001F27E3"/>
    <w:rsid w:val="001F31E3"/>
    <w:rsid w:val="001F3279"/>
    <w:rsid w:val="001F34AD"/>
    <w:rsid w:val="001F3FEC"/>
    <w:rsid w:val="001F650E"/>
    <w:rsid w:val="001F7CD1"/>
    <w:rsid w:val="00201392"/>
    <w:rsid w:val="0020245B"/>
    <w:rsid w:val="00202937"/>
    <w:rsid w:val="00202F6D"/>
    <w:rsid w:val="002057D5"/>
    <w:rsid w:val="0020789E"/>
    <w:rsid w:val="00210201"/>
    <w:rsid w:val="0021108D"/>
    <w:rsid w:val="00211CDA"/>
    <w:rsid w:val="00212031"/>
    <w:rsid w:val="00213230"/>
    <w:rsid w:val="00214E23"/>
    <w:rsid w:val="00215CB7"/>
    <w:rsid w:val="002166B9"/>
    <w:rsid w:val="002176BF"/>
    <w:rsid w:val="002209A9"/>
    <w:rsid w:val="002212A8"/>
    <w:rsid w:val="00222110"/>
    <w:rsid w:val="002231BC"/>
    <w:rsid w:val="00223FBF"/>
    <w:rsid w:val="00224CBD"/>
    <w:rsid w:val="00225E1D"/>
    <w:rsid w:val="00227667"/>
    <w:rsid w:val="002308F0"/>
    <w:rsid w:val="00230A37"/>
    <w:rsid w:val="00230FC4"/>
    <w:rsid w:val="002318F5"/>
    <w:rsid w:val="002324FE"/>
    <w:rsid w:val="00232F62"/>
    <w:rsid w:val="002338CA"/>
    <w:rsid w:val="00236152"/>
    <w:rsid w:val="002365E3"/>
    <w:rsid w:val="002405FD"/>
    <w:rsid w:val="00240917"/>
    <w:rsid w:val="00241893"/>
    <w:rsid w:val="00243F5E"/>
    <w:rsid w:val="002468C6"/>
    <w:rsid w:val="002469F9"/>
    <w:rsid w:val="00246F54"/>
    <w:rsid w:val="00250431"/>
    <w:rsid w:val="00254100"/>
    <w:rsid w:val="0025473E"/>
    <w:rsid w:val="00254D5C"/>
    <w:rsid w:val="0025584A"/>
    <w:rsid w:val="00255A41"/>
    <w:rsid w:val="00256B5B"/>
    <w:rsid w:val="00257250"/>
    <w:rsid w:val="00262275"/>
    <w:rsid w:val="00264A4A"/>
    <w:rsid w:val="002650A1"/>
    <w:rsid w:val="00265FB2"/>
    <w:rsid w:val="002672CD"/>
    <w:rsid w:val="002705E7"/>
    <w:rsid w:val="00270D26"/>
    <w:rsid w:val="00270DCE"/>
    <w:rsid w:val="00271D84"/>
    <w:rsid w:val="00273267"/>
    <w:rsid w:val="0027366B"/>
    <w:rsid w:val="00274434"/>
    <w:rsid w:val="002746F3"/>
    <w:rsid w:val="0027564D"/>
    <w:rsid w:val="002763A5"/>
    <w:rsid w:val="00276C6C"/>
    <w:rsid w:val="00277FC6"/>
    <w:rsid w:val="00281DCB"/>
    <w:rsid w:val="00284971"/>
    <w:rsid w:val="00287278"/>
    <w:rsid w:val="002912E5"/>
    <w:rsid w:val="002939CE"/>
    <w:rsid w:val="00293F66"/>
    <w:rsid w:val="0029783C"/>
    <w:rsid w:val="00297C4E"/>
    <w:rsid w:val="002A041D"/>
    <w:rsid w:val="002A0B82"/>
    <w:rsid w:val="002A44BA"/>
    <w:rsid w:val="002A5158"/>
    <w:rsid w:val="002A7AA3"/>
    <w:rsid w:val="002B05F4"/>
    <w:rsid w:val="002B1969"/>
    <w:rsid w:val="002B1BF0"/>
    <w:rsid w:val="002B1DF5"/>
    <w:rsid w:val="002B1E00"/>
    <w:rsid w:val="002B221A"/>
    <w:rsid w:val="002B4B77"/>
    <w:rsid w:val="002B52E0"/>
    <w:rsid w:val="002B53CD"/>
    <w:rsid w:val="002B581D"/>
    <w:rsid w:val="002B6B3E"/>
    <w:rsid w:val="002C0AA8"/>
    <w:rsid w:val="002C21D8"/>
    <w:rsid w:val="002C6ABD"/>
    <w:rsid w:val="002C73E8"/>
    <w:rsid w:val="002D2F22"/>
    <w:rsid w:val="002D30DF"/>
    <w:rsid w:val="002D35F7"/>
    <w:rsid w:val="002D3A14"/>
    <w:rsid w:val="002D47AA"/>
    <w:rsid w:val="002D4E50"/>
    <w:rsid w:val="002D70B9"/>
    <w:rsid w:val="002D722F"/>
    <w:rsid w:val="002E01BF"/>
    <w:rsid w:val="002E03F1"/>
    <w:rsid w:val="002E2274"/>
    <w:rsid w:val="002E4A1F"/>
    <w:rsid w:val="002E4DEB"/>
    <w:rsid w:val="002E5BD3"/>
    <w:rsid w:val="002E6B54"/>
    <w:rsid w:val="002F0CD8"/>
    <w:rsid w:val="002F195B"/>
    <w:rsid w:val="002F411C"/>
    <w:rsid w:val="002F45C3"/>
    <w:rsid w:val="002F52EB"/>
    <w:rsid w:val="002F5A04"/>
    <w:rsid w:val="002F7C60"/>
    <w:rsid w:val="002F7E42"/>
    <w:rsid w:val="00301C0D"/>
    <w:rsid w:val="003022C7"/>
    <w:rsid w:val="003025EF"/>
    <w:rsid w:val="0030298E"/>
    <w:rsid w:val="00303178"/>
    <w:rsid w:val="003056CF"/>
    <w:rsid w:val="00305763"/>
    <w:rsid w:val="003073E5"/>
    <w:rsid w:val="00307A70"/>
    <w:rsid w:val="00311E0F"/>
    <w:rsid w:val="00312622"/>
    <w:rsid w:val="00312D17"/>
    <w:rsid w:val="00313080"/>
    <w:rsid w:val="003138EE"/>
    <w:rsid w:val="00313CE7"/>
    <w:rsid w:val="0031451C"/>
    <w:rsid w:val="003149DE"/>
    <w:rsid w:val="0031548C"/>
    <w:rsid w:val="00316B6F"/>
    <w:rsid w:val="00316C7E"/>
    <w:rsid w:val="0031752D"/>
    <w:rsid w:val="00317A8A"/>
    <w:rsid w:val="00320511"/>
    <w:rsid w:val="00320FF0"/>
    <w:rsid w:val="00323026"/>
    <w:rsid w:val="003244AD"/>
    <w:rsid w:val="0032452C"/>
    <w:rsid w:val="00324B91"/>
    <w:rsid w:val="00325B35"/>
    <w:rsid w:val="00325EA5"/>
    <w:rsid w:val="00326AEE"/>
    <w:rsid w:val="003271D9"/>
    <w:rsid w:val="0033038C"/>
    <w:rsid w:val="00331A63"/>
    <w:rsid w:val="0033252F"/>
    <w:rsid w:val="0033280A"/>
    <w:rsid w:val="00333709"/>
    <w:rsid w:val="0033515C"/>
    <w:rsid w:val="00337E01"/>
    <w:rsid w:val="00340E53"/>
    <w:rsid w:val="00342CF1"/>
    <w:rsid w:val="003503AE"/>
    <w:rsid w:val="0035254B"/>
    <w:rsid w:val="00353DDF"/>
    <w:rsid w:val="00354739"/>
    <w:rsid w:val="00357A5F"/>
    <w:rsid w:val="0036009E"/>
    <w:rsid w:val="003601D0"/>
    <w:rsid w:val="00362C7A"/>
    <w:rsid w:val="00363995"/>
    <w:rsid w:val="00363B84"/>
    <w:rsid w:val="003656E5"/>
    <w:rsid w:val="00365A80"/>
    <w:rsid w:val="0036649C"/>
    <w:rsid w:val="003678D4"/>
    <w:rsid w:val="00371070"/>
    <w:rsid w:val="00371A6A"/>
    <w:rsid w:val="00371DF2"/>
    <w:rsid w:val="003720A0"/>
    <w:rsid w:val="00372858"/>
    <w:rsid w:val="00372E1F"/>
    <w:rsid w:val="00373F13"/>
    <w:rsid w:val="00375583"/>
    <w:rsid w:val="00375F11"/>
    <w:rsid w:val="00380340"/>
    <w:rsid w:val="00380CB8"/>
    <w:rsid w:val="00380D5E"/>
    <w:rsid w:val="0038156C"/>
    <w:rsid w:val="0038325A"/>
    <w:rsid w:val="003834FB"/>
    <w:rsid w:val="00384D87"/>
    <w:rsid w:val="00385BF7"/>
    <w:rsid w:val="00386F6A"/>
    <w:rsid w:val="003873F8"/>
    <w:rsid w:val="00387D4C"/>
    <w:rsid w:val="00387DC3"/>
    <w:rsid w:val="003916D4"/>
    <w:rsid w:val="00391E87"/>
    <w:rsid w:val="00392AC8"/>
    <w:rsid w:val="00393463"/>
    <w:rsid w:val="00397ADF"/>
    <w:rsid w:val="003A2571"/>
    <w:rsid w:val="003A2EB4"/>
    <w:rsid w:val="003A3A99"/>
    <w:rsid w:val="003A423F"/>
    <w:rsid w:val="003A4717"/>
    <w:rsid w:val="003A5192"/>
    <w:rsid w:val="003A60FA"/>
    <w:rsid w:val="003A6746"/>
    <w:rsid w:val="003A694B"/>
    <w:rsid w:val="003A77D1"/>
    <w:rsid w:val="003A7B86"/>
    <w:rsid w:val="003B08CE"/>
    <w:rsid w:val="003B198D"/>
    <w:rsid w:val="003B3E6D"/>
    <w:rsid w:val="003B4F30"/>
    <w:rsid w:val="003B510F"/>
    <w:rsid w:val="003B6A73"/>
    <w:rsid w:val="003B712D"/>
    <w:rsid w:val="003B75A1"/>
    <w:rsid w:val="003C0128"/>
    <w:rsid w:val="003C187F"/>
    <w:rsid w:val="003C4106"/>
    <w:rsid w:val="003C5738"/>
    <w:rsid w:val="003D00EF"/>
    <w:rsid w:val="003D2D01"/>
    <w:rsid w:val="003D3931"/>
    <w:rsid w:val="003D4978"/>
    <w:rsid w:val="003D4F53"/>
    <w:rsid w:val="003D56A6"/>
    <w:rsid w:val="003D5ED3"/>
    <w:rsid w:val="003E006A"/>
    <w:rsid w:val="003E01CB"/>
    <w:rsid w:val="003E0E3F"/>
    <w:rsid w:val="003E171B"/>
    <w:rsid w:val="003E1744"/>
    <w:rsid w:val="003E5E7F"/>
    <w:rsid w:val="003E6D44"/>
    <w:rsid w:val="003E7FE3"/>
    <w:rsid w:val="003F0649"/>
    <w:rsid w:val="003F0F1F"/>
    <w:rsid w:val="003F41A4"/>
    <w:rsid w:val="003F5D23"/>
    <w:rsid w:val="003F706A"/>
    <w:rsid w:val="004043A3"/>
    <w:rsid w:val="00407AD3"/>
    <w:rsid w:val="00410B35"/>
    <w:rsid w:val="00410D37"/>
    <w:rsid w:val="004115F5"/>
    <w:rsid w:val="00413DE9"/>
    <w:rsid w:val="00413F49"/>
    <w:rsid w:val="00414E9B"/>
    <w:rsid w:val="00415A43"/>
    <w:rsid w:val="0042072B"/>
    <w:rsid w:val="00421063"/>
    <w:rsid w:val="00424CD3"/>
    <w:rsid w:val="0042501E"/>
    <w:rsid w:val="004261F0"/>
    <w:rsid w:val="00431ACB"/>
    <w:rsid w:val="00433056"/>
    <w:rsid w:val="0043380D"/>
    <w:rsid w:val="00434B73"/>
    <w:rsid w:val="004351F1"/>
    <w:rsid w:val="00435814"/>
    <w:rsid w:val="00435C77"/>
    <w:rsid w:val="00437636"/>
    <w:rsid w:val="00441451"/>
    <w:rsid w:val="004415FC"/>
    <w:rsid w:val="0044191E"/>
    <w:rsid w:val="00442142"/>
    <w:rsid w:val="00443902"/>
    <w:rsid w:val="004441F9"/>
    <w:rsid w:val="00444A1C"/>
    <w:rsid w:val="004469F6"/>
    <w:rsid w:val="004525C6"/>
    <w:rsid w:val="00452DD8"/>
    <w:rsid w:val="00454955"/>
    <w:rsid w:val="00454FB5"/>
    <w:rsid w:val="004566B0"/>
    <w:rsid w:val="004571E5"/>
    <w:rsid w:val="0046091A"/>
    <w:rsid w:val="00461143"/>
    <w:rsid w:val="004619AC"/>
    <w:rsid w:val="004620CC"/>
    <w:rsid w:val="0046249E"/>
    <w:rsid w:val="0046512B"/>
    <w:rsid w:val="00465FEF"/>
    <w:rsid w:val="00466DFC"/>
    <w:rsid w:val="0047151A"/>
    <w:rsid w:val="00471651"/>
    <w:rsid w:val="00471B65"/>
    <w:rsid w:val="00472206"/>
    <w:rsid w:val="00474685"/>
    <w:rsid w:val="004748BE"/>
    <w:rsid w:val="00475301"/>
    <w:rsid w:val="00480474"/>
    <w:rsid w:val="00480590"/>
    <w:rsid w:val="00482070"/>
    <w:rsid w:val="004827AA"/>
    <w:rsid w:val="00483083"/>
    <w:rsid w:val="0048386B"/>
    <w:rsid w:val="00483978"/>
    <w:rsid w:val="00484414"/>
    <w:rsid w:val="00486BE8"/>
    <w:rsid w:val="0048720F"/>
    <w:rsid w:val="0049125E"/>
    <w:rsid w:val="004912ED"/>
    <w:rsid w:val="004916B8"/>
    <w:rsid w:val="00495EE5"/>
    <w:rsid w:val="0049633B"/>
    <w:rsid w:val="00496D0E"/>
    <w:rsid w:val="00497882"/>
    <w:rsid w:val="00497B58"/>
    <w:rsid w:val="004A3F63"/>
    <w:rsid w:val="004A427D"/>
    <w:rsid w:val="004A45BC"/>
    <w:rsid w:val="004A4DF4"/>
    <w:rsid w:val="004A6699"/>
    <w:rsid w:val="004A6C84"/>
    <w:rsid w:val="004B068B"/>
    <w:rsid w:val="004B12E7"/>
    <w:rsid w:val="004B1FC5"/>
    <w:rsid w:val="004B3518"/>
    <w:rsid w:val="004B6312"/>
    <w:rsid w:val="004B67CC"/>
    <w:rsid w:val="004B696F"/>
    <w:rsid w:val="004B6C86"/>
    <w:rsid w:val="004C0870"/>
    <w:rsid w:val="004C08CC"/>
    <w:rsid w:val="004C0B64"/>
    <w:rsid w:val="004C171C"/>
    <w:rsid w:val="004C1F91"/>
    <w:rsid w:val="004C2B78"/>
    <w:rsid w:val="004C5C47"/>
    <w:rsid w:val="004C605D"/>
    <w:rsid w:val="004C6696"/>
    <w:rsid w:val="004D116C"/>
    <w:rsid w:val="004D19D4"/>
    <w:rsid w:val="004D2C8A"/>
    <w:rsid w:val="004D480D"/>
    <w:rsid w:val="004D57AE"/>
    <w:rsid w:val="004D7237"/>
    <w:rsid w:val="004D7589"/>
    <w:rsid w:val="004D77D3"/>
    <w:rsid w:val="004E17E4"/>
    <w:rsid w:val="004E3C8B"/>
    <w:rsid w:val="004E44B5"/>
    <w:rsid w:val="004E6270"/>
    <w:rsid w:val="004E74E0"/>
    <w:rsid w:val="004E7B86"/>
    <w:rsid w:val="004F01CF"/>
    <w:rsid w:val="004F29FB"/>
    <w:rsid w:val="004F2C58"/>
    <w:rsid w:val="004F4A3A"/>
    <w:rsid w:val="004F543E"/>
    <w:rsid w:val="004F7D94"/>
    <w:rsid w:val="00500186"/>
    <w:rsid w:val="00500C34"/>
    <w:rsid w:val="00501C34"/>
    <w:rsid w:val="00502E8C"/>
    <w:rsid w:val="00503B2A"/>
    <w:rsid w:val="00504CFB"/>
    <w:rsid w:val="005058E7"/>
    <w:rsid w:val="00510003"/>
    <w:rsid w:val="00510936"/>
    <w:rsid w:val="00511F14"/>
    <w:rsid w:val="00512602"/>
    <w:rsid w:val="00513213"/>
    <w:rsid w:val="00513915"/>
    <w:rsid w:val="00515C4A"/>
    <w:rsid w:val="005179BA"/>
    <w:rsid w:val="005213CF"/>
    <w:rsid w:val="00523319"/>
    <w:rsid w:val="005237AF"/>
    <w:rsid w:val="00523E39"/>
    <w:rsid w:val="005248AA"/>
    <w:rsid w:val="005266EC"/>
    <w:rsid w:val="00530283"/>
    <w:rsid w:val="00531E10"/>
    <w:rsid w:val="005323D3"/>
    <w:rsid w:val="0053242E"/>
    <w:rsid w:val="005325AA"/>
    <w:rsid w:val="0053355E"/>
    <w:rsid w:val="00535234"/>
    <w:rsid w:val="0053632D"/>
    <w:rsid w:val="005379E5"/>
    <w:rsid w:val="0054035A"/>
    <w:rsid w:val="00541DD6"/>
    <w:rsid w:val="00542382"/>
    <w:rsid w:val="005443EC"/>
    <w:rsid w:val="0054546C"/>
    <w:rsid w:val="00546B95"/>
    <w:rsid w:val="005474FC"/>
    <w:rsid w:val="00552784"/>
    <w:rsid w:val="00552FEB"/>
    <w:rsid w:val="0055393B"/>
    <w:rsid w:val="00555512"/>
    <w:rsid w:val="00556A61"/>
    <w:rsid w:val="00557089"/>
    <w:rsid w:val="0055716D"/>
    <w:rsid w:val="0055776C"/>
    <w:rsid w:val="00560CAD"/>
    <w:rsid w:val="00563ED9"/>
    <w:rsid w:val="00565FC3"/>
    <w:rsid w:val="00566440"/>
    <w:rsid w:val="0056762F"/>
    <w:rsid w:val="00572880"/>
    <w:rsid w:val="005732AB"/>
    <w:rsid w:val="00574E3C"/>
    <w:rsid w:val="00575C6F"/>
    <w:rsid w:val="00575D59"/>
    <w:rsid w:val="00577457"/>
    <w:rsid w:val="00582131"/>
    <w:rsid w:val="00582254"/>
    <w:rsid w:val="0058361D"/>
    <w:rsid w:val="0058389D"/>
    <w:rsid w:val="00583F6F"/>
    <w:rsid w:val="005849E9"/>
    <w:rsid w:val="00584C28"/>
    <w:rsid w:val="005850A3"/>
    <w:rsid w:val="00586689"/>
    <w:rsid w:val="00586CD4"/>
    <w:rsid w:val="00590951"/>
    <w:rsid w:val="00594C98"/>
    <w:rsid w:val="005961AF"/>
    <w:rsid w:val="00597188"/>
    <w:rsid w:val="005972F5"/>
    <w:rsid w:val="005A14D0"/>
    <w:rsid w:val="005A33DB"/>
    <w:rsid w:val="005A3E39"/>
    <w:rsid w:val="005A470D"/>
    <w:rsid w:val="005B010E"/>
    <w:rsid w:val="005B299C"/>
    <w:rsid w:val="005B37F8"/>
    <w:rsid w:val="005B4A93"/>
    <w:rsid w:val="005B67AD"/>
    <w:rsid w:val="005B6D87"/>
    <w:rsid w:val="005B7D87"/>
    <w:rsid w:val="005C0322"/>
    <w:rsid w:val="005C3E4C"/>
    <w:rsid w:val="005C4D4B"/>
    <w:rsid w:val="005C53E3"/>
    <w:rsid w:val="005C572E"/>
    <w:rsid w:val="005C5F46"/>
    <w:rsid w:val="005C6922"/>
    <w:rsid w:val="005D0DD1"/>
    <w:rsid w:val="005D660A"/>
    <w:rsid w:val="005D6D10"/>
    <w:rsid w:val="005E007B"/>
    <w:rsid w:val="005E34A3"/>
    <w:rsid w:val="005E4267"/>
    <w:rsid w:val="005E42F5"/>
    <w:rsid w:val="005E5512"/>
    <w:rsid w:val="005E5774"/>
    <w:rsid w:val="005F009E"/>
    <w:rsid w:val="005F010B"/>
    <w:rsid w:val="005F0B98"/>
    <w:rsid w:val="005F2204"/>
    <w:rsid w:val="005F3990"/>
    <w:rsid w:val="005F4A2B"/>
    <w:rsid w:val="005F57F7"/>
    <w:rsid w:val="005F65DD"/>
    <w:rsid w:val="00601E55"/>
    <w:rsid w:val="006023BC"/>
    <w:rsid w:val="00603D6A"/>
    <w:rsid w:val="00603F5C"/>
    <w:rsid w:val="00604844"/>
    <w:rsid w:val="00605210"/>
    <w:rsid w:val="006075EB"/>
    <w:rsid w:val="00611BFA"/>
    <w:rsid w:val="00611EE1"/>
    <w:rsid w:val="00612AF0"/>
    <w:rsid w:val="00612CD5"/>
    <w:rsid w:val="0061455B"/>
    <w:rsid w:val="006157EE"/>
    <w:rsid w:val="00617051"/>
    <w:rsid w:val="006222EB"/>
    <w:rsid w:val="0062705E"/>
    <w:rsid w:val="00630DE2"/>
    <w:rsid w:val="00631BE9"/>
    <w:rsid w:val="00631E1F"/>
    <w:rsid w:val="00633166"/>
    <w:rsid w:val="00633DBA"/>
    <w:rsid w:val="00634580"/>
    <w:rsid w:val="00634A9B"/>
    <w:rsid w:val="00637005"/>
    <w:rsid w:val="00637BF6"/>
    <w:rsid w:val="00640B10"/>
    <w:rsid w:val="00640F71"/>
    <w:rsid w:val="006416F5"/>
    <w:rsid w:val="00642F10"/>
    <w:rsid w:val="00645DE8"/>
    <w:rsid w:val="00646971"/>
    <w:rsid w:val="00647CA0"/>
    <w:rsid w:val="0065092C"/>
    <w:rsid w:val="006521A2"/>
    <w:rsid w:val="00653739"/>
    <w:rsid w:val="006537FD"/>
    <w:rsid w:val="00660103"/>
    <w:rsid w:val="00660AE9"/>
    <w:rsid w:val="00661C56"/>
    <w:rsid w:val="00662559"/>
    <w:rsid w:val="00662814"/>
    <w:rsid w:val="006649A3"/>
    <w:rsid w:val="00664C4B"/>
    <w:rsid w:val="00664F2C"/>
    <w:rsid w:val="006702C8"/>
    <w:rsid w:val="00670FC3"/>
    <w:rsid w:val="00671BE1"/>
    <w:rsid w:val="00672F9B"/>
    <w:rsid w:val="006754D7"/>
    <w:rsid w:val="006767D3"/>
    <w:rsid w:val="00677160"/>
    <w:rsid w:val="00684813"/>
    <w:rsid w:val="00686436"/>
    <w:rsid w:val="0068663A"/>
    <w:rsid w:val="0069160C"/>
    <w:rsid w:val="00692127"/>
    <w:rsid w:val="00692B12"/>
    <w:rsid w:val="00695316"/>
    <w:rsid w:val="006A05E7"/>
    <w:rsid w:val="006A0D0C"/>
    <w:rsid w:val="006A17B3"/>
    <w:rsid w:val="006A1B04"/>
    <w:rsid w:val="006A1F60"/>
    <w:rsid w:val="006A2C96"/>
    <w:rsid w:val="006A32C1"/>
    <w:rsid w:val="006A51DE"/>
    <w:rsid w:val="006A6CE0"/>
    <w:rsid w:val="006B14DA"/>
    <w:rsid w:val="006B1E4E"/>
    <w:rsid w:val="006B391E"/>
    <w:rsid w:val="006B41D9"/>
    <w:rsid w:val="006B6142"/>
    <w:rsid w:val="006C20F8"/>
    <w:rsid w:val="006C2D6E"/>
    <w:rsid w:val="006C3CB4"/>
    <w:rsid w:val="006C524A"/>
    <w:rsid w:val="006C566E"/>
    <w:rsid w:val="006C6B44"/>
    <w:rsid w:val="006C7D6F"/>
    <w:rsid w:val="006D1EBE"/>
    <w:rsid w:val="006D2018"/>
    <w:rsid w:val="006D4B1A"/>
    <w:rsid w:val="006E2018"/>
    <w:rsid w:val="006E3267"/>
    <w:rsid w:val="006E36CD"/>
    <w:rsid w:val="006E3E2A"/>
    <w:rsid w:val="006E3F21"/>
    <w:rsid w:val="006E3F5C"/>
    <w:rsid w:val="006E4150"/>
    <w:rsid w:val="006E4F75"/>
    <w:rsid w:val="006E6A1A"/>
    <w:rsid w:val="006E738C"/>
    <w:rsid w:val="006F0901"/>
    <w:rsid w:val="006F16AB"/>
    <w:rsid w:val="006F43CF"/>
    <w:rsid w:val="006F4778"/>
    <w:rsid w:val="006F4A8F"/>
    <w:rsid w:val="006F4F9E"/>
    <w:rsid w:val="006F56F8"/>
    <w:rsid w:val="006F5F96"/>
    <w:rsid w:val="006F6314"/>
    <w:rsid w:val="006F646D"/>
    <w:rsid w:val="006F6744"/>
    <w:rsid w:val="006F6A82"/>
    <w:rsid w:val="0070091C"/>
    <w:rsid w:val="00701113"/>
    <w:rsid w:val="00701E9E"/>
    <w:rsid w:val="0070236E"/>
    <w:rsid w:val="00704C6D"/>
    <w:rsid w:val="00705EE6"/>
    <w:rsid w:val="0070751C"/>
    <w:rsid w:val="00707728"/>
    <w:rsid w:val="00710E04"/>
    <w:rsid w:val="007114C3"/>
    <w:rsid w:val="00712A8D"/>
    <w:rsid w:val="00713601"/>
    <w:rsid w:val="00713A97"/>
    <w:rsid w:val="00713DAD"/>
    <w:rsid w:val="007146EA"/>
    <w:rsid w:val="00714CCA"/>
    <w:rsid w:val="0071624B"/>
    <w:rsid w:val="007176A9"/>
    <w:rsid w:val="00720B54"/>
    <w:rsid w:val="007221E4"/>
    <w:rsid w:val="00726A02"/>
    <w:rsid w:val="0072709D"/>
    <w:rsid w:val="007279C1"/>
    <w:rsid w:val="0073051A"/>
    <w:rsid w:val="00730B9B"/>
    <w:rsid w:val="00731083"/>
    <w:rsid w:val="007316DE"/>
    <w:rsid w:val="00731BF1"/>
    <w:rsid w:val="0073212F"/>
    <w:rsid w:val="0073335A"/>
    <w:rsid w:val="00736876"/>
    <w:rsid w:val="0073694F"/>
    <w:rsid w:val="00740070"/>
    <w:rsid w:val="00741063"/>
    <w:rsid w:val="00741686"/>
    <w:rsid w:val="007418B2"/>
    <w:rsid w:val="0074280E"/>
    <w:rsid w:val="00744DC5"/>
    <w:rsid w:val="007453C4"/>
    <w:rsid w:val="00745832"/>
    <w:rsid w:val="00745883"/>
    <w:rsid w:val="00745905"/>
    <w:rsid w:val="007460F9"/>
    <w:rsid w:val="0074641E"/>
    <w:rsid w:val="00746CC7"/>
    <w:rsid w:val="00747081"/>
    <w:rsid w:val="0074792B"/>
    <w:rsid w:val="00747A51"/>
    <w:rsid w:val="00747A80"/>
    <w:rsid w:val="00747FC3"/>
    <w:rsid w:val="00751966"/>
    <w:rsid w:val="00751EA4"/>
    <w:rsid w:val="00752018"/>
    <w:rsid w:val="00755CCE"/>
    <w:rsid w:val="00756166"/>
    <w:rsid w:val="007569E5"/>
    <w:rsid w:val="00756D86"/>
    <w:rsid w:val="00756E70"/>
    <w:rsid w:val="00757516"/>
    <w:rsid w:val="00760264"/>
    <w:rsid w:val="007623A6"/>
    <w:rsid w:val="00762CA7"/>
    <w:rsid w:val="00762E8E"/>
    <w:rsid w:val="00763585"/>
    <w:rsid w:val="00763F6B"/>
    <w:rsid w:val="00764559"/>
    <w:rsid w:val="007647C5"/>
    <w:rsid w:val="007647DA"/>
    <w:rsid w:val="00765180"/>
    <w:rsid w:val="00767F08"/>
    <w:rsid w:val="007705EA"/>
    <w:rsid w:val="007724EA"/>
    <w:rsid w:val="00772940"/>
    <w:rsid w:val="0077697B"/>
    <w:rsid w:val="007812F1"/>
    <w:rsid w:val="00782779"/>
    <w:rsid w:val="0078288B"/>
    <w:rsid w:val="00782A5B"/>
    <w:rsid w:val="007850CA"/>
    <w:rsid w:val="0078655A"/>
    <w:rsid w:val="00786969"/>
    <w:rsid w:val="00790025"/>
    <w:rsid w:val="007920A9"/>
    <w:rsid w:val="0079262C"/>
    <w:rsid w:val="0079460E"/>
    <w:rsid w:val="0079462B"/>
    <w:rsid w:val="007947C4"/>
    <w:rsid w:val="00794946"/>
    <w:rsid w:val="00794BE6"/>
    <w:rsid w:val="00797277"/>
    <w:rsid w:val="007977E0"/>
    <w:rsid w:val="007A0164"/>
    <w:rsid w:val="007A0235"/>
    <w:rsid w:val="007A0758"/>
    <w:rsid w:val="007A2916"/>
    <w:rsid w:val="007A4A79"/>
    <w:rsid w:val="007A5870"/>
    <w:rsid w:val="007A5D57"/>
    <w:rsid w:val="007A7088"/>
    <w:rsid w:val="007A763C"/>
    <w:rsid w:val="007B260A"/>
    <w:rsid w:val="007B4E1A"/>
    <w:rsid w:val="007B515B"/>
    <w:rsid w:val="007B6782"/>
    <w:rsid w:val="007B7E9C"/>
    <w:rsid w:val="007C0EF1"/>
    <w:rsid w:val="007C11BB"/>
    <w:rsid w:val="007C12F6"/>
    <w:rsid w:val="007C1907"/>
    <w:rsid w:val="007C2E9E"/>
    <w:rsid w:val="007C4F1B"/>
    <w:rsid w:val="007C5067"/>
    <w:rsid w:val="007C53F8"/>
    <w:rsid w:val="007D05F8"/>
    <w:rsid w:val="007D0FB8"/>
    <w:rsid w:val="007D2A56"/>
    <w:rsid w:val="007D4ACC"/>
    <w:rsid w:val="007D4E00"/>
    <w:rsid w:val="007D4F8F"/>
    <w:rsid w:val="007D65A1"/>
    <w:rsid w:val="007E17BF"/>
    <w:rsid w:val="007E2334"/>
    <w:rsid w:val="007E2620"/>
    <w:rsid w:val="007E376A"/>
    <w:rsid w:val="007E3ED4"/>
    <w:rsid w:val="007E6620"/>
    <w:rsid w:val="007E6ADB"/>
    <w:rsid w:val="007F31D0"/>
    <w:rsid w:val="007F48AE"/>
    <w:rsid w:val="007F5487"/>
    <w:rsid w:val="007F57F5"/>
    <w:rsid w:val="007F5CBF"/>
    <w:rsid w:val="007F5F00"/>
    <w:rsid w:val="007F6163"/>
    <w:rsid w:val="007F79B9"/>
    <w:rsid w:val="00800372"/>
    <w:rsid w:val="00801EB6"/>
    <w:rsid w:val="00802AA1"/>
    <w:rsid w:val="00802F47"/>
    <w:rsid w:val="00803F2D"/>
    <w:rsid w:val="008040A3"/>
    <w:rsid w:val="00804E03"/>
    <w:rsid w:val="0080502B"/>
    <w:rsid w:val="00806B76"/>
    <w:rsid w:val="00807E42"/>
    <w:rsid w:val="008163F2"/>
    <w:rsid w:val="00820CFA"/>
    <w:rsid w:val="00821606"/>
    <w:rsid w:val="00825CBB"/>
    <w:rsid w:val="00825FCE"/>
    <w:rsid w:val="008260F9"/>
    <w:rsid w:val="00826D5F"/>
    <w:rsid w:val="00826F71"/>
    <w:rsid w:val="00832B89"/>
    <w:rsid w:val="0083618F"/>
    <w:rsid w:val="008363FC"/>
    <w:rsid w:val="008367A0"/>
    <w:rsid w:val="008418EE"/>
    <w:rsid w:val="00843A97"/>
    <w:rsid w:val="00843B71"/>
    <w:rsid w:val="00845F44"/>
    <w:rsid w:val="00846188"/>
    <w:rsid w:val="00846B4F"/>
    <w:rsid w:val="00853707"/>
    <w:rsid w:val="008548A9"/>
    <w:rsid w:val="00860852"/>
    <w:rsid w:val="0086265A"/>
    <w:rsid w:val="0086512E"/>
    <w:rsid w:val="008679EF"/>
    <w:rsid w:val="00870490"/>
    <w:rsid w:val="008713F8"/>
    <w:rsid w:val="00871637"/>
    <w:rsid w:val="00872A3E"/>
    <w:rsid w:val="00872C42"/>
    <w:rsid w:val="008733F8"/>
    <w:rsid w:val="00873E6F"/>
    <w:rsid w:val="00875751"/>
    <w:rsid w:val="00875AA9"/>
    <w:rsid w:val="008768A0"/>
    <w:rsid w:val="00877A9F"/>
    <w:rsid w:val="00880608"/>
    <w:rsid w:val="00880BE7"/>
    <w:rsid w:val="00881859"/>
    <w:rsid w:val="00882775"/>
    <w:rsid w:val="008844A6"/>
    <w:rsid w:val="008857BA"/>
    <w:rsid w:val="00885AD4"/>
    <w:rsid w:val="00885FBD"/>
    <w:rsid w:val="008860C1"/>
    <w:rsid w:val="0088717F"/>
    <w:rsid w:val="00887450"/>
    <w:rsid w:val="00890D34"/>
    <w:rsid w:val="008921FE"/>
    <w:rsid w:val="008930FA"/>
    <w:rsid w:val="00896A95"/>
    <w:rsid w:val="00896BEF"/>
    <w:rsid w:val="008977EE"/>
    <w:rsid w:val="008A14C2"/>
    <w:rsid w:val="008A2B53"/>
    <w:rsid w:val="008A6661"/>
    <w:rsid w:val="008A73E6"/>
    <w:rsid w:val="008B00FB"/>
    <w:rsid w:val="008B372A"/>
    <w:rsid w:val="008B3C77"/>
    <w:rsid w:val="008B42FC"/>
    <w:rsid w:val="008B46B8"/>
    <w:rsid w:val="008B51F2"/>
    <w:rsid w:val="008B7731"/>
    <w:rsid w:val="008C2194"/>
    <w:rsid w:val="008C2D58"/>
    <w:rsid w:val="008C3297"/>
    <w:rsid w:val="008C42B7"/>
    <w:rsid w:val="008C4D05"/>
    <w:rsid w:val="008C4DF8"/>
    <w:rsid w:val="008C5852"/>
    <w:rsid w:val="008C6493"/>
    <w:rsid w:val="008C67B9"/>
    <w:rsid w:val="008C6B8B"/>
    <w:rsid w:val="008C6D26"/>
    <w:rsid w:val="008C754E"/>
    <w:rsid w:val="008D159A"/>
    <w:rsid w:val="008D2223"/>
    <w:rsid w:val="008D6061"/>
    <w:rsid w:val="008D7833"/>
    <w:rsid w:val="008E0779"/>
    <w:rsid w:val="008E17D6"/>
    <w:rsid w:val="008E2C3A"/>
    <w:rsid w:val="008E3495"/>
    <w:rsid w:val="008E43E8"/>
    <w:rsid w:val="008E4E11"/>
    <w:rsid w:val="008E505D"/>
    <w:rsid w:val="008E5FF0"/>
    <w:rsid w:val="008E6DAA"/>
    <w:rsid w:val="008E7076"/>
    <w:rsid w:val="008E7809"/>
    <w:rsid w:val="008E7B38"/>
    <w:rsid w:val="008F083E"/>
    <w:rsid w:val="008F2791"/>
    <w:rsid w:val="008F5071"/>
    <w:rsid w:val="008F54A2"/>
    <w:rsid w:val="008F5E86"/>
    <w:rsid w:val="008F6A2A"/>
    <w:rsid w:val="009004DA"/>
    <w:rsid w:val="00900C6E"/>
    <w:rsid w:val="00900CEA"/>
    <w:rsid w:val="00904DEC"/>
    <w:rsid w:val="0090641B"/>
    <w:rsid w:val="00910FEC"/>
    <w:rsid w:val="009125C9"/>
    <w:rsid w:val="00913112"/>
    <w:rsid w:val="00913449"/>
    <w:rsid w:val="009144A7"/>
    <w:rsid w:val="00921746"/>
    <w:rsid w:val="009231DB"/>
    <w:rsid w:val="009241DD"/>
    <w:rsid w:val="00925225"/>
    <w:rsid w:val="00927F63"/>
    <w:rsid w:val="00930742"/>
    <w:rsid w:val="009309AB"/>
    <w:rsid w:val="0093110D"/>
    <w:rsid w:val="0093136E"/>
    <w:rsid w:val="00933043"/>
    <w:rsid w:val="00937303"/>
    <w:rsid w:val="0093731D"/>
    <w:rsid w:val="009402FA"/>
    <w:rsid w:val="00941132"/>
    <w:rsid w:val="00941E61"/>
    <w:rsid w:val="00942734"/>
    <w:rsid w:val="0094384E"/>
    <w:rsid w:val="00943895"/>
    <w:rsid w:val="0094405C"/>
    <w:rsid w:val="00944666"/>
    <w:rsid w:val="00945B8D"/>
    <w:rsid w:val="00947A85"/>
    <w:rsid w:val="0095072D"/>
    <w:rsid w:val="00954169"/>
    <w:rsid w:val="009547AA"/>
    <w:rsid w:val="0095493B"/>
    <w:rsid w:val="00955F75"/>
    <w:rsid w:val="009568F5"/>
    <w:rsid w:val="00956D65"/>
    <w:rsid w:val="0095728F"/>
    <w:rsid w:val="00957F81"/>
    <w:rsid w:val="009612A3"/>
    <w:rsid w:val="00962732"/>
    <w:rsid w:val="00962A03"/>
    <w:rsid w:val="00964D89"/>
    <w:rsid w:val="00965369"/>
    <w:rsid w:val="009664C3"/>
    <w:rsid w:val="009676D1"/>
    <w:rsid w:val="00970914"/>
    <w:rsid w:val="00971912"/>
    <w:rsid w:val="00972218"/>
    <w:rsid w:val="00973AE5"/>
    <w:rsid w:val="00973EAA"/>
    <w:rsid w:val="00976632"/>
    <w:rsid w:val="009766BD"/>
    <w:rsid w:val="00980C00"/>
    <w:rsid w:val="0098578E"/>
    <w:rsid w:val="009904EA"/>
    <w:rsid w:val="00990CF5"/>
    <w:rsid w:val="009914E3"/>
    <w:rsid w:val="00994979"/>
    <w:rsid w:val="00996C0A"/>
    <w:rsid w:val="00997A2A"/>
    <w:rsid w:val="009A15D0"/>
    <w:rsid w:val="009A32FE"/>
    <w:rsid w:val="009A3906"/>
    <w:rsid w:val="009A64BC"/>
    <w:rsid w:val="009A7789"/>
    <w:rsid w:val="009B0E8C"/>
    <w:rsid w:val="009B20E8"/>
    <w:rsid w:val="009B4C5C"/>
    <w:rsid w:val="009B7255"/>
    <w:rsid w:val="009B7873"/>
    <w:rsid w:val="009C0588"/>
    <w:rsid w:val="009C3394"/>
    <w:rsid w:val="009C49B5"/>
    <w:rsid w:val="009C53AA"/>
    <w:rsid w:val="009C57CA"/>
    <w:rsid w:val="009C7300"/>
    <w:rsid w:val="009D1031"/>
    <w:rsid w:val="009D1917"/>
    <w:rsid w:val="009D2B92"/>
    <w:rsid w:val="009D318A"/>
    <w:rsid w:val="009D6FCB"/>
    <w:rsid w:val="009E573C"/>
    <w:rsid w:val="009E76D3"/>
    <w:rsid w:val="009E79D6"/>
    <w:rsid w:val="009E7DE1"/>
    <w:rsid w:val="009F10B1"/>
    <w:rsid w:val="009F22A1"/>
    <w:rsid w:val="009F2D6B"/>
    <w:rsid w:val="009F3814"/>
    <w:rsid w:val="009F3BFF"/>
    <w:rsid w:val="009F3D7C"/>
    <w:rsid w:val="009F4547"/>
    <w:rsid w:val="009F50FC"/>
    <w:rsid w:val="009F6813"/>
    <w:rsid w:val="009F732C"/>
    <w:rsid w:val="00A00BC5"/>
    <w:rsid w:val="00A010AE"/>
    <w:rsid w:val="00A01D77"/>
    <w:rsid w:val="00A02059"/>
    <w:rsid w:val="00A02132"/>
    <w:rsid w:val="00A0399A"/>
    <w:rsid w:val="00A039CD"/>
    <w:rsid w:val="00A105F1"/>
    <w:rsid w:val="00A108DF"/>
    <w:rsid w:val="00A12340"/>
    <w:rsid w:val="00A1238B"/>
    <w:rsid w:val="00A123DC"/>
    <w:rsid w:val="00A125A4"/>
    <w:rsid w:val="00A12EAA"/>
    <w:rsid w:val="00A13F91"/>
    <w:rsid w:val="00A15601"/>
    <w:rsid w:val="00A1627A"/>
    <w:rsid w:val="00A1775C"/>
    <w:rsid w:val="00A17D06"/>
    <w:rsid w:val="00A20229"/>
    <w:rsid w:val="00A2539C"/>
    <w:rsid w:val="00A30272"/>
    <w:rsid w:val="00A30EBA"/>
    <w:rsid w:val="00A31471"/>
    <w:rsid w:val="00A329B5"/>
    <w:rsid w:val="00A3582C"/>
    <w:rsid w:val="00A361E1"/>
    <w:rsid w:val="00A3764D"/>
    <w:rsid w:val="00A408E5"/>
    <w:rsid w:val="00A41ED9"/>
    <w:rsid w:val="00A4377E"/>
    <w:rsid w:val="00A44627"/>
    <w:rsid w:val="00A50B8E"/>
    <w:rsid w:val="00A51EDA"/>
    <w:rsid w:val="00A53089"/>
    <w:rsid w:val="00A53157"/>
    <w:rsid w:val="00A536FB"/>
    <w:rsid w:val="00A55200"/>
    <w:rsid w:val="00A574D2"/>
    <w:rsid w:val="00A61FD6"/>
    <w:rsid w:val="00A62780"/>
    <w:rsid w:val="00A62840"/>
    <w:rsid w:val="00A62AFD"/>
    <w:rsid w:val="00A6440A"/>
    <w:rsid w:val="00A66C0B"/>
    <w:rsid w:val="00A67661"/>
    <w:rsid w:val="00A7037E"/>
    <w:rsid w:val="00A715AB"/>
    <w:rsid w:val="00A72B7D"/>
    <w:rsid w:val="00A72CA0"/>
    <w:rsid w:val="00A73E5C"/>
    <w:rsid w:val="00A749E8"/>
    <w:rsid w:val="00A74A1A"/>
    <w:rsid w:val="00A74DF4"/>
    <w:rsid w:val="00A75EF2"/>
    <w:rsid w:val="00A80116"/>
    <w:rsid w:val="00A8056C"/>
    <w:rsid w:val="00A80A28"/>
    <w:rsid w:val="00A813AE"/>
    <w:rsid w:val="00A81EFE"/>
    <w:rsid w:val="00A83AE6"/>
    <w:rsid w:val="00A847AC"/>
    <w:rsid w:val="00A8636F"/>
    <w:rsid w:val="00A86579"/>
    <w:rsid w:val="00A875E6"/>
    <w:rsid w:val="00A906E5"/>
    <w:rsid w:val="00A90BB5"/>
    <w:rsid w:val="00A9273E"/>
    <w:rsid w:val="00A928A2"/>
    <w:rsid w:val="00A9297A"/>
    <w:rsid w:val="00A956B7"/>
    <w:rsid w:val="00A95D4F"/>
    <w:rsid w:val="00AA1059"/>
    <w:rsid w:val="00AA326B"/>
    <w:rsid w:val="00AA3275"/>
    <w:rsid w:val="00AA35AA"/>
    <w:rsid w:val="00AB16B2"/>
    <w:rsid w:val="00AB1F4E"/>
    <w:rsid w:val="00AB228D"/>
    <w:rsid w:val="00AB31B8"/>
    <w:rsid w:val="00AB3758"/>
    <w:rsid w:val="00AB4ED6"/>
    <w:rsid w:val="00AB5877"/>
    <w:rsid w:val="00AB63A8"/>
    <w:rsid w:val="00AB73C5"/>
    <w:rsid w:val="00AB7680"/>
    <w:rsid w:val="00AC0986"/>
    <w:rsid w:val="00AC152E"/>
    <w:rsid w:val="00AC1647"/>
    <w:rsid w:val="00AC2EBE"/>
    <w:rsid w:val="00AC3C5F"/>
    <w:rsid w:val="00AC5B59"/>
    <w:rsid w:val="00AC6BD7"/>
    <w:rsid w:val="00AC7601"/>
    <w:rsid w:val="00AD11E3"/>
    <w:rsid w:val="00AD1E06"/>
    <w:rsid w:val="00AD257C"/>
    <w:rsid w:val="00AD5276"/>
    <w:rsid w:val="00AD57DD"/>
    <w:rsid w:val="00AD64CA"/>
    <w:rsid w:val="00AD6AB6"/>
    <w:rsid w:val="00AD75A6"/>
    <w:rsid w:val="00AD7738"/>
    <w:rsid w:val="00AE2950"/>
    <w:rsid w:val="00AE336B"/>
    <w:rsid w:val="00AE3A78"/>
    <w:rsid w:val="00AE489F"/>
    <w:rsid w:val="00AE5541"/>
    <w:rsid w:val="00AE55A3"/>
    <w:rsid w:val="00AE56B7"/>
    <w:rsid w:val="00AE5DBC"/>
    <w:rsid w:val="00AE6497"/>
    <w:rsid w:val="00AE7348"/>
    <w:rsid w:val="00AE76B2"/>
    <w:rsid w:val="00AE7DBB"/>
    <w:rsid w:val="00AF2FA1"/>
    <w:rsid w:val="00AF3F5A"/>
    <w:rsid w:val="00AF4321"/>
    <w:rsid w:val="00AF4CA3"/>
    <w:rsid w:val="00AF5E61"/>
    <w:rsid w:val="00AF61AC"/>
    <w:rsid w:val="00AF71CD"/>
    <w:rsid w:val="00AF778A"/>
    <w:rsid w:val="00B00096"/>
    <w:rsid w:val="00B0151A"/>
    <w:rsid w:val="00B03E66"/>
    <w:rsid w:val="00B04E97"/>
    <w:rsid w:val="00B05515"/>
    <w:rsid w:val="00B05C3C"/>
    <w:rsid w:val="00B06338"/>
    <w:rsid w:val="00B067E0"/>
    <w:rsid w:val="00B10FBD"/>
    <w:rsid w:val="00B113D9"/>
    <w:rsid w:val="00B1147C"/>
    <w:rsid w:val="00B11D68"/>
    <w:rsid w:val="00B12518"/>
    <w:rsid w:val="00B137FD"/>
    <w:rsid w:val="00B13AC8"/>
    <w:rsid w:val="00B14A19"/>
    <w:rsid w:val="00B1579D"/>
    <w:rsid w:val="00B16B7B"/>
    <w:rsid w:val="00B17656"/>
    <w:rsid w:val="00B20E11"/>
    <w:rsid w:val="00B20E30"/>
    <w:rsid w:val="00B2238C"/>
    <w:rsid w:val="00B22CA1"/>
    <w:rsid w:val="00B24925"/>
    <w:rsid w:val="00B25490"/>
    <w:rsid w:val="00B26AD7"/>
    <w:rsid w:val="00B30103"/>
    <w:rsid w:val="00B31D50"/>
    <w:rsid w:val="00B31D78"/>
    <w:rsid w:val="00B31DBC"/>
    <w:rsid w:val="00B32A86"/>
    <w:rsid w:val="00B33929"/>
    <w:rsid w:val="00B35146"/>
    <w:rsid w:val="00B355ED"/>
    <w:rsid w:val="00B35B12"/>
    <w:rsid w:val="00B36D2A"/>
    <w:rsid w:val="00B378DE"/>
    <w:rsid w:val="00B40DCF"/>
    <w:rsid w:val="00B41696"/>
    <w:rsid w:val="00B42B19"/>
    <w:rsid w:val="00B43B03"/>
    <w:rsid w:val="00B43F55"/>
    <w:rsid w:val="00B447AB"/>
    <w:rsid w:val="00B44D95"/>
    <w:rsid w:val="00B453D1"/>
    <w:rsid w:val="00B456F0"/>
    <w:rsid w:val="00B45BDF"/>
    <w:rsid w:val="00B5291D"/>
    <w:rsid w:val="00B56D0E"/>
    <w:rsid w:val="00B57984"/>
    <w:rsid w:val="00B57EF4"/>
    <w:rsid w:val="00B61524"/>
    <w:rsid w:val="00B62FA0"/>
    <w:rsid w:val="00B63892"/>
    <w:rsid w:val="00B652AF"/>
    <w:rsid w:val="00B72206"/>
    <w:rsid w:val="00B725BB"/>
    <w:rsid w:val="00B725D0"/>
    <w:rsid w:val="00B72DAA"/>
    <w:rsid w:val="00B7440E"/>
    <w:rsid w:val="00B75556"/>
    <w:rsid w:val="00B75577"/>
    <w:rsid w:val="00B75ED5"/>
    <w:rsid w:val="00B76131"/>
    <w:rsid w:val="00B819F2"/>
    <w:rsid w:val="00B820A0"/>
    <w:rsid w:val="00B83D8A"/>
    <w:rsid w:val="00B85497"/>
    <w:rsid w:val="00B861A4"/>
    <w:rsid w:val="00B87113"/>
    <w:rsid w:val="00B87220"/>
    <w:rsid w:val="00B87745"/>
    <w:rsid w:val="00B9681B"/>
    <w:rsid w:val="00B97FD9"/>
    <w:rsid w:val="00BA1498"/>
    <w:rsid w:val="00BA1A3D"/>
    <w:rsid w:val="00BA20EC"/>
    <w:rsid w:val="00BA2791"/>
    <w:rsid w:val="00BA332C"/>
    <w:rsid w:val="00BA4A9B"/>
    <w:rsid w:val="00BA4B75"/>
    <w:rsid w:val="00BA5796"/>
    <w:rsid w:val="00BA6419"/>
    <w:rsid w:val="00BB6F86"/>
    <w:rsid w:val="00BB740A"/>
    <w:rsid w:val="00BB7443"/>
    <w:rsid w:val="00BB7756"/>
    <w:rsid w:val="00BC1B13"/>
    <w:rsid w:val="00BC2478"/>
    <w:rsid w:val="00BC3830"/>
    <w:rsid w:val="00BC4EFA"/>
    <w:rsid w:val="00BC7068"/>
    <w:rsid w:val="00BD0FE1"/>
    <w:rsid w:val="00BD1A49"/>
    <w:rsid w:val="00BD26FF"/>
    <w:rsid w:val="00BD3DEE"/>
    <w:rsid w:val="00BD4234"/>
    <w:rsid w:val="00BD6E1D"/>
    <w:rsid w:val="00BD736D"/>
    <w:rsid w:val="00BE00E2"/>
    <w:rsid w:val="00BE3BBD"/>
    <w:rsid w:val="00BE65C8"/>
    <w:rsid w:val="00BF002D"/>
    <w:rsid w:val="00BF05E5"/>
    <w:rsid w:val="00BF0E0E"/>
    <w:rsid w:val="00BF0E8C"/>
    <w:rsid w:val="00BF2209"/>
    <w:rsid w:val="00BF30FE"/>
    <w:rsid w:val="00BF375E"/>
    <w:rsid w:val="00BF52E2"/>
    <w:rsid w:val="00BF55C2"/>
    <w:rsid w:val="00BF6A88"/>
    <w:rsid w:val="00BF78B6"/>
    <w:rsid w:val="00C010E1"/>
    <w:rsid w:val="00C010E3"/>
    <w:rsid w:val="00C01A2B"/>
    <w:rsid w:val="00C02B3B"/>
    <w:rsid w:val="00C03378"/>
    <w:rsid w:val="00C07021"/>
    <w:rsid w:val="00C07DE8"/>
    <w:rsid w:val="00C1301C"/>
    <w:rsid w:val="00C13A6D"/>
    <w:rsid w:val="00C141D4"/>
    <w:rsid w:val="00C1636F"/>
    <w:rsid w:val="00C1688B"/>
    <w:rsid w:val="00C210DE"/>
    <w:rsid w:val="00C21710"/>
    <w:rsid w:val="00C22A73"/>
    <w:rsid w:val="00C24655"/>
    <w:rsid w:val="00C2588A"/>
    <w:rsid w:val="00C2674C"/>
    <w:rsid w:val="00C270FB"/>
    <w:rsid w:val="00C27FA7"/>
    <w:rsid w:val="00C33174"/>
    <w:rsid w:val="00C3331D"/>
    <w:rsid w:val="00C33FA3"/>
    <w:rsid w:val="00C35232"/>
    <w:rsid w:val="00C35DCF"/>
    <w:rsid w:val="00C366FF"/>
    <w:rsid w:val="00C375A2"/>
    <w:rsid w:val="00C4066C"/>
    <w:rsid w:val="00C43EE3"/>
    <w:rsid w:val="00C44B5D"/>
    <w:rsid w:val="00C45183"/>
    <w:rsid w:val="00C45903"/>
    <w:rsid w:val="00C47540"/>
    <w:rsid w:val="00C47738"/>
    <w:rsid w:val="00C5036C"/>
    <w:rsid w:val="00C5168F"/>
    <w:rsid w:val="00C517CA"/>
    <w:rsid w:val="00C52DFC"/>
    <w:rsid w:val="00C535A1"/>
    <w:rsid w:val="00C54BCF"/>
    <w:rsid w:val="00C552FC"/>
    <w:rsid w:val="00C5622B"/>
    <w:rsid w:val="00C56365"/>
    <w:rsid w:val="00C56947"/>
    <w:rsid w:val="00C5699F"/>
    <w:rsid w:val="00C61616"/>
    <w:rsid w:val="00C61B13"/>
    <w:rsid w:val="00C628A0"/>
    <w:rsid w:val="00C63AFB"/>
    <w:rsid w:val="00C65E3F"/>
    <w:rsid w:val="00C66764"/>
    <w:rsid w:val="00C674AA"/>
    <w:rsid w:val="00C719CE"/>
    <w:rsid w:val="00C743DC"/>
    <w:rsid w:val="00C75478"/>
    <w:rsid w:val="00C75A6D"/>
    <w:rsid w:val="00C77211"/>
    <w:rsid w:val="00C7739D"/>
    <w:rsid w:val="00C80504"/>
    <w:rsid w:val="00C83BE4"/>
    <w:rsid w:val="00C906D9"/>
    <w:rsid w:val="00C908E5"/>
    <w:rsid w:val="00C95F96"/>
    <w:rsid w:val="00C96AAA"/>
    <w:rsid w:val="00C97C8B"/>
    <w:rsid w:val="00CA1E3B"/>
    <w:rsid w:val="00CA2D46"/>
    <w:rsid w:val="00CA2FE9"/>
    <w:rsid w:val="00CA3447"/>
    <w:rsid w:val="00CA3E92"/>
    <w:rsid w:val="00CA4873"/>
    <w:rsid w:val="00CA5D36"/>
    <w:rsid w:val="00CA6C61"/>
    <w:rsid w:val="00CA75B9"/>
    <w:rsid w:val="00CB1838"/>
    <w:rsid w:val="00CB1882"/>
    <w:rsid w:val="00CB32BD"/>
    <w:rsid w:val="00CB59E5"/>
    <w:rsid w:val="00CB68A1"/>
    <w:rsid w:val="00CB6C8F"/>
    <w:rsid w:val="00CC0619"/>
    <w:rsid w:val="00CC07E8"/>
    <w:rsid w:val="00CC335C"/>
    <w:rsid w:val="00CC3F1A"/>
    <w:rsid w:val="00CC487F"/>
    <w:rsid w:val="00CC5C2F"/>
    <w:rsid w:val="00CC7720"/>
    <w:rsid w:val="00CC7ECD"/>
    <w:rsid w:val="00CD0880"/>
    <w:rsid w:val="00CD0885"/>
    <w:rsid w:val="00CD358A"/>
    <w:rsid w:val="00CD4205"/>
    <w:rsid w:val="00CD450D"/>
    <w:rsid w:val="00CD4796"/>
    <w:rsid w:val="00CD4C4D"/>
    <w:rsid w:val="00CD5713"/>
    <w:rsid w:val="00CD5F6F"/>
    <w:rsid w:val="00CD6196"/>
    <w:rsid w:val="00CD6C64"/>
    <w:rsid w:val="00CD7EBD"/>
    <w:rsid w:val="00CE056A"/>
    <w:rsid w:val="00CE24D6"/>
    <w:rsid w:val="00CE4691"/>
    <w:rsid w:val="00CE5575"/>
    <w:rsid w:val="00CE7361"/>
    <w:rsid w:val="00CE7813"/>
    <w:rsid w:val="00CE7DCC"/>
    <w:rsid w:val="00CF0773"/>
    <w:rsid w:val="00CF08F3"/>
    <w:rsid w:val="00CF0A69"/>
    <w:rsid w:val="00CF19CB"/>
    <w:rsid w:val="00CF3BFB"/>
    <w:rsid w:val="00CF489D"/>
    <w:rsid w:val="00CF4931"/>
    <w:rsid w:val="00CF5EDE"/>
    <w:rsid w:val="00D01822"/>
    <w:rsid w:val="00D01AAA"/>
    <w:rsid w:val="00D02717"/>
    <w:rsid w:val="00D02F2D"/>
    <w:rsid w:val="00D0371C"/>
    <w:rsid w:val="00D05513"/>
    <w:rsid w:val="00D057F1"/>
    <w:rsid w:val="00D068C0"/>
    <w:rsid w:val="00D0715A"/>
    <w:rsid w:val="00D0770C"/>
    <w:rsid w:val="00D10655"/>
    <w:rsid w:val="00D10CC4"/>
    <w:rsid w:val="00D10E50"/>
    <w:rsid w:val="00D10F80"/>
    <w:rsid w:val="00D1129D"/>
    <w:rsid w:val="00D126CA"/>
    <w:rsid w:val="00D12A7D"/>
    <w:rsid w:val="00D12D60"/>
    <w:rsid w:val="00D140E1"/>
    <w:rsid w:val="00D147D1"/>
    <w:rsid w:val="00D15E3F"/>
    <w:rsid w:val="00D1649B"/>
    <w:rsid w:val="00D16A13"/>
    <w:rsid w:val="00D1759E"/>
    <w:rsid w:val="00D20064"/>
    <w:rsid w:val="00D2129E"/>
    <w:rsid w:val="00D22AB0"/>
    <w:rsid w:val="00D22D09"/>
    <w:rsid w:val="00D23340"/>
    <w:rsid w:val="00D240DF"/>
    <w:rsid w:val="00D24180"/>
    <w:rsid w:val="00D257EF"/>
    <w:rsid w:val="00D25A05"/>
    <w:rsid w:val="00D279A9"/>
    <w:rsid w:val="00D319CE"/>
    <w:rsid w:val="00D3230B"/>
    <w:rsid w:val="00D367AB"/>
    <w:rsid w:val="00D37348"/>
    <w:rsid w:val="00D3745E"/>
    <w:rsid w:val="00D40111"/>
    <w:rsid w:val="00D4059B"/>
    <w:rsid w:val="00D41046"/>
    <w:rsid w:val="00D42D06"/>
    <w:rsid w:val="00D42D3B"/>
    <w:rsid w:val="00D43F56"/>
    <w:rsid w:val="00D4620C"/>
    <w:rsid w:val="00D46860"/>
    <w:rsid w:val="00D471D4"/>
    <w:rsid w:val="00D51EA2"/>
    <w:rsid w:val="00D5240E"/>
    <w:rsid w:val="00D540F7"/>
    <w:rsid w:val="00D55D1D"/>
    <w:rsid w:val="00D56DCE"/>
    <w:rsid w:val="00D62039"/>
    <w:rsid w:val="00D6213B"/>
    <w:rsid w:val="00D62BE7"/>
    <w:rsid w:val="00D62CCA"/>
    <w:rsid w:val="00D64F61"/>
    <w:rsid w:val="00D67B52"/>
    <w:rsid w:val="00D67E01"/>
    <w:rsid w:val="00D70E74"/>
    <w:rsid w:val="00D73727"/>
    <w:rsid w:val="00D73B81"/>
    <w:rsid w:val="00D73E37"/>
    <w:rsid w:val="00D74413"/>
    <w:rsid w:val="00D75BCA"/>
    <w:rsid w:val="00D75BDC"/>
    <w:rsid w:val="00D75F10"/>
    <w:rsid w:val="00D760E7"/>
    <w:rsid w:val="00D764E7"/>
    <w:rsid w:val="00D80274"/>
    <w:rsid w:val="00D80813"/>
    <w:rsid w:val="00D80E0E"/>
    <w:rsid w:val="00D8105F"/>
    <w:rsid w:val="00D8106C"/>
    <w:rsid w:val="00D8116F"/>
    <w:rsid w:val="00D8119B"/>
    <w:rsid w:val="00D81A5E"/>
    <w:rsid w:val="00D85A0D"/>
    <w:rsid w:val="00D87405"/>
    <w:rsid w:val="00D87CE0"/>
    <w:rsid w:val="00D9121C"/>
    <w:rsid w:val="00D915EC"/>
    <w:rsid w:val="00D91FB6"/>
    <w:rsid w:val="00D92A4B"/>
    <w:rsid w:val="00D947C8"/>
    <w:rsid w:val="00D97CC3"/>
    <w:rsid w:val="00DA0968"/>
    <w:rsid w:val="00DA0A8A"/>
    <w:rsid w:val="00DA269D"/>
    <w:rsid w:val="00DA2CF6"/>
    <w:rsid w:val="00DA3FA7"/>
    <w:rsid w:val="00DA40B4"/>
    <w:rsid w:val="00DA4D0B"/>
    <w:rsid w:val="00DA502B"/>
    <w:rsid w:val="00DA5038"/>
    <w:rsid w:val="00DA7A39"/>
    <w:rsid w:val="00DB1C2E"/>
    <w:rsid w:val="00DB1DE4"/>
    <w:rsid w:val="00DB255B"/>
    <w:rsid w:val="00DB28F0"/>
    <w:rsid w:val="00DB52B7"/>
    <w:rsid w:val="00DB55CA"/>
    <w:rsid w:val="00DC0AC4"/>
    <w:rsid w:val="00DC1892"/>
    <w:rsid w:val="00DC26E6"/>
    <w:rsid w:val="00DC5FCA"/>
    <w:rsid w:val="00DD27B0"/>
    <w:rsid w:val="00DD3691"/>
    <w:rsid w:val="00DD3709"/>
    <w:rsid w:val="00DD3C52"/>
    <w:rsid w:val="00DE014A"/>
    <w:rsid w:val="00DE118D"/>
    <w:rsid w:val="00DE303E"/>
    <w:rsid w:val="00DE4071"/>
    <w:rsid w:val="00DE5CEB"/>
    <w:rsid w:val="00DE6545"/>
    <w:rsid w:val="00DF1186"/>
    <w:rsid w:val="00DF1587"/>
    <w:rsid w:val="00DF1EC2"/>
    <w:rsid w:val="00DF3C1B"/>
    <w:rsid w:val="00DF3ED6"/>
    <w:rsid w:val="00DF416B"/>
    <w:rsid w:val="00DF4D59"/>
    <w:rsid w:val="00DF5F08"/>
    <w:rsid w:val="00DF70A2"/>
    <w:rsid w:val="00E00421"/>
    <w:rsid w:val="00E01155"/>
    <w:rsid w:val="00E026BC"/>
    <w:rsid w:val="00E02EA5"/>
    <w:rsid w:val="00E03DF9"/>
    <w:rsid w:val="00E040E2"/>
    <w:rsid w:val="00E04B0C"/>
    <w:rsid w:val="00E07190"/>
    <w:rsid w:val="00E10A5C"/>
    <w:rsid w:val="00E1144B"/>
    <w:rsid w:val="00E11AB2"/>
    <w:rsid w:val="00E11DBA"/>
    <w:rsid w:val="00E12DA1"/>
    <w:rsid w:val="00E138D8"/>
    <w:rsid w:val="00E14B08"/>
    <w:rsid w:val="00E151EA"/>
    <w:rsid w:val="00E176FF"/>
    <w:rsid w:val="00E177C0"/>
    <w:rsid w:val="00E233D1"/>
    <w:rsid w:val="00E238C4"/>
    <w:rsid w:val="00E2475A"/>
    <w:rsid w:val="00E25EE8"/>
    <w:rsid w:val="00E25FEB"/>
    <w:rsid w:val="00E27918"/>
    <w:rsid w:val="00E3030F"/>
    <w:rsid w:val="00E30F60"/>
    <w:rsid w:val="00E314B2"/>
    <w:rsid w:val="00E31C5F"/>
    <w:rsid w:val="00E34630"/>
    <w:rsid w:val="00E34857"/>
    <w:rsid w:val="00E35847"/>
    <w:rsid w:val="00E36531"/>
    <w:rsid w:val="00E41A25"/>
    <w:rsid w:val="00E44423"/>
    <w:rsid w:val="00E44461"/>
    <w:rsid w:val="00E45FC5"/>
    <w:rsid w:val="00E46B37"/>
    <w:rsid w:val="00E50A7A"/>
    <w:rsid w:val="00E51BA5"/>
    <w:rsid w:val="00E52370"/>
    <w:rsid w:val="00E534FD"/>
    <w:rsid w:val="00E54C89"/>
    <w:rsid w:val="00E556ED"/>
    <w:rsid w:val="00E56304"/>
    <w:rsid w:val="00E56C0D"/>
    <w:rsid w:val="00E57C2B"/>
    <w:rsid w:val="00E619C1"/>
    <w:rsid w:val="00E63190"/>
    <w:rsid w:val="00E65723"/>
    <w:rsid w:val="00E65E4B"/>
    <w:rsid w:val="00E66D8C"/>
    <w:rsid w:val="00E7132F"/>
    <w:rsid w:val="00E7153E"/>
    <w:rsid w:val="00E71BCC"/>
    <w:rsid w:val="00E72E34"/>
    <w:rsid w:val="00E72EFC"/>
    <w:rsid w:val="00E72F65"/>
    <w:rsid w:val="00E73B75"/>
    <w:rsid w:val="00E76127"/>
    <w:rsid w:val="00E763BC"/>
    <w:rsid w:val="00E770AC"/>
    <w:rsid w:val="00E82290"/>
    <w:rsid w:val="00E83968"/>
    <w:rsid w:val="00E8746A"/>
    <w:rsid w:val="00E87D22"/>
    <w:rsid w:val="00E920CC"/>
    <w:rsid w:val="00E92A03"/>
    <w:rsid w:val="00E93DCE"/>
    <w:rsid w:val="00E94213"/>
    <w:rsid w:val="00E94FFD"/>
    <w:rsid w:val="00E97FF1"/>
    <w:rsid w:val="00EA18ED"/>
    <w:rsid w:val="00EA1BCD"/>
    <w:rsid w:val="00EA1EB7"/>
    <w:rsid w:val="00EA45A8"/>
    <w:rsid w:val="00EA4E23"/>
    <w:rsid w:val="00EA5D02"/>
    <w:rsid w:val="00EA6C6F"/>
    <w:rsid w:val="00EA717E"/>
    <w:rsid w:val="00EA77C7"/>
    <w:rsid w:val="00EB1492"/>
    <w:rsid w:val="00EB44C2"/>
    <w:rsid w:val="00EB47DB"/>
    <w:rsid w:val="00EB4F6C"/>
    <w:rsid w:val="00EB557D"/>
    <w:rsid w:val="00EB6DE6"/>
    <w:rsid w:val="00EB792B"/>
    <w:rsid w:val="00EC11B4"/>
    <w:rsid w:val="00EC2B51"/>
    <w:rsid w:val="00EC3B2E"/>
    <w:rsid w:val="00EC708F"/>
    <w:rsid w:val="00EC7230"/>
    <w:rsid w:val="00ED0EE0"/>
    <w:rsid w:val="00ED2AD9"/>
    <w:rsid w:val="00ED3AEC"/>
    <w:rsid w:val="00ED3CBB"/>
    <w:rsid w:val="00ED60DB"/>
    <w:rsid w:val="00ED6780"/>
    <w:rsid w:val="00ED6BE5"/>
    <w:rsid w:val="00ED6FAC"/>
    <w:rsid w:val="00EE04DA"/>
    <w:rsid w:val="00EE07C4"/>
    <w:rsid w:val="00EE15B2"/>
    <w:rsid w:val="00EE4D57"/>
    <w:rsid w:val="00EE728F"/>
    <w:rsid w:val="00EE76CC"/>
    <w:rsid w:val="00EE7722"/>
    <w:rsid w:val="00EE7E4F"/>
    <w:rsid w:val="00EF19ED"/>
    <w:rsid w:val="00EF2F35"/>
    <w:rsid w:val="00EF3045"/>
    <w:rsid w:val="00EF36AF"/>
    <w:rsid w:val="00EF5EF0"/>
    <w:rsid w:val="00EF7BE0"/>
    <w:rsid w:val="00F00345"/>
    <w:rsid w:val="00F0188C"/>
    <w:rsid w:val="00F021AE"/>
    <w:rsid w:val="00F02505"/>
    <w:rsid w:val="00F025B0"/>
    <w:rsid w:val="00F03149"/>
    <w:rsid w:val="00F053C5"/>
    <w:rsid w:val="00F05612"/>
    <w:rsid w:val="00F06833"/>
    <w:rsid w:val="00F10473"/>
    <w:rsid w:val="00F10DD7"/>
    <w:rsid w:val="00F113A2"/>
    <w:rsid w:val="00F117F2"/>
    <w:rsid w:val="00F12669"/>
    <w:rsid w:val="00F143F4"/>
    <w:rsid w:val="00F152B3"/>
    <w:rsid w:val="00F15FAA"/>
    <w:rsid w:val="00F161F4"/>
    <w:rsid w:val="00F176D0"/>
    <w:rsid w:val="00F17B31"/>
    <w:rsid w:val="00F212B1"/>
    <w:rsid w:val="00F21689"/>
    <w:rsid w:val="00F21E31"/>
    <w:rsid w:val="00F24FE7"/>
    <w:rsid w:val="00F27432"/>
    <w:rsid w:val="00F276EC"/>
    <w:rsid w:val="00F27B76"/>
    <w:rsid w:val="00F320D3"/>
    <w:rsid w:val="00F3336F"/>
    <w:rsid w:val="00F33618"/>
    <w:rsid w:val="00F35370"/>
    <w:rsid w:val="00F43362"/>
    <w:rsid w:val="00F43416"/>
    <w:rsid w:val="00F4350A"/>
    <w:rsid w:val="00F437A3"/>
    <w:rsid w:val="00F44483"/>
    <w:rsid w:val="00F4688B"/>
    <w:rsid w:val="00F50E2F"/>
    <w:rsid w:val="00F5274F"/>
    <w:rsid w:val="00F52F6C"/>
    <w:rsid w:val="00F53373"/>
    <w:rsid w:val="00F53A9C"/>
    <w:rsid w:val="00F53C8E"/>
    <w:rsid w:val="00F570F6"/>
    <w:rsid w:val="00F5758C"/>
    <w:rsid w:val="00F6013F"/>
    <w:rsid w:val="00F6310B"/>
    <w:rsid w:val="00F64563"/>
    <w:rsid w:val="00F6645D"/>
    <w:rsid w:val="00F67334"/>
    <w:rsid w:val="00F7043F"/>
    <w:rsid w:val="00F70835"/>
    <w:rsid w:val="00F71C3A"/>
    <w:rsid w:val="00F720F0"/>
    <w:rsid w:val="00F72597"/>
    <w:rsid w:val="00F72EAE"/>
    <w:rsid w:val="00F73025"/>
    <w:rsid w:val="00F7374D"/>
    <w:rsid w:val="00F7718C"/>
    <w:rsid w:val="00F775BA"/>
    <w:rsid w:val="00F80262"/>
    <w:rsid w:val="00F81699"/>
    <w:rsid w:val="00F81E79"/>
    <w:rsid w:val="00F82204"/>
    <w:rsid w:val="00F83056"/>
    <w:rsid w:val="00F85277"/>
    <w:rsid w:val="00F86C76"/>
    <w:rsid w:val="00F873B4"/>
    <w:rsid w:val="00F91693"/>
    <w:rsid w:val="00F91DE1"/>
    <w:rsid w:val="00F9334F"/>
    <w:rsid w:val="00F94098"/>
    <w:rsid w:val="00FA012C"/>
    <w:rsid w:val="00FA1CFB"/>
    <w:rsid w:val="00FA3CC8"/>
    <w:rsid w:val="00FA3FAA"/>
    <w:rsid w:val="00FA43AE"/>
    <w:rsid w:val="00FA4ACB"/>
    <w:rsid w:val="00FA4AE4"/>
    <w:rsid w:val="00FA6158"/>
    <w:rsid w:val="00FA6C84"/>
    <w:rsid w:val="00FB3470"/>
    <w:rsid w:val="00FB387E"/>
    <w:rsid w:val="00FB469D"/>
    <w:rsid w:val="00FB4A11"/>
    <w:rsid w:val="00FB4C2C"/>
    <w:rsid w:val="00FB54FD"/>
    <w:rsid w:val="00FB6E65"/>
    <w:rsid w:val="00FC17F7"/>
    <w:rsid w:val="00FC2A81"/>
    <w:rsid w:val="00FC2C81"/>
    <w:rsid w:val="00FC43D9"/>
    <w:rsid w:val="00FC4BDB"/>
    <w:rsid w:val="00FC55D2"/>
    <w:rsid w:val="00FC5BD4"/>
    <w:rsid w:val="00FC694D"/>
    <w:rsid w:val="00FC7677"/>
    <w:rsid w:val="00FD0AE2"/>
    <w:rsid w:val="00FD3E80"/>
    <w:rsid w:val="00FE3374"/>
    <w:rsid w:val="00FE38FE"/>
    <w:rsid w:val="00FE3D35"/>
    <w:rsid w:val="00FE424B"/>
    <w:rsid w:val="00FE4490"/>
    <w:rsid w:val="00FE52B4"/>
    <w:rsid w:val="00FE6683"/>
    <w:rsid w:val="00FE7610"/>
    <w:rsid w:val="00FF04FD"/>
    <w:rsid w:val="00FF23B1"/>
    <w:rsid w:val="00FF26C0"/>
    <w:rsid w:val="00FF2CFB"/>
    <w:rsid w:val="00FF3972"/>
    <w:rsid w:val="00FF491B"/>
    <w:rsid w:val="00FF59BB"/>
    <w:rsid w:val="00FF5B86"/>
    <w:rsid w:val="00FF5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93F66"/>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link w:val="11"/>
    <w:qFormat/>
    <w:rsid w:val="0036009E"/>
    <w:pPr>
      <w:spacing w:before="100" w:beforeAutospacing="1" w:after="100" w:afterAutospacing="1"/>
      <w:jc w:val="center"/>
      <w:outlineLvl w:val="0"/>
    </w:pPr>
    <w:rPr>
      <w:b/>
      <w:bCs/>
      <w:kern w:val="36"/>
      <w:sz w:val="48"/>
      <w:szCs w:val="48"/>
    </w:rPr>
  </w:style>
  <w:style w:type="paragraph" w:styleId="21">
    <w:name w:val="heading 2"/>
    <w:basedOn w:val="a0"/>
    <w:link w:val="22"/>
    <w:qFormat/>
    <w:rsid w:val="0036009E"/>
    <w:pPr>
      <w:spacing w:before="100" w:beforeAutospacing="1" w:after="100" w:afterAutospacing="1"/>
      <w:outlineLvl w:val="1"/>
    </w:pPr>
    <w:rPr>
      <w:b/>
      <w:bCs/>
      <w:sz w:val="36"/>
      <w:szCs w:val="36"/>
    </w:rPr>
  </w:style>
  <w:style w:type="paragraph" w:styleId="30">
    <w:name w:val="heading 3"/>
    <w:basedOn w:val="a0"/>
    <w:qFormat/>
    <w:rsid w:val="0036009E"/>
    <w:pPr>
      <w:spacing w:before="100" w:beforeAutospacing="1" w:after="100" w:afterAutospacing="1"/>
      <w:outlineLvl w:val="2"/>
    </w:pPr>
    <w:rPr>
      <w:b/>
      <w:bCs/>
      <w:sz w:val="27"/>
      <w:szCs w:val="27"/>
    </w:rPr>
  </w:style>
  <w:style w:type="paragraph" w:styleId="4">
    <w:name w:val="heading 4"/>
    <w:basedOn w:val="a0"/>
    <w:next w:val="a0"/>
    <w:link w:val="40"/>
    <w:unhideWhenUsed/>
    <w:qFormat/>
    <w:rsid w:val="005F2204"/>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36009E"/>
    <w:pPr>
      <w:spacing w:before="100" w:beforeAutospacing="1" w:after="100" w:afterAutospacing="1"/>
      <w:ind w:firstLine="709"/>
      <w:jc w:val="both"/>
    </w:pPr>
  </w:style>
  <w:style w:type="character" w:styleId="a5">
    <w:name w:val="Hyperlink"/>
    <w:uiPriority w:val="99"/>
    <w:rsid w:val="0036009E"/>
    <w:rPr>
      <w:color w:val="0000FF"/>
      <w:u w:val="single"/>
    </w:rPr>
  </w:style>
  <w:style w:type="character" w:styleId="a6">
    <w:name w:val="Strong"/>
    <w:qFormat/>
    <w:rsid w:val="0036009E"/>
    <w:rPr>
      <w:b/>
      <w:bCs/>
    </w:rPr>
  </w:style>
  <w:style w:type="paragraph" w:styleId="2">
    <w:name w:val="List Bullet 2"/>
    <w:basedOn w:val="a0"/>
    <w:link w:val="23"/>
    <w:rsid w:val="0036009E"/>
    <w:pPr>
      <w:numPr>
        <w:numId w:val="1"/>
      </w:numPr>
    </w:pPr>
  </w:style>
  <w:style w:type="character" w:styleId="a7">
    <w:name w:val="page number"/>
    <w:basedOn w:val="a1"/>
    <w:rsid w:val="0036009E"/>
  </w:style>
  <w:style w:type="character" w:customStyle="1" w:styleId="23">
    <w:name w:val="Маркированный список 2 Знак"/>
    <w:link w:val="2"/>
    <w:rsid w:val="0036009E"/>
    <w:rPr>
      <w:sz w:val="24"/>
      <w:szCs w:val="24"/>
    </w:rPr>
  </w:style>
  <w:style w:type="paragraph" w:styleId="a8">
    <w:name w:val="footer"/>
    <w:basedOn w:val="a0"/>
    <w:link w:val="a9"/>
    <w:uiPriority w:val="99"/>
    <w:rsid w:val="0036009E"/>
    <w:pPr>
      <w:tabs>
        <w:tab w:val="center" w:pos="4677"/>
        <w:tab w:val="right" w:pos="9355"/>
      </w:tabs>
    </w:pPr>
  </w:style>
  <w:style w:type="paragraph" w:styleId="HTML">
    <w:name w:val="HTML Preformatted"/>
    <w:basedOn w:val="a0"/>
    <w:link w:val="HTML0"/>
    <w:rsid w:val="0036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ttribute-value">
    <w:name w:val="attribute-value"/>
    <w:basedOn w:val="a1"/>
    <w:rsid w:val="0036009E"/>
  </w:style>
  <w:style w:type="paragraph" w:customStyle="1" w:styleId="aa">
    <w:name w:val="Стиль Обычный (веб) + Перед:  Авто После:  Авто"/>
    <w:basedOn w:val="a4"/>
    <w:rsid w:val="0036009E"/>
    <w:pPr>
      <w:ind w:firstLine="0"/>
    </w:pPr>
    <w:rPr>
      <w:szCs w:val="20"/>
    </w:rPr>
  </w:style>
  <w:style w:type="paragraph" w:customStyle="1" w:styleId="13">
    <w:name w:val="Стиль Первая строка:  13 см Эд"/>
    <w:basedOn w:val="a0"/>
    <w:rsid w:val="0036009E"/>
    <w:pPr>
      <w:ind w:firstLine="737"/>
    </w:pPr>
    <w:rPr>
      <w:szCs w:val="20"/>
    </w:rPr>
  </w:style>
  <w:style w:type="paragraph" w:customStyle="1" w:styleId="1">
    <w:name w:val="Стиль1"/>
    <w:basedOn w:val="a0"/>
    <w:rsid w:val="0036009E"/>
    <w:pPr>
      <w:keepNext/>
      <w:keepLines/>
      <w:widowControl w:val="0"/>
      <w:numPr>
        <w:numId w:val="2"/>
      </w:numPr>
      <w:suppressLineNumbers/>
      <w:suppressAutoHyphens/>
      <w:spacing w:after="60"/>
      <w:jc w:val="both"/>
    </w:pPr>
    <w:rPr>
      <w:b/>
      <w:sz w:val="28"/>
    </w:rPr>
  </w:style>
  <w:style w:type="paragraph" w:customStyle="1" w:styleId="20">
    <w:name w:val="Стиль2"/>
    <w:basedOn w:val="24"/>
    <w:rsid w:val="0036009E"/>
    <w:pPr>
      <w:keepNext/>
      <w:keepLines/>
      <w:widowControl w:val="0"/>
      <w:numPr>
        <w:ilvl w:val="1"/>
        <w:numId w:val="2"/>
      </w:numPr>
      <w:suppressLineNumbers/>
      <w:suppressAutoHyphens/>
      <w:spacing w:after="60"/>
      <w:jc w:val="both"/>
    </w:pPr>
    <w:rPr>
      <w:b/>
      <w:szCs w:val="20"/>
    </w:rPr>
  </w:style>
  <w:style w:type="paragraph" w:customStyle="1" w:styleId="3">
    <w:name w:val="Стиль3 Знак"/>
    <w:basedOn w:val="25"/>
    <w:rsid w:val="0036009E"/>
    <w:pPr>
      <w:widowControl w:val="0"/>
      <w:numPr>
        <w:ilvl w:val="2"/>
        <w:numId w:val="2"/>
      </w:numPr>
      <w:adjustRightInd w:val="0"/>
      <w:spacing w:after="0" w:line="240" w:lineRule="auto"/>
      <w:jc w:val="both"/>
      <w:textAlignment w:val="baseline"/>
    </w:pPr>
    <w:rPr>
      <w:szCs w:val="20"/>
    </w:rPr>
  </w:style>
  <w:style w:type="paragraph" w:customStyle="1" w:styleId="31">
    <w:name w:val="Стиль3"/>
    <w:basedOn w:val="25"/>
    <w:rsid w:val="0036009E"/>
    <w:pPr>
      <w:widowControl w:val="0"/>
      <w:tabs>
        <w:tab w:val="num" w:pos="1307"/>
      </w:tabs>
      <w:adjustRightInd w:val="0"/>
      <w:spacing w:after="0" w:line="240" w:lineRule="auto"/>
      <w:ind w:left="1080"/>
      <w:jc w:val="both"/>
      <w:textAlignment w:val="baseline"/>
    </w:pPr>
    <w:rPr>
      <w:szCs w:val="20"/>
    </w:rPr>
  </w:style>
  <w:style w:type="paragraph" w:customStyle="1" w:styleId="32">
    <w:name w:val="Стиль3 Знак Знак"/>
    <w:basedOn w:val="25"/>
    <w:link w:val="33"/>
    <w:rsid w:val="0036009E"/>
    <w:pPr>
      <w:widowControl w:val="0"/>
      <w:tabs>
        <w:tab w:val="num" w:pos="227"/>
      </w:tabs>
      <w:adjustRightInd w:val="0"/>
      <w:spacing w:after="0" w:line="240" w:lineRule="auto"/>
      <w:ind w:left="0"/>
      <w:jc w:val="both"/>
      <w:textAlignment w:val="baseline"/>
    </w:pPr>
    <w:rPr>
      <w:szCs w:val="20"/>
    </w:rPr>
  </w:style>
  <w:style w:type="character" w:customStyle="1" w:styleId="34">
    <w:name w:val="Заголовок 3 Знак"/>
    <w:rsid w:val="0036009E"/>
    <w:rPr>
      <w:rFonts w:ascii="Arial" w:hAnsi="Arial" w:cs="Arial"/>
      <w:b/>
      <w:bCs/>
      <w:sz w:val="26"/>
      <w:szCs w:val="26"/>
      <w:lang w:val="ru-RU" w:eastAsia="ru-RU" w:bidi="ar-SA"/>
    </w:rPr>
  </w:style>
  <w:style w:type="character" w:customStyle="1" w:styleId="33">
    <w:name w:val="Стиль3 Знак Знак Знак"/>
    <w:link w:val="32"/>
    <w:rsid w:val="0036009E"/>
    <w:rPr>
      <w:sz w:val="24"/>
      <w:lang w:val="ru-RU" w:eastAsia="ru-RU" w:bidi="ar-SA"/>
    </w:rPr>
  </w:style>
  <w:style w:type="character" w:customStyle="1" w:styleId="ab">
    <w:name w:val="Гипертекстовая ссылка"/>
    <w:uiPriority w:val="99"/>
    <w:rsid w:val="0036009E"/>
    <w:rPr>
      <w:b/>
      <w:bCs/>
      <w:color w:val="008000"/>
    </w:rPr>
  </w:style>
  <w:style w:type="paragraph" w:styleId="24">
    <w:name w:val="List Number 2"/>
    <w:basedOn w:val="a0"/>
    <w:rsid w:val="0036009E"/>
    <w:pPr>
      <w:tabs>
        <w:tab w:val="num" w:pos="432"/>
      </w:tabs>
      <w:ind w:left="432" w:hanging="432"/>
    </w:pPr>
  </w:style>
  <w:style w:type="paragraph" w:styleId="25">
    <w:name w:val="Body Text Indent 2"/>
    <w:basedOn w:val="a0"/>
    <w:link w:val="26"/>
    <w:rsid w:val="0036009E"/>
    <w:pPr>
      <w:spacing w:after="120" w:line="480" w:lineRule="auto"/>
      <w:ind w:left="283"/>
    </w:pPr>
  </w:style>
  <w:style w:type="paragraph" w:styleId="ac">
    <w:name w:val="Balloon Text"/>
    <w:basedOn w:val="a0"/>
    <w:link w:val="ad"/>
    <w:uiPriority w:val="99"/>
    <w:semiHidden/>
    <w:rsid w:val="00586CD4"/>
    <w:rPr>
      <w:rFonts w:ascii="Tahoma" w:hAnsi="Tahoma"/>
      <w:sz w:val="16"/>
      <w:szCs w:val="16"/>
    </w:rPr>
  </w:style>
  <w:style w:type="character" w:customStyle="1" w:styleId="ae">
    <w:name w:val="Знак Знак"/>
    <w:locked/>
    <w:rsid w:val="0083618F"/>
    <w:rPr>
      <w:sz w:val="24"/>
      <w:szCs w:val="24"/>
      <w:lang w:val="ru-RU" w:eastAsia="ru-RU" w:bidi="ar-SA"/>
    </w:rPr>
  </w:style>
  <w:style w:type="table" w:styleId="af">
    <w:name w:val="Table Grid"/>
    <w:basedOn w:val="a2"/>
    <w:uiPriority w:val="59"/>
    <w:rsid w:val="0083618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0"/>
    <w:rsid w:val="001A12F3"/>
    <w:pPr>
      <w:spacing w:after="160" w:line="240" w:lineRule="exact"/>
    </w:pPr>
    <w:rPr>
      <w:rFonts w:ascii="Verdana" w:hAnsi="Verdana"/>
      <w:lang w:val="en-US" w:eastAsia="en-US"/>
    </w:rPr>
  </w:style>
  <w:style w:type="paragraph" w:styleId="27">
    <w:name w:val="Body Text 2"/>
    <w:basedOn w:val="a0"/>
    <w:link w:val="28"/>
    <w:rsid w:val="00223FBF"/>
    <w:pPr>
      <w:spacing w:after="120" w:line="480" w:lineRule="auto"/>
    </w:pPr>
  </w:style>
  <w:style w:type="paragraph" w:styleId="35">
    <w:name w:val="Body Text 3"/>
    <w:basedOn w:val="a0"/>
    <w:link w:val="36"/>
    <w:rsid w:val="00223FBF"/>
    <w:pPr>
      <w:spacing w:after="120"/>
    </w:pPr>
    <w:rPr>
      <w:sz w:val="16"/>
      <w:szCs w:val="16"/>
    </w:rPr>
  </w:style>
  <w:style w:type="paragraph" w:styleId="af1">
    <w:name w:val="Body Text"/>
    <w:aliases w:val="Caaieiaie aeaau,body text,Заг1,contents,Corps de texte,bt,body tesx,t,RFQ Text,RFQ,body text1,body text2,bt1,body text3,bt2,body text4,bt3,body text5,bt4,body text6,bt5,body text7,bt6,body text8,bt7,body text11,body text21,bt11"/>
    <w:basedOn w:val="a0"/>
    <w:link w:val="af2"/>
    <w:qFormat/>
    <w:rsid w:val="00223FBF"/>
    <w:pPr>
      <w:spacing w:after="120"/>
    </w:pPr>
    <w:rPr>
      <w:sz w:val="20"/>
      <w:szCs w:val="20"/>
    </w:rPr>
  </w:style>
  <w:style w:type="paragraph" w:styleId="af3">
    <w:name w:val="caption"/>
    <w:basedOn w:val="a0"/>
    <w:qFormat/>
    <w:rsid w:val="00223FBF"/>
    <w:pPr>
      <w:jc w:val="center"/>
    </w:pPr>
    <w:rPr>
      <w:szCs w:val="20"/>
    </w:rPr>
  </w:style>
  <w:style w:type="paragraph" w:customStyle="1" w:styleId="210">
    <w:name w:val="Основной текст 21"/>
    <w:basedOn w:val="a0"/>
    <w:rsid w:val="00223FBF"/>
    <w:pPr>
      <w:jc w:val="both"/>
    </w:pPr>
    <w:rPr>
      <w:szCs w:val="20"/>
    </w:rPr>
  </w:style>
  <w:style w:type="character" w:customStyle="1" w:styleId="val">
    <w:name w:val="val"/>
    <w:basedOn w:val="a1"/>
    <w:rsid w:val="001377A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F00A8"/>
    <w:rPr>
      <w:sz w:val="20"/>
      <w:szCs w:val="20"/>
      <w:lang w:val="en-US" w:eastAsia="en-US"/>
    </w:rPr>
  </w:style>
  <w:style w:type="character" w:customStyle="1" w:styleId="22">
    <w:name w:val="Заголовок 2 Знак"/>
    <w:link w:val="21"/>
    <w:rsid w:val="001477C7"/>
    <w:rPr>
      <w:b/>
      <w:bCs/>
      <w:sz w:val="36"/>
      <w:szCs w:val="3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1477C7"/>
    <w:rPr>
      <w:b/>
      <w:bCs/>
      <w:kern w:val="36"/>
      <w:sz w:val="48"/>
      <w:szCs w:val="48"/>
    </w:rPr>
  </w:style>
  <w:style w:type="character" w:customStyle="1" w:styleId="HTML0">
    <w:name w:val="Стандартный HTML Знак"/>
    <w:link w:val="HTML"/>
    <w:rsid w:val="001477C7"/>
    <w:rPr>
      <w:rFonts w:ascii="Courier New" w:hAnsi="Courier New" w:cs="Courier New"/>
    </w:rPr>
  </w:style>
  <w:style w:type="character" w:styleId="af4">
    <w:name w:val="Emphasis"/>
    <w:qFormat/>
    <w:rsid w:val="00500186"/>
    <w:rPr>
      <w:i/>
      <w:iCs/>
    </w:rPr>
  </w:style>
  <w:style w:type="paragraph" w:styleId="a">
    <w:name w:val="List Bullet"/>
    <w:basedOn w:val="a0"/>
    <w:rsid w:val="00213230"/>
    <w:pPr>
      <w:numPr>
        <w:numId w:val="3"/>
      </w:numPr>
      <w:contextualSpacing/>
    </w:pPr>
  </w:style>
  <w:style w:type="paragraph" w:customStyle="1" w:styleId="12">
    <w:name w:val="Знак1"/>
    <w:basedOn w:val="a0"/>
    <w:rsid w:val="005E5774"/>
    <w:pPr>
      <w:spacing w:after="160" w:line="240" w:lineRule="exact"/>
    </w:pPr>
    <w:rPr>
      <w:rFonts w:ascii="Verdana" w:hAnsi="Verdana"/>
      <w:lang w:val="en-US" w:eastAsia="en-US"/>
    </w:rPr>
  </w:style>
  <w:style w:type="paragraph" w:styleId="af5">
    <w:name w:val="List Paragraph"/>
    <w:basedOn w:val="a0"/>
    <w:link w:val="af6"/>
    <w:qFormat/>
    <w:rsid w:val="00B1579D"/>
    <w:pPr>
      <w:ind w:left="720"/>
      <w:contextualSpacing/>
    </w:pPr>
  </w:style>
  <w:style w:type="paragraph" w:customStyle="1" w:styleId="af7">
    <w:name w:val="Знак"/>
    <w:basedOn w:val="a0"/>
    <w:rsid w:val="001E16C4"/>
    <w:pPr>
      <w:spacing w:after="160" w:line="240" w:lineRule="exact"/>
    </w:pPr>
    <w:rPr>
      <w:rFonts w:ascii="Verdana" w:hAnsi="Verdana"/>
      <w:lang w:val="en-US" w:eastAsia="en-US"/>
    </w:rPr>
  </w:style>
  <w:style w:type="paragraph" w:customStyle="1" w:styleId="FR1">
    <w:name w:val="FR1"/>
    <w:rsid w:val="005B67AD"/>
    <w:pPr>
      <w:widowControl w:val="0"/>
      <w:spacing w:before="20"/>
      <w:ind w:left="11720" w:right="18600"/>
    </w:pPr>
    <w:rPr>
      <w:b/>
      <w:i/>
      <w:sz w:val="48"/>
    </w:rPr>
  </w:style>
  <w:style w:type="paragraph" w:styleId="af8">
    <w:name w:val="Title"/>
    <w:basedOn w:val="a0"/>
    <w:link w:val="af9"/>
    <w:qFormat/>
    <w:rsid w:val="00B24925"/>
    <w:pPr>
      <w:jc w:val="center"/>
    </w:pPr>
    <w:rPr>
      <w:b/>
      <w:szCs w:val="20"/>
    </w:rPr>
  </w:style>
  <w:style w:type="character" w:customStyle="1" w:styleId="af9">
    <w:name w:val="Название Знак"/>
    <w:link w:val="af8"/>
    <w:rsid w:val="00B24925"/>
    <w:rPr>
      <w:b/>
      <w:sz w:val="24"/>
    </w:rPr>
  </w:style>
  <w:style w:type="paragraph" w:styleId="afa">
    <w:name w:val="No Spacing"/>
    <w:link w:val="afb"/>
    <w:uiPriority w:val="1"/>
    <w:qFormat/>
    <w:rsid w:val="00CE24D6"/>
    <w:rPr>
      <w:sz w:val="24"/>
      <w:szCs w:val="24"/>
    </w:rPr>
  </w:style>
  <w:style w:type="paragraph" w:customStyle="1" w:styleId="14">
    <w:name w:val="Обычный1"/>
    <w:rsid w:val="00362C7A"/>
    <w:rPr>
      <w:sz w:val="24"/>
    </w:rPr>
  </w:style>
  <w:style w:type="paragraph" w:customStyle="1" w:styleId="afc">
    <w:name w:val="?сновной текст"/>
    <w:basedOn w:val="a0"/>
    <w:rsid w:val="00DE6545"/>
    <w:pPr>
      <w:widowControl w:val="0"/>
      <w:autoSpaceDE w:val="0"/>
      <w:autoSpaceDN w:val="0"/>
      <w:adjustRightInd w:val="0"/>
      <w:spacing w:after="119"/>
    </w:pPr>
    <w:rPr>
      <w:rFonts w:eastAsia="Calibri"/>
    </w:rPr>
  </w:style>
  <w:style w:type="paragraph" w:styleId="afd">
    <w:name w:val="Body Text Indent"/>
    <w:basedOn w:val="a0"/>
    <w:link w:val="afe"/>
    <w:rsid w:val="00575C6F"/>
    <w:pPr>
      <w:spacing w:after="120"/>
      <w:ind w:left="283"/>
    </w:pPr>
  </w:style>
  <w:style w:type="character" w:customStyle="1" w:styleId="afe">
    <w:name w:val="Основной текст с отступом Знак"/>
    <w:link w:val="afd"/>
    <w:rsid w:val="00575C6F"/>
    <w:rPr>
      <w:sz w:val="24"/>
      <w:szCs w:val="24"/>
    </w:rPr>
  </w:style>
  <w:style w:type="paragraph" w:styleId="aff">
    <w:name w:val="header"/>
    <w:aliases w:val="Название 2"/>
    <w:basedOn w:val="a0"/>
    <w:link w:val="aff0"/>
    <w:rsid w:val="00C45183"/>
    <w:pPr>
      <w:tabs>
        <w:tab w:val="center" w:pos="4677"/>
        <w:tab w:val="right" w:pos="9355"/>
      </w:tabs>
    </w:pPr>
  </w:style>
  <w:style w:type="character" w:customStyle="1" w:styleId="aff0">
    <w:name w:val="Верхний колонтитул Знак"/>
    <w:aliases w:val="Название 2 Знак"/>
    <w:link w:val="aff"/>
    <w:rsid w:val="00C45183"/>
    <w:rPr>
      <w:sz w:val="24"/>
      <w:szCs w:val="24"/>
    </w:rPr>
  </w:style>
  <w:style w:type="character" w:customStyle="1" w:styleId="a9">
    <w:name w:val="Нижний колонтитул Знак"/>
    <w:link w:val="a8"/>
    <w:uiPriority w:val="99"/>
    <w:rsid w:val="00A51EDA"/>
    <w:rPr>
      <w:sz w:val="24"/>
      <w:szCs w:val="24"/>
    </w:rPr>
  </w:style>
  <w:style w:type="paragraph" w:customStyle="1" w:styleId="ConsPlusNormal">
    <w:name w:val="ConsPlusNormal"/>
    <w:link w:val="ConsPlusNormal0"/>
    <w:uiPriority w:val="99"/>
    <w:rsid w:val="003C187F"/>
    <w:pPr>
      <w:autoSpaceDE w:val="0"/>
      <w:autoSpaceDN w:val="0"/>
      <w:adjustRightInd w:val="0"/>
    </w:pPr>
  </w:style>
  <w:style w:type="character" w:customStyle="1" w:styleId="ConsPlusNormal0">
    <w:name w:val="ConsPlusNormal Знак"/>
    <w:link w:val="ConsPlusNormal"/>
    <w:uiPriority w:val="99"/>
    <w:locked/>
    <w:rsid w:val="00A72B7D"/>
    <w:rPr>
      <w:lang w:val="ru-RU" w:eastAsia="ru-RU" w:bidi="ar-SA"/>
    </w:rPr>
  </w:style>
  <w:style w:type="paragraph" w:customStyle="1" w:styleId="15">
    <w:name w:val="Абзац списка1"/>
    <w:basedOn w:val="a0"/>
    <w:rsid w:val="00A72B7D"/>
    <w:pPr>
      <w:ind w:left="708"/>
    </w:pPr>
    <w:rPr>
      <w:sz w:val="20"/>
      <w:szCs w:val="20"/>
    </w:rPr>
  </w:style>
  <w:style w:type="paragraph" w:customStyle="1" w:styleId="parametervalue">
    <w:name w:val="parametervalue"/>
    <w:basedOn w:val="a0"/>
    <w:rsid w:val="00875AA9"/>
    <w:pPr>
      <w:spacing w:before="100" w:beforeAutospacing="1" w:after="100" w:afterAutospacing="1"/>
    </w:pPr>
  </w:style>
  <w:style w:type="character" w:customStyle="1" w:styleId="af6">
    <w:name w:val="Абзац списка Знак"/>
    <w:link w:val="af5"/>
    <w:locked/>
    <w:rsid w:val="00677160"/>
    <w:rPr>
      <w:sz w:val="24"/>
      <w:szCs w:val="24"/>
    </w:rPr>
  </w:style>
  <w:style w:type="character" w:customStyle="1" w:styleId="afb">
    <w:name w:val="Без интервала Знак"/>
    <w:link w:val="afa"/>
    <w:uiPriority w:val="1"/>
    <w:locked/>
    <w:rsid w:val="000006B7"/>
    <w:rPr>
      <w:sz w:val="24"/>
      <w:szCs w:val="24"/>
      <w:lang w:bidi="ar-SA"/>
    </w:rPr>
  </w:style>
  <w:style w:type="paragraph" w:customStyle="1" w:styleId="s1">
    <w:name w:val="s_1"/>
    <w:basedOn w:val="a0"/>
    <w:rsid w:val="00F27432"/>
    <w:pPr>
      <w:spacing w:before="100" w:beforeAutospacing="1" w:after="100" w:afterAutospacing="1"/>
    </w:pPr>
  </w:style>
  <w:style w:type="character" w:customStyle="1" w:styleId="af2">
    <w:name w:val="Основной текст Знак"/>
    <w:aliases w:val="Caaieiaie aeaau Знак,body text Знак,Заг1 Знак,contents Знак,Corps de texte Знак,bt Знак,body tesx Знак,t Знак,RFQ Text Знак,RFQ Знак,body text1 Знак,body text2 Знак,bt1 Знак,body text3 Знак,bt2 Знак,body text4 Знак,bt3 Знак,bt4 Знак"/>
    <w:link w:val="af1"/>
    <w:rsid w:val="005849E9"/>
  </w:style>
  <w:style w:type="paragraph" w:customStyle="1" w:styleId="ConsNonformat">
    <w:name w:val="ConsNonformat"/>
    <w:uiPriority w:val="99"/>
    <w:rsid w:val="005849E9"/>
    <w:pPr>
      <w:widowControl w:val="0"/>
      <w:suppressAutoHyphens/>
      <w:autoSpaceDE w:val="0"/>
    </w:pPr>
    <w:rPr>
      <w:rFonts w:ascii="Courier New" w:eastAsia="Calibri" w:hAnsi="Courier New"/>
      <w:sz w:val="16"/>
      <w:szCs w:val="16"/>
    </w:rPr>
  </w:style>
  <w:style w:type="paragraph" w:customStyle="1" w:styleId="110">
    <w:name w:val="Знак1 Знак Знак1 Знак"/>
    <w:basedOn w:val="a0"/>
    <w:rsid w:val="005849E9"/>
    <w:pPr>
      <w:spacing w:after="160" w:line="240" w:lineRule="exact"/>
    </w:pPr>
    <w:rPr>
      <w:rFonts w:ascii="Verdana" w:hAnsi="Verdana"/>
      <w:lang w:val="en-US" w:eastAsia="en-US"/>
    </w:rPr>
  </w:style>
  <w:style w:type="character" w:customStyle="1" w:styleId="ad">
    <w:name w:val="Текст выноски Знак"/>
    <w:link w:val="ac"/>
    <w:uiPriority w:val="99"/>
    <w:semiHidden/>
    <w:rsid w:val="005849E9"/>
    <w:rPr>
      <w:rFonts w:ascii="Tahoma" w:hAnsi="Tahoma" w:cs="Tahoma"/>
      <w:sz w:val="16"/>
      <w:szCs w:val="16"/>
    </w:rPr>
  </w:style>
  <w:style w:type="paragraph" w:customStyle="1" w:styleId="formattext">
    <w:name w:val="formattext"/>
    <w:basedOn w:val="a0"/>
    <w:rsid w:val="008C4D05"/>
    <w:pPr>
      <w:spacing w:before="100" w:beforeAutospacing="1" w:after="100" w:afterAutospacing="1"/>
    </w:pPr>
  </w:style>
  <w:style w:type="numbering" w:customStyle="1" w:styleId="16">
    <w:name w:val="Нет списка1"/>
    <w:next w:val="a3"/>
    <w:uiPriority w:val="99"/>
    <w:semiHidden/>
    <w:unhideWhenUsed/>
    <w:rsid w:val="00DA0A8A"/>
  </w:style>
  <w:style w:type="numbering" w:customStyle="1" w:styleId="29">
    <w:name w:val="Нет списка2"/>
    <w:next w:val="a3"/>
    <w:uiPriority w:val="99"/>
    <w:semiHidden/>
    <w:unhideWhenUsed/>
    <w:rsid w:val="00E7153E"/>
  </w:style>
  <w:style w:type="character" w:customStyle="1" w:styleId="nb-checkbox-label">
    <w:name w:val="_nb-checkbox-label"/>
    <w:basedOn w:val="a1"/>
    <w:rsid w:val="00A80A28"/>
  </w:style>
  <w:style w:type="character" w:customStyle="1" w:styleId="40">
    <w:name w:val="Заголовок 4 Знак"/>
    <w:basedOn w:val="a1"/>
    <w:link w:val="4"/>
    <w:rsid w:val="005F2204"/>
    <w:rPr>
      <w:rFonts w:ascii="Calibri" w:hAnsi="Calibri"/>
      <w:b/>
      <w:bCs/>
      <w:sz w:val="28"/>
      <w:szCs w:val="28"/>
    </w:rPr>
  </w:style>
  <w:style w:type="paragraph" w:styleId="aff1">
    <w:name w:val="Document Map"/>
    <w:basedOn w:val="a0"/>
    <w:link w:val="aff2"/>
    <w:rsid w:val="005F2204"/>
    <w:pPr>
      <w:shd w:val="clear" w:color="auto" w:fill="000080"/>
    </w:pPr>
    <w:rPr>
      <w:rFonts w:ascii="Tahoma" w:hAnsi="Tahoma" w:cs="Tahoma"/>
      <w:sz w:val="20"/>
      <w:szCs w:val="20"/>
    </w:rPr>
  </w:style>
  <w:style w:type="character" w:customStyle="1" w:styleId="aff2">
    <w:name w:val="Схема документа Знак"/>
    <w:basedOn w:val="a1"/>
    <w:link w:val="aff1"/>
    <w:rsid w:val="005F2204"/>
    <w:rPr>
      <w:rFonts w:ascii="Tahoma" w:hAnsi="Tahoma" w:cs="Tahoma"/>
      <w:shd w:val="clear" w:color="auto" w:fill="000080"/>
    </w:rPr>
  </w:style>
  <w:style w:type="paragraph" w:customStyle="1" w:styleId="17">
    <w:name w:val="Знак Знак Знак1 Знак"/>
    <w:basedOn w:val="a0"/>
    <w:rsid w:val="005F2204"/>
    <w:pPr>
      <w:spacing w:before="100" w:beforeAutospacing="1" w:after="100" w:afterAutospacing="1"/>
    </w:pPr>
    <w:rPr>
      <w:rFonts w:ascii="Tahoma" w:hAnsi="Tahoma"/>
      <w:sz w:val="20"/>
      <w:szCs w:val="20"/>
      <w:lang w:val="en-US" w:eastAsia="en-US"/>
    </w:rPr>
  </w:style>
  <w:style w:type="character" w:customStyle="1" w:styleId="headeraff6">
    <w:name w:val="header_aff6"/>
    <w:rsid w:val="005F2204"/>
  </w:style>
  <w:style w:type="character" w:customStyle="1" w:styleId="headerafff0">
    <w:name w:val="header_afff0"/>
    <w:rsid w:val="005F2204"/>
  </w:style>
  <w:style w:type="character" w:customStyle="1" w:styleId="2a">
    <w:name w:val="Основной текст (2)_"/>
    <w:link w:val="211"/>
    <w:rsid w:val="005F2204"/>
    <w:rPr>
      <w:rFonts w:eastAsia="Courier New"/>
      <w:b/>
      <w:bCs/>
      <w:color w:val="000000"/>
      <w:sz w:val="21"/>
      <w:szCs w:val="21"/>
      <w:shd w:val="clear" w:color="auto" w:fill="FFFFFF"/>
    </w:rPr>
  </w:style>
  <w:style w:type="character" w:customStyle="1" w:styleId="aff3">
    <w:name w:val="Основной текст_"/>
    <w:link w:val="2b"/>
    <w:rsid w:val="005F2204"/>
    <w:rPr>
      <w:rFonts w:eastAsia="Courier New"/>
      <w:color w:val="000000"/>
      <w:sz w:val="21"/>
      <w:szCs w:val="21"/>
      <w:shd w:val="clear" w:color="auto" w:fill="FFFFFF"/>
    </w:rPr>
  </w:style>
  <w:style w:type="character" w:customStyle="1" w:styleId="aff4">
    <w:name w:val="Основной текст + Курсив"/>
    <w:rsid w:val="005F2204"/>
    <w:rPr>
      <w:rFonts w:eastAsia="Courier New"/>
      <w:i/>
      <w:iCs/>
      <w:color w:val="000000"/>
      <w:spacing w:val="0"/>
      <w:w w:val="100"/>
      <w:position w:val="0"/>
      <w:sz w:val="21"/>
      <w:szCs w:val="21"/>
      <w:u w:val="single"/>
      <w:shd w:val="clear" w:color="auto" w:fill="FFFFFF"/>
    </w:rPr>
  </w:style>
  <w:style w:type="character" w:customStyle="1" w:styleId="aff5">
    <w:name w:val="Основной текст + Полужирный"/>
    <w:rsid w:val="005F2204"/>
    <w:rPr>
      <w:rFonts w:eastAsia="Courier New"/>
      <w:b/>
      <w:bCs/>
      <w:color w:val="000000"/>
      <w:spacing w:val="0"/>
      <w:w w:val="100"/>
      <w:position w:val="0"/>
      <w:sz w:val="21"/>
      <w:szCs w:val="21"/>
      <w:shd w:val="clear" w:color="auto" w:fill="FFFFFF"/>
    </w:rPr>
  </w:style>
  <w:style w:type="character" w:customStyle="1" w:styleId="18">
    <w:name w:val="Основной текст + Курсив1"/>
    <w:rsid w:val="005F2204"/>
    <w:rPr>
      <w:rFonts w:eastAsia="Courier New"/>
      <w:i/>
      <w:iCs/>
      <w:color w:val="000000"/>
      <w:spacing w:val="0"/>
      <w:w w:val="100"/>
      <w:position w:val="0"/>
      <w:sz w:val="21"/>
      <w:szCs w:val="21"/>
      <w:shd w:val="clear" w:color="auto" w:fill="FFFFFF"/>
    </w:rPr>
  </w:style>
  <w:style w:type="character" w:customStyle="1" w:styleId="19">
    <w:name w:val="Заголовок №1_"/>
    <w:link w:val="1a"/>
    <w:rsid w:val="005F2204"/>
    <w:rPr>
      <w:rFonts w:eastAsia="Courier New"/>
      <w:b/>
      <w:bCs/>
      <w:color w:val="000000"/>
      <w:sz w:val="21"/>
      <w:szCs w:val="21"/>
      <w:shd w:val="clear" w:color="auto" w:fill="FFFFFF"/>
    </w:rPr>
  </w:style>
  <w:style w:type="character" w:customStyle="1" w:styleId="1b">
    <w:name w:val="Основной текст1"/>
    <w:rsid w:val="005F2204"/>
    <w:rPr>
      <w:rFonts w:eastAsia="Courier New"/>
      <w:color w:val="000000"/>
      <w:spacing w:val="0"/>
      <w:w w:val="100"/>
      <w:position w:val="0"/>
      <w:sz w:val="21"/>
      <w:szCs w:val="21"/>
      <w:shd w:val="clear" w:color="auto" w:fill="FFFFFF"/>
    </w:rPr>
  </w:style>
  <w:style w:type="paragraph" w:customStyle="1" w:styleId="211">
    <w:name w:val="Основной текст (2)1"/>
    <w:basedOn w:val="a0"/>
    <w:link w:val="2a"/>
    <w:rsid w:val="005F2204"/>
    <w:pPr>
      <w:widowControl w:val="0"/>
      <w:shd w:val="clear" w:color="auto" w:fill="FFFFFF"/>
      <w:spacing w:after="480" w:line="254" w:lineRule="exact"/>
      <w:ind w:hanging="360"/>
    </w:pPr>
    <w:rPr>
      <w:rFonts w:eastAsia="Courier New"/>
      <w:b/>
      <w:bCs/>
      <w:color w:val="000000"/>
      <w:sz w:val="21"/>
      <w:szCs w:val="21"/>
    </w:rPr>
  </w:style>
  <w:style w:type="paragraph" w:customStyle="1" w:styleId="2b">
    <w:name w:val="Основной текст2"/>
    <w:basedOn w:val="a0"/>
    <w:link w:val="aff3"/>
    <w:rsid w:val="005F2204"/>
    <w:pPr>
      <w:widowControl w:val="0"/>
      <w:shd w:val="clear" w:color="auto" w:fill="FFFFFF"/>
      <w:spacing w:line="245" w:lineRule="exact"/>
      <w:ind w:hanging="360"/>
      <w:jc w:val="both"/>
    </w:pPr>
    <w:rPr>
      <w:rFonts w:eastAsia="Courier New"/>
      <w:color w:val="000000"/>
      <w:sz w:val="21"/>
      <w:szCs w:val="21"/>
    </w:rPr>
  </w:style>
  <w:style w:type="paragraph" w:customStyle="1" w:styleId="1a">
    <w:name w:val="Заголовок №1"/>
    <w:basedOn w:val="a0"/>
    <w:link w:val="19"/>
    <w:rsid w:val="005F2204"/>
    <w:pPr>
      <w:widowControl w:val="0"/>
      <w:shd w:val="clear" w:color="auto" w:fill="FFFFFF"/>
      <w:spacing w:line="250" w:lineRule="exact"/>
      <w:jc w:val="both"/>
      <w:outlineLvl w:val="0"/>
    </w:pPr>
    <w:rPr>
      <w:rFonts w:eastAsia="Courier New"/>
      <w:b/>
      <w:bCs/>
      <w:color w:val="000000"/>
      <w:sz w:val="21"/>
      <w:szCs w:val="21"/>
    </w:rPr>
  </w:style>
  <w:style w:type="character" w:customStyle="1" w:styleId="apple-converted-space">
    <w:name w:val="apple-converted-space"/>
    <w:rsid w:val="005F2204"/>
  </w:style>
  <w:style w:type="character" w:customStyle="1" w:styleId="26">
    <w:name w:val="Основной текст с отступом 2 Знак"/>
    <w:link w:val="25"/>
    <w:rsid w:val="005F2204"/>
    <w:rPr>
      <w:sz w:val="24"/>
      <w:szCs w:val="24"/>
    </w:rPr>
  </w:style>
  <w:style w:type="character" w:customStyle="1" w:styleId="28">
    <w:name w:val="Основной текст 2 Знак"/>
    <w:link w:val="27"/>
    <w:rsid w:val="005F2204"/>
    <w:rPr>
      <w:sz w:val="24"/>
      <w:szCs w:val="24"/>
    </w:rPr>
  </w:style>
  <w:style w:type="character" w:customStyle="1" w:styleId="36">
    <w:name w:val="Основной текст 3 Знак"/>
    <w:link w:val="35"/>
    <w:rsid w:val="005F2204"/>
    <w:rPr>
      <w:sz w:val="16"/>
      <w:szCs w:val="16"/>
    </w:rPr>
  </w:style>
  <w:style w:type="character" w:customStyle="1" w:styleId="111">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rsid w:val="005F2204"/>
    <w:rPr>
      <w:b/>
      <w:bCs/>
      <w:kern w:val="36"/>
      <w:sz w:val="48"/>
      <w:szCs w:val="48"/>
      <w:lang w:eastAsia="en-US"/>
    </w:rPr>
  </w:style>
  <w:style w:type="paragraph" w:customStyle="1" w:styleId="41">
    <w:name w:val="Знак4 Знак Знак1 Знак"/>
    <w:basedOn w:val="a0"/>
    <w:rsid w:val="005F2204"/>
    <w:pPr>
      <w:spacing w:before="100" w:beforeAutospacing="1" w:after="100" w:afterAutospacing="1"/>
    </w:pPr>
    <w:rPr>
      <w:rFonts w:ascii="Tahoma" w:hAnsi="Tahoma"/>
      <w:sz w:val="20"/>
      <w:szCs w:val="20"/>
      <w:lang w:val="en-US" w:eastAsia="en-US"/>
    </w:rPr>
  </w:style>
  <w:style w:type="character" w:customStyle="1" w:styleId="120">
    <w:name w:val="Знак Знак12"/>
    <w:rsid w:val="005F2204"/>
    <w:rPr>
      <w:rFonts w:ascii="Times New Roman" w:eastAsia="Times New Roman" w:hAnsi="Times New Roman" w:cs="Times New Roman"/>
      <w:b/>
      <w:bCs/>
      <w:sz w:val="36"/>
      <w:szCs w:val="36"/>
      <w:lang w:eastAsia="ru-RU"/>
    </w:rPr>
  </w:style>
  <w:style w:type="character" w:customStyle="1" w:styleId="310">
    <w:name w:val="Заголовок 3 Знак1"/>
    <w:rsid w:val="005F2204"/>
    <w:rPr>
      <w:rFonts w:ascii="Times New Roman" w:eastAsia="Times New Roman" w:hAnsi="Times New Roman" w:cs="Times New Roman"/>
      <w:b/>
      <w:bCs/>
      <w:sz w:val="27"/>
      <w:szCs w:val="27"/>
      <w:lang w:eastAsia="ru-RU"/>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5F2204"/>
    <w:rPr>
      <w:rFonts w:ascii="Times New Roman" w:eastAsia="Times New Roman" w:hAnsi="Times New Roman" w:cs="Times New Roman"/>
      <w:b/>
      <w:bCs/>
      <w:kern w:val="36"/>
      <w:sz w:val="48"/>
      <w:szCs w:val="48"/>
      <w:lang w:eastAsia="ru-RU"/>
    </w:rPr>
  </w:style>
  <w:style w:type="character" w:customStyle="1" w:styleId="emailaddress">
    <w:name w:val="emailaddress"/>
    <w:rsid w:val="005F2204"/>
  </w:style>
  <w:style w:type="numbering" w:customStyle="1" w:styleId="112">
    <w:name w:val="Нет списка11"/>
    <w:next w:val="a3"/>
    <w:semiHidden/>
    <w:rsid w:val="005F2204"/>
  </w:style>
  <w:style w:type="character" w:customStyle="1" w:styleId="spelle">
    <w:name w:val="spelle"/>
    <w:rsid w:val="005F2204"/>
  </w:style>
  <w:style w:type="paragraph" w:customStyle="1" w:styleId="aff6">
    <w:name w:val="Знак Знак Знак Знак Знак Знак Знак"/>
    <w:basedOn w:val="a0"/>
    <w:rsid w:val="005F2204"/>
    <w:pPr>
      <w:spacing w:before="100" w:beforeAutospacing="1" w:after="100" w:afterAutospacing="1"/>
    </w:pPr>
    <w:rPr>
      <w:rFonts w:ascii="Tahoma" w:hAnsi="Tahoma" w:cs="Tahoma"/>
      <w:sz w:val="20"/>
      <w:szCs w:val="20"/>
      <w:lang w:val="en-US" w:eastAsia="en-US"/>
    </w:rPr>
  </w:style>
  <w:style w:type="paragraph" w:styleId="aff7">
    <w:name w:val="Block Text"/>
    <w:basedOn w:val="a0"/>
    <w:rsid w:val="005F2204"/>
    <w:pPr>
      <w:ind w:left="567" w:right="-240"/>
    </w:pPr>
    <w:rPr>
      <w:szCs w:val="20"/>
    </w:rPr>
  </w:style>
  <w:style w:type="paragraph" w:customStyle="1" w:styleId="ConsPlusTitle">
    <w:name w:val="ConsPlusTitle"/>
    <w:rsid w:val="005F2204"/>
    <w:pPr>
      <w:widowControl w:val="0"/>
      <w:autoSpaceDE w:val="0"/>
      <w:autoSpaceDN w:val="0"/>
      <w:adjustRightInd w:val="0"/>
    </w:pPr>
    <w:rPr>
      <w:b/>
      <w:bCs/>
      <w:sz w:val="24"/>
      <w:szCs w:val="24"/>
    </w:rPr>
  </w:style>
  <w:style w:type="character" w:customStyle="1" w:styleId="2c">
    <w:name w:val="Название 2 Знак Знак"/>
    <w:rsid w:val="005F2204"/>
    <w:rPr>
      <w:rFonts w:ascii="Times New Roman" w:eastAsia="Times New Roman" w:hAnsi="Times New Roman" w:cs="Times New Roman"/>
      <w:sz w:val="24"/>
      <w:szCs w:val="24"/>
    </w:rPr>
  </w:style>
  <w:style w:type="paragraph" w:customStyle="1" w:styleId="aff8">
    <w:name w:val="Знак Знак Знак"/>
    <w:basedOn w:val="a0"/>
    <w:rsid w:val="005F2204"/>
    <w:pPr>
      <w:spacing w:after="160" w:line="240" w:lineRule="exact"/>
    </w:pPr>
    <w:rPr>
      <w:rFonts w:ascii="Verdana" w:hAnsi="Verdana"/>
      <w:szCs w:val="20"/>
      <w:lang w:val="en-US" w:eastAsia="en-US"/>
    </w:rPr>
  </w:style>
  <w:style w:type="table" w:customStyle="1" w:styleId="1c">
    <w:name w:val="Сетка таблицы1"/>
    <w:basedOn w:val="a2"/>
    <w:next w:val="af"/>
    <w:uiPriority w:val="59"/>
    <w:rsid w:val="005F2204"/>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5F2204"/>
    <w:rPr>
      <w:rFonts w:ascii="Times New Roman" w:hAnsi="Times New Roman"/>
      <w:sz w:val="20"/>
      <w:lang w:eastAsia="ru-RU"/>
    </w:rPr>
  </w:style>
  <w:style w:type="character" w:customStyle="1" w:styleId="BodyTextChar1">
    <w:name w:val="Body Text Char1"/>
    <w:semiHidden/>
    <w:locked/>
    <w:rsid w:val="005F2204"/>
    <w:rPr>
      <w:lang w:eastAsia="en-US"/>
    </w:rPr>
  </w:style>
  <w:style w:type="character" w:customStyle="1" w:styleId="HeaderChar">
    <w:name w:val="Header Char"/>
    <w:locked/>
    <w:rsid w:val="005F2204"/>
    <w:rPr>
      <w:rFonts w:ascii="Times New Roman" w:hAnsi="Times New Roman"/>
      <w:sz w:val="24"/>
      <w:lang w:eastAsia="ru-RU"/>
    </w:rPr>
  </w:style>
  <w:style w:type="character" w:customStyle="1" w:styleId="HeaderChar1">
    <w:name w:val="Header Char1"/>
    <w:semiHidden/>
    <w:locked/>
    <w:rsid w:val="005F2204"/>
    <w:rPr>
      <w:lang w:eastAsia="en-US"/>
    </w:rPr>
  </w:style>
  <w:style w:type="character" w:customStyle="1" w:styleId="FooterChar">
    <w:name w:val="Footer Char"/>
    <w:locked/>
    <w:rsid w:val="005F2204"/>
    <w:rPr>
      <w:rFonts w:ascii="Times New Roman" w:hAnsi="Times New Roman"/>
      <w:sz w:val="24"/>
      <w:lang w:eastAsia="ru-RU"/>
    </w:rPr>
  </w:style>
  <w:style w:type="character" w:customStyle="1" w:styleId="FooterChar1">
    <w:name w:val="Footer Char1"/>
    <w:semiHidden/>
    <w:locked/>
    <w:rsid w:val="005F2204"/>
    <w:rPr>
      <w:lang w:eastAsia="en-US"/>
    </w:rPr>
  </w:style>
  <w:style w:type="character" w:customStyle="1" w:styleId="BalloonTextChar">
    <w:name w:val="Balloon Text Char"/>
    <w:semiHidden/>
    <w:locked/>
    <w:rsid w:val="005F2204"/>
    <w:rPr>
      <w:rFonts w:ascii="Tahoma" w:hAnsi="Tahoma"/>
      <w:sz w:val="16"/>
      <w:lang w:eastAsia="ru-RU"/>
    </w:rPr>
  </w:style>
  <w:style w:type="character" w:customStyle="1" w:styleId="BalloonTextChar1">
    <w:name w:val="Balloon Text Char1"/>
    <w:semiHidden/>
    <w:locked/>
    <w:rsid w:val="005F2204"/>
    <w:rPr>
      <w:rFonts w:ascii="Times New Roman" w:hAnsi="Times New Roman"/>
      <w:sz w:val="2"/>
      <w:lang w:eastAsia="en-US"/>
    </w:rPr>
  </w:style>
  <w:style w:type="paragraph" w:customStyle="1" w:styleId="2e">
    <w:name w:val="Основной текст (2)"/>
    <w:basedOn w:val="a0"/>
    <w:rsid w:val="005F2204"/>
    <w:pPr>
      <w:shd w:val="clear" w:color="auto" w:fill="FFFFFF"/>
      <w:spacing w:line="240" w:lineRule="atLeast"/>
    </w:pPr>
    <w:rPr>
      <w:b/>
      <w:sz w:val="23"/>
      <w:szCs w:val="20"/>
      <w:shd w:val="clear" w:color="auto" w:fill="FFFFFF"/>
      <w:lang w:eastAsia="en-US"/>
    </w:rPr>
  </w:style>
  <w:style w:type="character" w:customStyle="1" w:styleId="38">
    <w:name w:val="Основной текст (3)_"/>
    <w:link w:val="39"/>
    <w:locked/>
    <w:rsid w:val="005F2204"/>
    <w:rPr>
      <w:shd w:val="clear" w:color="auto" w:fill="FFFFFF"/>
    </w:rPr>
  </w:style>
  <w:style w:type="paragraph" w:customStyle="1" w:styleId="39">
    <w:name w:val="Основной текст (3)"/>
    <w:basedOn w:val="a0"/>
    <w:link w:val="38"/>
    <w:rsid w:val="005F2204"/>
    <w:pPr>
      <w:shd w:val="clear" w:color="auto" w:fill="FFFFFF"/>
      <w:spacing w:line="240" w:lineRule="atLeast"/>
    </w:pPr>
    <w:rPr>
      <w:sz w:val="20"/>
      <w:szCs w:val="20"/>
      <w:shd w:val="clear" w:color="auto" w:fill="FFFFFF"/>
    </w:rPr>
  </w:style>
  <w:style w:type="character" w:customStyle="1" w:styleId="headerformattext">
    <w:name w:val="header_formattext"/>
    <w:rsid w:val="005F2204"/>
  </w:style>
  <w:style w:type="character" w:customStyle="1" w:styleId="aff9">
    <w:name w:val="Подпись к таблице_"/>
    <w:link w:val="1d"/>
    <w:rsid w:val="005F2204"/>
    <w:rPr>
      <w:sz w:val="23"/>
      <w:szCs w:val="23"/>
      <w:shd w:val="clear" w:color="auto" w:fill="FFFFFF"/>
    </w:rPr>
  </w:style>
  <w:style w:type="paragraph" w:customStyle="1" w:styleId="1d">
    <w:name w:val="Подпись к таблице1"/>
    <w:basedOn w:val="a0"/>
    <w:link w:val="aff9"/>
    <w:rsid w:val="005F2204"/>
    <w:pPr>
      <w:shd w:val="clear" w:color="auto" w:fill="FFFFFF"/>
      <w:spacing w:line="240" w:lineRule="atLeast"/>
    </w:pPr>
    <w:rPr>
      <w:sz w:val="23"/>
      <w:szCs w:val="23"/>
      <w:shd w:val="clear" w:color="auto" w:fill="FFFFFF"/>
    </w:rPr>
  </w:style>
  <w:style w:type="character" w:customStyle="1" w:styleId="1e">
    <w:name w:val="Основной текст Знак1"/>
    <w:semiHidden/>
    <w:rsid w:val="005F2204"/>
    <w:rPr>
      <w:rFonts w:ascii="Calibri" w:eastAsia="Calibri" w:hAnsi="Calibri" w:cs="Times New Roman"/>
    </w:rPr>
  </w:style>
  <w:style w:type="character" w:customStyle="1" w:styleId="1f">
    <w:name w:val="Верхний колонтитул Знак1"/>
    <w:semiHidden/>
    <w:rsid w:val="005F2204"/>
    <w:rPr>
      <w:rFonts w:ascii="Calibri" w:eastAsia="Calibri" w:hAnsi="Calibri" w:cs="Times New Roman"/>
    </w:rPr>
  </w:style>
  <w:style w:type="character" w:customStyle="1" w:styleId="1f0">
    <w:name w:val="Нижний колонтитул Знак1"/>
    <w:semiHidden/>
    <w:rsid w:val="005F2204"/>
    <w:rPr>
      <w:rFonts w:ascii="Calibri" w:eastAsia="Calibri" w:hAnsi="Calibri" w:cs="Times New Roman"/>
    </w:rPr>
  </w:style>
  <w:style w:type="character" w:customStyle="1" w:styleId="1f1">
    <w:name w:val="Текст выноски Знак1"/>
    <w:semiHidden/>
    <w:rsid w:val="005F2204"/>
    <w:rPr>
      <w:rFonts w:ascii="Tahoma" w:eastAsia="Calibri" w:hAnsi="Tahoma" w:cs="Tahoma"/>
      <w:sz w:val="16"/>
      <w:szCs w:val="16"/>
    </w:rPr>
  </w:style>
  <w:style w:type="character" w:customStyle="1" w:styleId="1f2">
    <w:name w:val="Основной текст с отступом Знак1"/>
    <w:locked/>
    <w:rsid w:val="005F2204"/>
    <w:rPr>
      <w:color w:val="000000"/>
    </w:rPr>
  </w:style>
  <w:style w:type="paragraph" w:customStyle="1" w:styleId="ConsPlusNonformat">
    <w:name w:val="ConsPlusNonformat"/>
    <w:rsid w:val="005F2204"/>
    <w:pPr>
      <w:autoSpaceDE w:val="0"/>
      <w:autoSpaceDN w:val="0"/>
      <w:adjustRightInd w:val="0"/>
    </w:pPr>
    <w:rPr>
      <w:rFonts w:ascii="Courier New" w:hAnsi="Courier New" w:cs="Courier New"/>
    </w:rPr>
  </w:style>
  <w:style w:type="paragraph" w:customStyle="1" w:styleId="140">
    <w:name w:val="Красная строка 14"/>
    <w:basedOn w:val="a0"/>
    <w:rsid w:val="005F2204"/>
    <w:pPr>
      <w:widowControl w:val="0"/>
      <w:ind w:firstLine="709"/>
      <w:jc w:val="both"/>
    </w:pPr>
    <w:rPr>
      <w:sz w:val="28"/>
    </w:rPr>
  </w:style>
  <w:style w:type="paragraph" w:customStyle="1" w:styleId="Default">
    <w:name w:val="Default"/>
    <w:rsid w:val="005F2204"/>
    <w:pPr>
      <w:autoSpaceDE w:val="0"/>
      <w:autoSpaceDN w:val="0"/>
      <w:adjustRightInd w:val="0"/>
    </w:pPr>
    <w:rPr>
      <w:rFonts w:eastAsia="Calibri"/>
      <w:color w:val="000000"/>
      <w:sz w:val="24"/>
      <w:szCs w:val="24"/>
      <w:lang w:eastAsia="en-US"/>
    </w:rPr>
  </w:style>
  <w:style w:type="paragraph" w:customStyle="1" w:styleId="affa">
    <w:name w:val="Знак Знак Знак Знак"/>
    <w:basedOn w:val="a0"/>
    <w:rsid w:val="005F2204"/>
    <w:pPr>
      <w:spacing w:before="100" w:beforeAutospacing="1" w:after="100" w:afterAutospacing="1"/>
    </w:pPr>
    <w:rPr>
      <w:rFonts w:ascii="Tahoma" w:hAnsi="Tahoma"/>
      <w:sz w:val="20"/>
      <w:szCs w:val="20"/>
      <w:lang w:val="en-US" w:eastAsia="en-US"/>
    </w:rPr>
  </w:style>
  <w:style w:type="character" w:styleId="affb">
    <w:name w:val="FollowedHyperlink"/>
    <w:uiPriority w:val="99"/>
    <w:unhideWhenUsed/>
    <w:rsid w:val="005F2204"/>
    <w:rPr>
      <w:color w:val="800080"/>
      <w:u w:val="single"/>
    </w:rPr>
  </w:style>
  <w:style w:type="paragraph" w:customStyle="1" w:styleId="font5">
    <w:name w:val="font5"/>
    <w:basedOn w:val="a0"/>
    <w:rsid w:val="005F2204"/>
    <w:pPr>
      <w:spacing w:before="100" w:beforeAutospacing="1" w:after="100" w:afterAutospacing="1"/>
    </w:pPr>
    <w:rPr>
      <w:i/>
      <w:iCs/>
      <w:color w:val="000000"/>
      <w:sz w:val="16"/>
      <w:szCs w:val="16"/>
    </w:rPr>
  </w:style>
  <w:style w:type="paragraph" w:customStyle="1" w:styleId="font6">
    <w:name w:val="font6"/>
    <w:basedOn w:val="a0"/>
    <w:rsid w:val="005F2204"/>
    <w:pPr>
      <w:spacing w:before="100" w:beforeAutospacing="1" w:after="100" w:afterAutospacing="1"/>
    </w:pPr>
    <w:rPr>
      <w:i/>
      <w:iCs/>
      <w:color w:val="000000"/>
      <w:sz w:val="16"/>
      <w:szCs w:val="16"/>
    </w:rPr>
  </w:style>
  <w:style w:type="paragraph" w:customStyle="1" w:styleId="xl65">
    <w:name w:val="xl65"/>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a0"/>
    <w:rsid w:val="005F2204"/>
    <w:pPr>
      <w:spacing w:before="100" w:beforeAutospacing="1" w:after="100" w:afterAutospacing="1"/>
      <w:jc w:val="center"/>
      <w:textAlignment w:val="top"/>
    </w:pPr>
    <w:rPr>
      <w:b/>
      <w:bCs/>
      <w:sz w:val="16"/>
      <w:szCs w:val="16"/>
    </w:rPr>
  </w:style>
  <w:style w:type="paragraph" w:customStyle="1" w:styleId="xl67">
    <w:name w:val="xl67"/>
    <w:basedOn w:val="a0"/>
    <w:rsid w:val="005F2204"/>
    <w:pPr>
      <w:spacing w:before="100" w:beforeAutospacing="1" w:after="100" w:afterAutospacing="1"/>
      <w:textAlignment w:val="top"/>
    </w:pPr>
    <w:rPr>
      <w:sz w:val="16"/>
      <w:szCs w:val="16"/>
    </w:rPr>
  </w:style>
  <w:style w:type="paragraph" w:customStyle="1" w:styleId="xl68">
    <w:name w:val="xl68"/>
    <w:basedOn w:val="a0"/>
    <w:rsid w:val="005F2204"/>
    <w:pPr>
      <w:spacing w:before="100" w:beforeAutospacing="1" w:after="100" w:afterAutospacing="1"/>
      <w:jc w:val="center"/>
      <w:textAlignment w:val="top"/>
    </w:pPr>
    <w:rPr>
      <w:sz w:val="16"/>
      <w:szCs w:val="16"/>
    </w:rPr>
  </w:style>
  <w:style w:type="paragraph" w:customStyle="1" w:styleId="xl69">
    <w:name w:val="xl69"/>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0">
    <w:name w:val="xl70"/>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0"/>
    <w:rsid w:val="005F2204"/>
    <w:pPr>
      <w:spacing w:before="100" w:beforeAutospacing="1" w:after="100" w:afterAutospacing="1"/>
      <w:jc w:val="center"/>
      <w:textAlignment w:val="top"/>
    </w:pPr>
    <w:rPr>
      <w:sz w:val="16"/>
      <w:szCs w:val="16"/>
    </w:rPr>
  </w:style>
  <w:style w:type="paragraph" w:customStyle="1" w:styleId="xl72">
    <w:name w:val="xl72"/>
    <w:basedOn w:val="a0"/>
    <w:rsid w:val="005F2204"/>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3">
    <w:name w:val="xl73"/>
    <w:basedOn w:val="a0"/>
    <w:rsid w:val="005F2204"/>
    <w:pPr>
      <w:pBdr>
        <w:top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5F2204"/>
    <w:pPr>
      <w:pBdr>
        <w:lef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5F2204"/>
    <w:pPr>
      <w:spacing w:before="100" w:beforeAutospacing="1" w:after="100" w:afterAutospacing="1"/>
      <w:jc w:val="center"/>
      <w:textAlignment w:val="top"/>
    </w:pPr>
    <w:rPr>
      <w:b/>
      <w:bCs/>
      <w:sz w:val="16"/>
      <w:szCs w:val="16"/>
    </w:rPr>
  </w:style>
  <w:style w:type="paragraph" w:customStyle="1" w:styleId="xl76">
    <w:name w:val="xl76"/>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7">
    <w:name w:val="xl77"/>
    <w:basedOn w:val="a0"/>
    <w:rsid w:val="005F220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top"/>
    </w:pPr>
    <w:rPr>
      <w:b/>
      <w:bCs/>
      <w:sz w:val="16"/>
      <w:szCs w:val="16"/>
    </w:rPr>
  </w:style>
  <w:style w:type="paragraph" w:customStyle="1" w:styleId="xl78">
    <w:name w:val="xl78"/>
    <w:basedOn w:val="a0"/>
    <w:rsid w:val="005F2204"/>
    <w:pPr>
      <w:pBdr>
        <w:top w:val="single" w:sz="4" w:space="0" w:color="auto"/>
        <w:left w:val="single" w:sz="4" w:space="0" w:color="auto"/>
        <w:bottom w:val="single" w:sz="4" w:space="0" w:color="auto"/>
        <w:right w:val="single" w:sz="4" w:space="0" w:color="auto"/>
      </w:pBdr>
      <w:shd w:val="clear" w:color="000000" w:fill="FE9486"/>
      <w:spacing w:before="100" w:beforeAutospacing="1" w:after="100" w:afterAutospacing="1"/>
      <w:jc w:val="center"/>
      <w:textAlignment w:val="top"/>
    </w:pPr>
    <w:rPr>
      <w:b/>
      <w:bCs/>
      <w:sz w:val="16"/>
      <w:szCs w:val="16"/>
    </w:rPr>
  </w:style>
  <w:style w:type="paragraph" w:customStyle="1" w:styleId="xl79">
    <w:name w:val="xl79"/>
    <w:basedOn w:val="a0"/>
    <w:rsid w:val="005F2204"/>
    <w:pPr>
      <w:shd w:val="clear" w:color="000000" w:fill="8DB4E3"/>
      <w:spacing w:before="100" w:beforeAutospacing="1" w:after="100" w:afterAutospacing="1"/>
      <w:jc w:val="center"/>
      <w:textAlignment w:val="top"/>
    </w:pPr>
    <w:rPr>
      <w:sz w:val="16"/>
      <w:szCs w:val="16"/>
    </w:rPr>
  </w:style>
  <w:style w:type="paragraph" w:customStyle="1" w:styleId="xl80">
    <w:name w:val="xl80"/>
    <w:basedOn w:val="a0"/>
    <w:rsid w:val="005F2204"/>
    <w:pPr>
      <w:shd w:val="clear" w:color="000000" w:fill="FCA4A2"/>
      <w:spacing w:before="100" w:beforeAutospacing="1" w:after="100" w:afterAutospacing="1"/>
      <w:jc w:val="center"/>
      <w:textAlignment w:val="top"/>
    </w:pPr>
    <w:rPr>
      <w:sz w:val="16"/>
      <w:szCs w:val="16"/>
    </w:rPr>
  </w:style>
  <w:style w:type="paragraph" w:customStyle="1" w:styleId="xl81">
    <w:name w:val="xl81"/>
    <w:basedOn w:val="a0"/>
    <w:rsid w:val="005F2204"/>
    <w:pPr>
      <w:pBdr>
        <w:top w:val="single" w:sz="4" w:space="0" w:color="auto"/>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2">
    <w:name w:val="xl82"/>
    <w:basedOn w:val="a0"/>
    <w:rsid w:val="005F2204"/>
    <w:pPr>
      <w:pBdr>
        <w:top w:val="single" w:sz="4" w:space="0" w:color="auto"/>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3">
    <w:name w:val="xl83"/>
    <w:basedOn w:val="a0"/>
    <w:rsid w:val="005F2204"/>
    <w:pPr>
      <w:pBdr>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4">
    <w:name w:val="xl84"/>
    <w:basedOn w:val="a0"/>
    <w:rsid w:val="005F2204"/>
    <w:pPr>
      <w:pBdr>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5">
    <w:name w:val="xl85"/>
    <w:basedOn w:val="a0"/>
    <w:rsid w:val="005F22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blk">
    <w:name w:val="blk"/>
    <w:rsid w:val="005F2204"/>
    <w:rPr>
      <w:rFonts w:cs="Times New Roman"/>
    </w:rPr>
  </w:style>
  <w:style w:type="character" w:customStyle="1" w:styleId="ep">
    <w:name w:val="ep"/>
    <w:rsid w:val="005F2204"/>
    <w:rPr>
      <w:rFonts w:cs="Times New Roman"/>
    </w:rPr>
  </w:style>
  <w:style w:type="character" w:customStyle="1" w:styleId="docaccesstitle">
    <w:name w:val="docaccess_title"/>
    <w:rsid w:val="005F2204"/>
    <w:rPr>
      <w:rFonts w:cs="Times New Roman"/>
    </w:rPr>
  </w:style>
  <w:style w:type="paragraph" w:customStyle="1" w:styleId="p7">
    <w:name w:val="p7"/>
    <w:basedOn w:val="a0"/>
    <w:rsid w:val="005F2204"/>
    <w:pPr>
      <w:spacing w:before="100" w:beforeAutospacing="1" w:after="100" w:afterAutospacing="1"/>
      <w:jc w:val="center"/>
    </w:pPr>
    <w:rPr>
      <w:sz w:val="16"/>
      <w:szCs w:val="16"/>
    </w:rPr>
  </w:style>
  <w:style w:type="paragraph" w:customStyle="1" w:styleId="Standard">
    <w:name w:val="Standard"/>
    <w:rsid w:val="005F2204"/>
    <w:pPr>
      <w:suppressAutoHyphens/>
      <w:autoSpaceDN w:val="0"/>
      <w:textAlignment w:val="baseline"/>
    </w:pPr>
    <w:rPr>
      <w:kern w:val="3"/>
      <w:sz w:val="24"/>
      <w:szCs w:val="24"/>
    </w:rPr>
  </w:style>
  <w:style w:type="paragraph" w:styleId="affc">
    <w:name w:val="Plain Text"/>
    <w:basedOn w:val="a0"/>
    <w:link w:val="affd"/>
    <w:unhideWhenUsed/>
    <w:rsid w:val="005F2204"/>
    <w:rPr>
      <w:rFonts w:ascii="Courier New" w:hAnsi="Courier New"/>
      <w:sz w:val="20"/>
      <w:szCs w:val="20"/>
      <w:lang w:eastAsia="en-US"/>
    </w:rPr>
  </w:style>
  <w:style w:type="character" w:customStyle="1" w:styleId="affd">
    <w:name w:val="Текст Знак"/>
    <w:basedOn w:val="a1"/>
    <w:link w:val="affc"/>
    <w:rsid w:val="005F2204"/>
    <w:rPr>
      <w:rFonts w:ascii="Courier New" w:hAnsi="Courier New"/>
      <w:lang w:eastAsia="en-US"/>
    </w:rPr>
  </w:style>
  <w:style w:type="paragraph" w:styleId="affe">
    <w:name w:val="Closing"/>
    <w:basedOn w:val="a0"/>
    <w:link w:val="afff"/>
    <w:rsid w:val="005F2204"/>
    <w:pPr>
      <w:suppressAutoHyphens/>
      <w:spacing w:after="60"/>
      <w:ind w:left="4252"/>
      <w:jc w:val="both"/>
    </w:pPr>
    <w:rPr>
      <w:lang w:eastAsia="ar-SA"/>
    </w:rPr>
  </w:style>
  <w:style w:type="character" w:customStyle="1" w:styleId="afff">
    <w:name w:val="Прощание Знак"/>
    <w:basedOn w:val="a1"/>
    <w:link w:val="affe"/>
    <w:rsid w:val="005F2204"/>
    <w:rPr>
      <w:sz w:val="24"/>
      <w:szCs w:val="24"/>
      <w:lang w:eastAsia="ar-SA"/>
    </w:rPr>
  </w:style>
  <w:style w:type="table" w:customStyle="1" w:styleId="TableNormal">
    <w:name w:val="Table Normal"/>
    <w:semiHidden/>
    <w:unhideWhenUsed/>
    <w:qFormat/>
    <w:rsid w:val="005F22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qFormat/>
    <w:rsid w:val="005F2204"/>
    <w:pPr>
      <w:widowControl w:val="0"/>
      <w:autoSpaceDE w:val="0"/>
      <w:autoSpaceDN w:val="0"/>
      <w:spacing w:line="250" w:lineRule="exact"/>
      <w:ind w:left="49"/>
    </w:pPr>
    <w:rPr>
      <w:sz w:val="22"/>
      <w:szCs w:val="22"/>
      <w:lang w:bidi="ru-RU"/>
    </w:rPr>
  </w:style>
  <w:style w:type="character" w:customStyle="1" w:styleId="apple-converted-spacemailrucssattributepostfix">
    <w:name w:val="apple-converted-space_mailru_css_attribute_postfix"/>
    <w:rsid w:val="005F2204"/>
  </w:style>
  <w:style w:type="paragraph" w:customStyle="1" w:styleId="ConsNormal">
    <w:name w:val="ConsNormal"/>
    <w:rsid w:val="005F2204"/>
    <w:pPr>
      <w:widowControl w:val="0"/>
      <w:suppressAutoHyphens/>
      <w:autoSpaceDE w:val="0"/>
      <w:ind w:firstLine="720"/>
    </w:pPr>
    <w:rPr>
      <w:rFonts w:ascii="Arial" w:eastAsia="Arial" w:hAnsi="Arial" w:cs="Arial"/>
      <w:kern w:val="2"/>
      <w:lang w:eastAsia="ar-SA"/>
    </w:rPr>
  </w:style>
  <w:style w:type="character" w:customStyle="1" w:styleId="normaltextrun">
    <w:name w:val="normaltextrun"/>
    <w:basedOn w:val="a1"/>
    <w:rsid w:val="005F2204"/>
  </w:style>
  <w:style w:type="character" w:customStyle="1" w:styleId="1f3">
    <w:name w:val="Название Знак1"/>
    <w:basedOn w:val="a1"/>
    <w:uiPriority w:val="10"/>
    <w:rsid w:val="005F2204"/>
    <w:rPr>
      <w:rFonts w:ascii="Cambria" w:eastAsia="Times New Roman" w:hAnsi="Cambria" w:cs="Times New Roman"/>
      <w:spacing w:val="-10"/>
      <w:kern w:val="28"/>
      <w:sz w:val="56"/>
      <w:szCs w:val="56"/>
      <w:lang w:eastAsia="ar-SA"/>
    </w:rPr>
  </w:style>
  <w:style w:type="paragraph" w:customStyle="1" w:styleId="1f4">
    <w:name w:val="Название1"/>
    <w:basedOn w:val="a0"/>
    <w:qFormat/>
    <w:rsid w:val="005F2204"/>
    <w:pPr>
      <w:jc w:val="center"/>
    </w:pPr>
    <w:rPr>
      <w:b/>
      <w:szCs w:val="20"/>
    </w:rPr>
  </w:style>
  <w:style w:type="paragraph" w:customStyle="1" w:styleId="1f5">
    <w:name w:val="Обычный (веб)1"/>
    <w:basedOn w:val="a0"/>
    <w:rsid w:val="005F2204"/>
  </w:style>
  <w:style w:type="table" w:customStyle="1" w:styleId="6">
    <w:name w:val="Сетка таблицы6"/>
    <w:basedOn w:val="a2"/>
    <w:next w:val="af"/>
    <w:rsid w:val="005F22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next w:val="af"/>
    <w:uiPriority w:val="59"/>
    <w:rsid w:val="005F220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semiHidden/>
    <w:unhideWhenUsed/>
    <w:rsid w:val="005F2204"/>
  </w:style>
  <w:style w:type="numbering" w:customStyle="1" w:styleId="1110">
    <w:name w:val="Нет списка111"/>
    <w:next w:val="a3"/>
    <w:semiHidden/>
    <w:rsid w:val="005F2204"/>
  </w:style>
  <w:style w:type="table" w:customStyle="1" w:styleId="7">
    <w:name w:val="Сетка таблицы7"/>
    <w:basedOn w:val="a2"/>
    <w:next w:val="af"/>
    <w:uiPriority w:val="59"/>
    <w:rsid w:val="005F22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l-message-sender-email">
    <w:name w:val="mail-message-sender-email"/>
    <w:basedOn w:val="a1"/>
    <w:rsid w:val="005F2204"/>
  </w:style>
  <w:style w:type="paragraph" w:customStyle="1" w:styleId="font7">
    <w:name w:val="font7"/>
    <w:basedOn w:val="a0"/>
    <w:rsid w:val="00AB5877"/>
    <w:pPr>
      <w:spacing w:before="100" w:beforeAutospacing="1" w:after="100" w:afterAutospacing="1"/>
    </w:pPr>
    <w:rPr>
      <w:b/>
      <w:bCs/>
      <w:color w:val="000000"/>
      <w:sz w:val="22"/>
      <w:szCs w:val="22"/>
    </w:rPr>
  </w:style>
  <w:style w:type="paragraph" w:customStyle="1" w:styleId="font8">
    <w:name w:val="font8"/>
    <w:basedOn w:val="a0"/>
    <w:rsid w:val="00AB5877"/>
    <w:pPr>
      <w:spacing w:before="100" w:beforeAutospacing="1" w:after="100" w:afterAutospacing="1"/>
    </w:pPr>
    <w:rPr>
      <w:b/>
      <w:bCs/>
      <w:sz w:val="20"/>
      <w:szCs w:val="20"/>
    </w:rPr>
  </w:style>
  <w:style w:type="paragraph" w:customStyle="1" w:styleId="font9">
    <w:name w:val="font9"/>
    <w:basedOn w:val="a0"/>
    <w:rsid w:val="00AB5877"/>
    <w:pPr>
      <w:spacing w:before="100" w:beforeAutospacing="1" w:after="100" w:afterAutospacing="1"/>
    </w:pPr>
    <w:rPr>
      <w:sz w:val="20"/>
      <w:szCs w:val="20"/>
    </w:rPr>
  </w:style>
  <w:style w:type="paragraph" w:customStyle="1" w:styleId="font10">
    <w:name w:val="font10"/>
    <w:basedOn w:val="a0"/>
    <w:rsid w:val="00AB5877"/>
    <w:pPr>
      <w:spacing w:before="100" w:beforeAutospacing="1" w:after="100" w:afterAutospacing="1"/>
    </w:pPr>
    <w:rPr>
      <w:sz w:val="22"/>
      <w:szCs w:val="22"/>
    </w:rPr>
  </w:style>
  <w:style w:type="paragraph" w:customStyle="1" w:styleId="font11">
    <w:name w:val="font11"/>
    <w:basedOn w:val="a0"/>
    <w:rsid w:val="00AB5877"/>
    <w:pPr>
      <w:spacing w:before="100" w:beforeAutospacing="1" w:after="100" w:afterAutospacing="1"/>
    </w:pPr>
    <w:rPr>
      <w:b/>
      <w:bCs/>
      <w:sz w:val="18"/>
      <w:szCs w:val="18"/>
    </w:rPr>
  </w:style>
  <w:style w:type="paragraph" w:customStyle="1" w:styleId="font12">
    <w:name w:val="font12"/>
    <w:basedOn w:val="a0"/>
    <w:rsid w:val="00AB5877"/>
    <w:pPr>
      <w:spacing w:before="100" w:beforeAutospacing="1" w:after="100" w:afterAutospacing="1"/>
    </w:pPr>
    <w:rPr>
      <w:b/>
      <w:bCs/>
      <w:sz w:val="22"/>
      <w:szCs w:val="22"/>
    </w:rPr>
  </w:style>
  <w:style w:type="paragraph" w:customStyle="1" w:styleId="xl63">
    <w:name w:val="xl63"/>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center"/>
    </w:pPr>
    <w:rPr>
      <w:b/>
      <w:bCs/>
      <w:sz w:val="20"/>
      <w:szCs w:val="20"/>
    </w:rPr>
  </w:style>
  <w:style w:type="paragraph" w:customStyle="1" w:styleId="xl64">
    <w:name w:val="xl64"/>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b/>
      <w:bCs/>
      <w:i/>
      <w:iCs/>
    </w:rPr>
  </w:style>
  <w:style w:type="paragraph" w:customStyle="1" w:styleId="xl86">
    <w:name w:val="xl86"/>
    <w:basedOn w:val="a0"/>
    <w:rsid w:val="00AB5877"/>
    <w:pPr>
      <w:pBdr>
        <w:top w:val="single" w:sz="4" w:space="0" w:color="000000"/>
        <w:lef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87">
    <w:name w:val="xl87"/>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
    <w:name w:val="xl89"/>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i/>
      <w:iCs/>
    </w:rPr>
  </w:style>
  <w:style w:type="paragraph" w:customStyle="1" w:styleId="xl90">
    <w:name w:val="xl90"/>
    <w:basedOn w:val="a0"/>
    <w:rsid w:val="00AB587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sz w:val="20"/>
      <w:szCs w:val="20"/>
    </w:rPr>
  </w:style>
  <w:style w:type="paragraph" w:customStyle="1" w:styleId="xl91">
    <w:name w:val="xl91"/>
    <w:basedOn w:val="a0"/>
    <w:rsid w:val="00AB587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b/>
      <w:bCs/>
    </w:rPr>
  </w:style>
  <w:style w:type="paragraph" w:customStyle="1" w:styleId="xl92">
    <w:name w:val="xl92"/>
    <w:basedOn w:val="a0"/>
    <w:rsid w:val="00AB5877"/>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93">
    <w:name w:val="xl93"/>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4">
    <w:name w:val="xl94"/>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0"/>
      <w:szCs w:val="20"/>
    </w:rPr>
  </w:style>
  <w:style w:type="paragraph" w:customStyle="1" w:styleId="xl96">
    <w:name w:val="xl96"/>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sz w:val="20"/>
      <w:szCs w:val="20"/>
    </w:rPr>
  </w:style>
  <w:style w:type="paragraph" w:customStyle="1" w:styleId="xl97">
    <w:name w:val="xl97"/>
    <w:basedOn w:val="a0"/>
    <w:rsid w:val="00AB5877"/>
    <w:pPr>
      <w:spacing w:before="100" w:beforeAutospacing="1" w:after="100" w:afterAutospacing="1"/>
      <w:jc w:val="center"/>
      <w:textAlignment w:val="center"/>
    </w:pPr>
    <w:rPr>
      <w:sz w:val="20"/>
      <w:szCs w:val="20"/>
    </w:rPr>
  </w:style>
  <w:style w:type="paragraph" w:customStyle="1" w:styleId="xl98">
    <w:name w:val="xl98"/>
    <w:basedOn w:val="a0"/>
    <w:rsid w:val="00AB5877"/>
    <w:pPr>
      <w:spacing w:before="100" w:beforeAutospacing="1" w:after="100" w:afterAutospacing="1"/>
      <w:jc w:val="center"/>
      <w:textAlignment w:val="center"/>
    </w:pPr>
  </w:style>
  <w:style w:type="paragraph" w:customStyle="1" w:styleId="xl99">
    <w:name w:val="xl99"/>
    <w:basedOn w:val="a0"/>
    <w:rsid w:val="00AB5877"/>
    <w:pPr>
      <w:pBdr>
        <w:bottom w:val="single" w:sz="4" w:space="0" w:color="auto"/>
      </w:pBdr>
      <w:spacing w:before="100" w:beforeAutospacing="1" w:after="100" w:afterAutospacing="1"/>
      <w:jc w:val="center"/>
      <w:textAlignment w:val="center"/>
    </w:pPr>
  </w:style>
  <w:style w:type="paragraph" w:customStyle="1" w:styleId="xl100">
    <w:name w:val="xl100"/>
    <w:basedOn w:val="a0"/>
    <w:rsid w:val="00AB5877"/>
    <w:pPr>
      <w:pBdr>
        <w:bottom w:val="single" w:sz="4" w:space="0" w:color="auto"/>
      </w:pBdr>
      <w:spacing w:before="100" w:beforeAutospacing="1" w:after="100" w:afterAutospacing="1"/>
      <w:jc w:val="center"/>
      <w:textAlignment w:val="center"/>
    </w:pPr>
    <w:rPr>
      <w:sz w:val="20"/>
      <w:szCs w:val="20"/>
    </w:rPr>
  </w:style>
  <w:style w:type="paragraph" w:customStyle="1" w:styleId="xl101">
    <w:name w:val="xl101"/>
    <w:basedOn w:val="a0"/>
    <w:rsid w:val="00AB5877"/>
    <w:pPr>
      <w:pBdr>
        <w:bottom w:val="single" w:sz="4" w:space="0" w:color="auto"/>
      </w:pBdr>
      <w:spacing w:before="100" w:beforeAutospacing="1" w:after="100" w:afterAutospacing="1"/>
    </w:pPr>
  </w:style>
  <w:style w:type="paragraph" w:customStyle="1" w:styleId="xl102">
    <w:name w:val="xl102"/>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3">
    <w:name w:val="xl103"/>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0"/>
    <w:rsid w:val="00AB587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sz w:val="20"/>
      <w:szCs w:val="20"/>
    </w:rPr>
  </w:style>
  <w:style w:type="paragraph" w:customStyle="1" w:styleId="xl110">
    <w:name w:val="xl110"/>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1">
    <w:name w:val="xl11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2">
    <w:name w:val="xl112"/>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13">
    <w:name w:val="xl113"/>
    <w:basedOn w:val="a0"/>
    <w:rsid w:val="00AB5877"/>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4">
    <w:name w:val="xl114"/>
    <w:basedOn w:val="a0"/>
    <w:rsid w:val="00AB5877"/>
    <w:pPr>
      <w:pBdr>
        <w:top w:val="single" w:sz="4" w:space="0" w:color="000000"/>
        <w:left w:val="single" w:sz="4" w:space="0" w:color="000000"/>
      </w:pBdr>
      <w:spacing w:before="100" w:beforeAutospacing="1" w:after="100" w:afterAutospacing="1"/>
      <w:jc w:val="center"/>
      <w:textAlignment w:val="center"/>
    </w:pPr>
    <w:rPr>
      <w:sz w:val="20"/>
      <w:szCs w:val="20"/>
    </w:rPr>
  </w:style>
  <w:style w:type="paragraph" w:customStyle="1" w:styleId="xl115">
    <w:name w:val="xl115"/>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8">
    <w:name w:val="xl118"/>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19">
    <w:name w:val="xl119"/>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0">
    <w:name w:val="xl120"/>
    <w:basedOn w:val="a0"/>
    <w:rsid w:val="00AB5877"/>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1">
    <w:name w:val="xl121"/>
    <w:basedOn w:val="a0"/>
    <w:rsid w:val="00AB5877"/>
    <w:pPr>
      <w:pBdr>
        <w:top w:val="single" w:sz="4" w:space="0" w:color="000000"/>
        <w:left w:val="single" w:sz="4" w:space="0" w:color="000000"/>
      </w:pBdr>
      <w:spacing w:before="100" w:beforeAutospacing="1" w:after="100" w:afterAutospacing="1"/>
      <w:jc w:val="center"/>
      <w:textAlignment w:val="center"/>
    </w:pPr>
    <w:rPr>
      <w:sz w:val="20"/>
      <w:szCs w:val="20"/>
    </w:rPr>
  </w:style>
  <w:style w:type="paragraph" w:customStyle="1" w:styleId="xl122">
    <w:name w:val="xl122"/>
    <w:basedOn w:val="a0"/>
    <w:rsid w:val="00AB58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4">
    <w:name w:val="xl124"/>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5">
    <w:name w:val="xl125"/>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6">
    <w:name w:val="xl126"/>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7">
    <w:name w:val="xl127"/>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28">
    <w:name w:val="xl128"/>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29">
    <w:name w:val="xl129"/>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30">
    <w:name w:val="xl130"/>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b/>
      <w:bCs/>
    </w:rPr>
  </w:style>
  <w:style w:type="paragraph" w:customStyle="1" w:styleId="xl131">
    <w:name w:val="xl13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2">
    <w:name w:val="xl132"/>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3">
    <w:name w:val="xl133"/>
    <w:basedOn w:val="a0"/>
    <w:rsid w:val="00AB5877"/>
    <w:pPr>
      <w:pBdr>
        <w:top w:val="single" w:sz="4" w:space="0" w:color="000000"/>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34">
    <w:name w:val="xl134"/>
    <w:basedOn w:val="a0"/>
    <w:rsid w:val="00AB5877"/>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135">
    <w:name w:val="xl135"/>
    <w:basedOn w:val="a0"/>
    <w:rsid w:val="00AB5877"/>
    <w:pPr>
      <w:pBdr>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36">
    <w:name w:val="xl136"/>
    <w:basedOn w:val="a0"/>
    <w:rsid w:val="00AB5877"/>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7">
    <w:name w:val="xl137"/>
    <w:basedOn w:val="a0"/>
    <w:rsid w:val="00AB5877"/>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38">
    <w:name w:val="xl138"/>
    <w:basedOn w:val="a0"/>
    <w:rsid w:val="00AB5877"/>
    <w:pPr>
      <w:pBdr>
        <w:left w:val="single" w:sz="4" w:space="0" w:color="000000"/>
        <w:bottom w:val="single" w:sz="4" w:space="0" w:color="000000"/>
      </w:pBdr>
      <w:spacing w:before="100" w:beforeAutospacing="1" w:after="100" w:afterAutospacing="1"/>
      <w:jc w:val="center"/>
      <w:textAlignment w:val="center"/>
    </w:pPr>
    <w:rPr>
      <w:sz w:val="20"/>
      <w:szCs w:val="20"/>
    </w:rPr>
  </w:style>
  <w:style w:type="paragraph" w:customStyle="1" w:styleId="xl139">
    <w:name w:val="xl139"/>
    <w:basedOn w:val="a0"/>
    <w:rsid w:val="00AB58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8"/>
      <w:szCs w:val="18"/>
    </w:rPr>
  </w:style>
  <w:style w:type="paragraph" w:customStyle="1" w:styleId="xl140">
    <w:name w:val="xl140"/>
    <w:basedOn w:val="a0"/>
    <w:rsid w:val="00AB5877"/>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center"/>
      <w:textAlignment w:val="center"/>
    </w:pPr>
    <w:rPr>
      <w:b/>
      <w:bCs/>
      <w:i/>
      <w:iCs/>
    </w:rPr>
  </w:style>
  <w:style w:type="paragraph" w:customStyle="1" w:styleId="xl141">
    <w:name w:val="xl141"/>
    <w:basedOn w:val="a0"/>
    <w:rsid w:val="00AB5877"/>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42">
    <w:name w:val="xl142"/>
    <w:basedOn w:val="a0"/>
    <w:rsid w:val="00AB587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143">
    <w:name w:val="xl143"/>
    <w:basedOn w:val="a0"/>
    <w:rsid w:val="00AB5877"/>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4">
    <w:name w:val="xl144"/>
    <w:basedOn w:val="a0"/>
    <w:rsid w:val="00AB5877"/>
    <w:pPr>
      <w:pBdr>
        <w:top w:val="single" w:sz="4" w:space="0" w:color="000000"/>
        <w:bottom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5">
    <w:name w:val="xl145"/>
    <w:basedOn w:val="a0"/>
    <w:rsid w:val="00AB5877"/>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6">
    <w:name w:val="xl146"/>
    <w:basedOn w:val="a0"/>
    <w:rsid w:val="00AB5877"/>
    <w:pPr>
      <w:pBdr>
        <w:left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47">
    <w:name w:val="xl147"/>
    <w:basedOn w:val="a0"/>
    <w:rsid w:val="00AB5877"/>
    <w:pPr>
      <w:pBdr>
        <w:top w:val="single" w:sz="4" w:space="0" w:color="auto"/>
      </w:pBdr>
      <w:spacing w:before="100" w:beforeAutospacing="1" w:after="100" w:afterAutospacing="1"/>
      <w:jc w:val="center"/>
      <w:textAlignment w:val="center"/>
    </w:pPr>
  </w:style>
  <w:style w:type="paragraph" w:customStyle="1" w:styleId="xl148">
    <w:name w:val="xl148"/>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9">
    <w:name w:val="xl149"/>
    <w:basedOn w:val="a0"/>
    <w:rsid w:val="00AB5877"/>
    <w:pPr>
      <w:pBdr>
        <w:top w:val="single" w:sz="4" w:space="0" w:color="000000"/>
        <w:bottom w:val="single" w:sz="4" w:space="0" w:color="000000"/>
      </w:pBdr>
      <w:spacing w:before="100" w:beforeAutospacing="1" w:after="100" w:afterAutospacing="1"/>
    </w:pPr>
    <w:rPr>
      <w:b/>
      <w:bCs/>
    </w:rPr>
  </w:style>
  <w:style w:type="paragraph" w:customStyle="1" w:styleId="xl150">
    <w:name w:val="xl150"/>
    <w:basedOn w:val="a0"/>
    <w:rsid w:val="00AB5877"/>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1">
    <w:name w:val="xl151"/>
    <w:basedOn w:val="a0"/>
    <w:rsid w:val="00AB5877"/>
    <w:pPr>
      <w:pBdr>
        <w:top w:val="single" w:sz="4" w:space="0" w:color="000000"/>
        <w:left w:val="single" w:sz="4" w:space="0" w:color="000000"/>
        <w:right w:val="single" w:sz="4" w:space="0" w:color="000000"/>
      </w:pBdr>
      <w:spacing w:before="100" w:beforeAutospacing="1" w:after="100" w:afterAutospacing="1"/>
    </w:pPr>
    <w:rPr>
      <w:b/>
      <w:bCs/>
    </w:rPr>
  </w:style>
  <w:style w:type="paragraph" w:customStyle="1" w:styleId="xl152">
    <w:name w:val="xl152"/>
    <w:basedOn w:val="a0"/>
    <w:rsid w:val="00AB5877"/>
    <w:pPr>
      <w:pBdr>
        <w:top w:val="single" w:sz="4" w:space="0" w:color="000000"/>
      </w:pBdr>
      <w:spacing w:before="100" w:beforeAutospacing="1" w:after="100" w:afterAutospacing="1"/>
    </w:pPr>
    <w:rPr>
      <w:b/>
      <w:bCs/>
    </w:rPr>
  </w:style>
  <w:style w:type="paragraph" w:customStyle="1" w:styleId="xl153">
    <w:name w:val="xl153"/>
    <w:basedOn w:val="a0"/>
    <w:rsid w:val="00AB5877"/>
    <w:pPr>
      <w:pBdr>
        <w:top w:val="single" w:sz="4" w:space="0" w:color="000000"/>
        <w:right w:val="single" w:sz="4" w:space="0" w:color="000000"/>
      </w:pBdr>
      <w:spacing w:before="100" w:beforeAutospacing="1" w:after="100" w:afterAutospacing="1"/>
    </w:pPr>
    <w:rPr>
      <w:b/>
      <w:bCs/>
    </w:rPr>
  </w:style>
  <w:style w:type="paragraph" w:customStyle="1" w:styleId="xl154">
    <w:name w:val="xl154"/>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5">
    <w:name w:val="xl155"/>
    <w:basedOn w:val="a0"/>
    <w:rsid w:val="00AB5877"/>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6">
    <w:name w:val="xl156"/>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7">
    <w:name w:val="xl157"/>
    <w:basedOn w:val="a0"/>
    <w:rsid w:val="00AB5877"/>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8">
    <w:name w:val="xl158"/>
    <w:basedOn w:val="a0"/>
    <w:rsid w:val="00AB5877"/>
    <w:pPr>
      <w:spacing w:before="100" w:beforeAutospacing="1" w:after="100" w:afterAutospacing="1"/>
      <w:jc w:val="center"/>
    </w:pPr>
    <w:rPr>
      <w:b/>
      <w:bCs/>
      <w:sz w:val="28"/>
      <w:szCs w:val="28"/>
    </w:rPr>
  </w:style>
  <w:style w:type="paragraph" w:customStyle="1" w:styleId="xl159">
    <w:name w:val="xl159"/>
    <w:basedOn w:val="a0"/>
    <w:rsid w:val="00AB5877"/>
    <w:pPr>
      <w:spacing w:before="100" w:beforeAutospacing="1" w:after="100" w:afterAutospacing="1"/>
      <w:jc w:val="center"/>
    </w:pPr>
  </w:style>
  <w:style w:type="paragraph" w:customStyle="1" w:styleId="xl160">
    <w:name w:val="xl160"/>
    <w:basedOn w:val="a0"/>
    <w:rsid w:val="00AB5877"/>
    <w:pPr>
      <w:pBdr>
        <w:top w:val="single" w:sz="4" w:space="0" w:color="000000"/>
        <w:bottom w:val="single" w:sz="4" w:space="0" w:color="000000"/>
      </w:pBdr>
      <w:spacing w:before="100" w:beforeAutospacing="1" w:after="100" w:afterAutospacing="1"/>
      <w:jc w:val="center"/>
    </w:pPr>
    <w:rPr>
      <w:b/>
      <w:bCs/>
    </w:rPr>
  </w:style>
  <w:style w:type="paragraph" w:customStyle="1" w:styleId="xl161">
    <w:name w:val="xl16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62">
    <w:name w:val="xl162"/>
    <w:basedOn w:val="a0"/>
    <w:rsid w:val="00AB5877"/>
    <w:pPr>
      <w:pBdr>
        <w:top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63">
    <w:name w:val="xl163"/>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64">
    <w:name w:val="xl164"/>
    <w:basedOn w:val="a0"/>
    <w:rsid w:val="00AB5877"/>
    <w:pPr>
      <w:pBdr>
        <w:top w:val="single" w:sz="4" w:space="0" w:color="000000"/>
      </w:pBdr>
      <w:spacing w:before="100" w:beforeAutospacing="1" w:after="100" w:afterAutospacing="1"/>
      <w:jc w:val="center"/>
      <w:textAlignment w:val="center"/>
    </w:pPr>
    <w:rPr>
      <w:b/>
      <w:bCs/>
    </w:rPr>
  </w:style>
  <w:style w:type="paragraph" w:customStyle="1" w:styleId="xl165">
    <w:name w:val="xl165"/>
    <w:basedOn w:val="a0"/>
    <w:rsid w:val="00AB5877"/>
    <w:pPr>
      <w:pBdr>
        <w:top w:val="single" w:sz="4" w:space="0" w:color="000000"/>
        <w:right w:val="single" w:sz="4" w:space="0" w:color="000000"/>
      </w:pBdr>
      <w:spacing w:before="100" w:beforeAutospacing="1" w:after="100" w:afterAutospacing="1"/>
      <w:jc w:val="center"/>
      <w:textAlignment w:val="center"/>
    </w:pPr>
    <w:rPr>
      <w:b/>
      <w:bCs/>
    </w:rPr>
  </w:style>
  <w:style w:type="paragraph" w:customStyle="1" w:styleId="xl166">
    <w:name w:val="xl166"/>
    <w:basedOn w:val="a0"/>
    <w:rsid w:val="00AB5877"/>
    <w:pPr>
      <w:pBdr>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167">
    <w:name w:val="xl167"/>
    <w:basedOn w:val="a0"/>
    <w:rsid w:val="00AB5877"/>
    <w:pPr>
      <w:pBdr>
        <w:bottom w:val="single" w:sz="4" w:space="0" w:color="000000"/>
      </w:pBdr>
      <w:spacing w:before="100" w:beforeAutospacing="1" w:after="100" w:afterAutospacing="1"/>
      <w:jc w:val="center"/>
      <w:textAlignment w:val="center"/>
    </w:pPr>
    <w:rPr>
      <w:b/>
      <w:bCs/>
    </w:rPr>
  </w:style>
  <w:style w:type="paragraph" w:customStyle="1" w:styleId="xl168">
    <w:name w:val="xl168"/>
    <w:basedOn w:val="a0"/>
    <w:rsid w:val="00AB5877"/>
    <w:pPr>
      <w:pBdr>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69">
    <w:name w:val="xl169"/>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0">
    <w:name w:val="xl170"/>
    <w:basedOn w:val="a0"/>
    <w:rsid w:val="00AB5877"/>
    <w:pPr>
      <w:pBdr>
        <w:top w:val="single" w:sz="4" w:space="0" w:color="000000"/>
      </w:pBdr>
      <w:spacing w:before="100" w:beforeAutospacing="1" w:after="100" w:afterAutospacing="1"/>
      <w:textAlignment w:val="top"/>
    </w:pPr>
    <w:rPr>
      <w:b/>
      <w:bCs/>
    </w:rPr>
  </w:style>
  <w:style w:type="paragraph" w:customStyle="1" w:styleId="xl171">
    <w:name w:val="xl171"/>
    <w:basedOn w:val="a0"/>
    <w:rsid w:val="00AB5877"/>
    <w:pPr>
      <w:pBdr>
        <w:top w:val="single" w:sz="4" w:space="0" w:color="000000"/>
        <w:right w:val="single" w:sz="4" w:space="0" w:color="000000"/>
      </w:pBdr>
      <w:spacing w:before="100" w:beforeAutospacing="1" w:after="100" w:afterAutospacing="1"/>
      <w:textAlignment w:val="top"/>
    </w:pPr>
    <w:rPr>
      <w:b/>
      <w:bCs/>
    </w:rPr>
  </w:style>
  <w:style w:type="paragraph" w:customStyle="1" w:styleId="xl172">
    <w:name w:val="xl172"/>
    <w:basedOn w:val="a0"/>
    <w:rsid w:val="00AB5877"/>
    <w:pPr>
      <w:pBdr>
        <w:left w:val="single" w:sz="4" w:space="0" w:color="000000"/>
        <w:bottom w:val="single" w:sz="4" w:space="0" w:color="000000"/>
      </w:pBdr>
      <w:spacing w:before="100" w:beforeAutospacing="1" w:after="100" w:afterAutospacing="1"/>
      <w:textAlignment w:val="top"/>
    </w:pPr>
    <w:rPr>
      <w:b/>
      <w:bCs/>
    </w:rPr>
  </w:style>
  <w:style w:type="paragraph" w:customStyle="1" w:styleId="xl173">
    <w:name w:val="xl173"/>
    <w:basedOn w:val="a0"/>
    <w:rsid w:val="00AB5877"/>
    <w:pPr>
      <w:pBdr>
        <w:bottom w:val="single" w:sz="4" w:space="0" w:color="000000"/>
      </w:pBdr>
      <w:spacing w:before="100" w:beforeAutospacing="1" w:after="100" w:afterAutospacing="1"/>
      <w:textAlignment w:val="top"/>
    </w:pPr>
    <w:rPr>
      <w:b/>
      <w:bCs/>
    </w:rPr>
  </w:style>
  <w:style w:type="paragraph" w:customStyle="1" w:styleId="xl174">
    <w:name w:val="xl174"/>
    <w:basedOn w:val="a0"/>
    <w:rsid w:val="00AB5877"/>
    <w:pPr>
      <w:pBdr>
        <w:bottom w:val="single" w:sz="4" w:space="0" w:color="000000"/>
        <w:right w:val="single" w:sz="4" w:space="0" w:color="000000"/>
      </w:pBdr>
      <w:spacing w:before="100" w:beforeAutospacing="1" w:after="100" w:afterAutospacing="1"/>
      <w:textAlignment w:val="top"/>
    </w:pPr>
    <w:rPr>
      <w:b/>
      <w:bCs/>
    </w:rPr>
  </w:style>
  <w:style w:type="paragraph" w:customStyle="1" w:styleId="xl175">
    <w:name w:val="xl175"/>
    <w:basedOn w:val="a0"/>
    <w:rsid w:val="00AB5877"/>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76">
    <w:name w:val="xl176"/>
    <w:basedOn w:val="a0"/>
    <w:rsid w:val="00AB5877"/>
    <w:pPr>
      <w:pBdr>
        <w:top w:val="single" w:sz="4" w:space="0" w:color="000000"/>
        <w:left w:val="single" w:sz="4" w:space="0" w:color="000000"/>
      </w:pBdr>
      <w:spacing w:before="100" w:beforeAutospacing="1" w:after="100" w:afterAutospacing="1"/>
      <w:jc w:val="center"/>
    </w:pPr>
  </w:style>
  <w:style w:type="paragraph" w:customStyle="1" w:styleId="xl177">
    <w:name w:val="xl177"/>
    <w:basedOn w:val="a0"/>
    <w:rsid w:val="00AB5877"/>
    <w:pPr>
      <w:pBdr>
        <w:top w:val="single" w:sz="4" w:space="0" w:color="000000"/>
      </w:pBdr>
      <w:spacing w:before="100" w:beforeAutospacing="1" w:after="100" w:afterAutospacing="1"/>
      <w:jc w:val="center"/>
    </w:pPr>
  </w:style>
  <w:style w:type="paragraph" w:customStyle="1" w:styleId="xl178">
    <w:name w:val="xl178"/>
    <w:basedOn w:val="a0"/>
    <w:rsid w:val="00AB5877"/>
    <w:pPr>
      <w:pBdr>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9">
    <w:name w:val="xl179"/>
    <w:basedOn w:val="a0"/>
    <w:rsid w:val="00AB5877"/>
    <w:pPr>
      <w:pBdr>
        <w:bottom w:val="single" w:sz="4" w:space="0" w:color="000000"/>
      </w:pBdr>
      <w:spacing w:before="100" w:beforeAutospacing="1" w:after="100" w:afterAutospacing="1"/>
      <w:textAlignment w:val="top"/>
    </w:pPr>
    <w:rPr>
      <w:b/>
      <w:bCs/>
    </w:rPr>
  </w:style>
  <w:style w:type="paragraph" w:customStyle="1" w:styleId="xl180">
    <w:name w:val="xl180"/>
    <w:basedOn w:val="a0"/>
    <w:rsid w:val="00AB5877"/>
    <w:pPr>
      <w:pBdr>
        <w:bottom w:val="single" w:sz="4" w:space="0" w:color="000000"/>
        <w:right w:val="single" w:sz="4" w:space="0" w:color="000000"/>
      </w:pBdr>
      <w:spacing w:before="100" w:beforeAutospacing="1" w:after="100" w:afterAutospacing="1"/>
      <w:textAlignment w:val="top"/>
    </w:pPr>
    <w:rPr>
      <w:b/>
      <w:bCs/>
    </w:rPr>
  </w:style>
  <w:style w:type="paragraph" w:customStyle="1" w:styleId="xl181">
    <w:name w:val="xl181"/>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82">
    <w:name w:val="xl182"/>
    <w:basedOn w:val="a0"/>
    <w:rsid w:val="00AB5877"/>
    <w:pPr>
      <w:pBdr>
        <w:top w:val="single" w:sz="4" w:space="0" w:color="000000"/>
        <w:right w:val="single" w:sz="4" w:space="0" w:color="000000"/>
      </w:pBdr>
      <w:spacing w:before="100" w:beforeAutospacing="1" w:after="100" w:afterAutospacing="1"/>
      <w:jc w:val="center"/>
      <w:textAlignment w:val="center"/>
    </w:pPr>
  </w:style>
  <w:style w:type="paragraph" w:customStyle="1" w:styleId="xl183">
    <w:name w:val="xl183"/>
    <w:basedOn w:val="a0"/>
    <w:rsid w:val="00AB5877"/>
    <w:pPr>
      <w:pBdr>
        <w:left w:val="single" w:sz="4" w:space="0" w:color="000000"/>
        <w:bottom w:val="single" w:sz="4" w:space="0" w:color="000000"/>
      </w:pBdr>
      <w:spacing w:before="100" w:beforeAutospacing="1" w:after="100" w:afterAutospacing="1"/>
      <w:jc w:val="center"/>
      <w:textAlignment w:val="center"/>
    </w:pPr>
  </w:style>
  <w:style w:type="paragraph" w:customStyle="1" w:styleId="xl184">
    <w:name w:val="xl184"/>
    <w:basedOn w:val="a0"/>
    <w:rsid w:val="00AB5877"/>
    <w:pPr>
      <w:pBdr>
        <w:bottom w:val="single" w:sz="4" w:space="0" w:color="000000"/>
        <w:right w:val="single" w:sz="4" w:space="0" w:color="000000"/>
      </w:pBdr>
      <w:spacing w:before="100" w:beforeAutospacing="1" w:after="100" w:afterAutospacing="1"/>
      <w:jc w:val="center"/>
      <w:textAlignment w:val="center"/>
    </w:pPr>
  </w:style>
  <w:style w:type="paragraph" w:customStyle="1" w:styleId="xl185">
    <w:name w:val="xl185"/>
    <w:basedOn w:val="a0"/>
    <w:rsid w:val="00AB58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86">
    <w:name w:val="xl186"/>
    <w:basedOn w:val="a0"/>
    <w:rsid w:val="00AB5877"/>
    <w:pPr>
      <w:pBdr>
        <w:top w:val="single" w:sz="4" w:space="0" w:color="000000"/>
        <w:right w:val="single" w:sz="4" w:space="0" w:color="000000"/>
      </w:pBdr>
      <w:spacing w:before="100" w:beforeAutospacing="1" w:after="100" w:afterAutospacing="1"/>
      <w:jc w:val="center"/>
      <w:textAlignment w:val="center"/>
    </w:pPr>
    <w:rPr>
      <w:b/>
      <w:bCs/>
    </w:rPr>
  </w:style>
  <w:style w:type="paragraph" w:customStyle="1" w:styleId="xl187">
    <w:name w:val="xl187"/>
    <w:basedOn w:val="a0"/>
    <w:rsid w:val="00AB5877"/>
    <w:pPr>
      <w:pBdr>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188">
    <w:name w:val="xl188"/>
    <w:basedOn w:val="a0"/>
    <w:rsid w:val="00AB5877"/>
    <w:pPr>
      <w:pBdr>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89">
    <w:name w:val="xl189"/>
    <w:basedOn w:val="a0"/>
    <w:rsid w:val="00AB5877"/>
    <w:pPr>
      <w:pBdr>
        <w:top w:val="single" w:sz="4" w:space="0" w:color="000000"/>
      </w:pBdr>
      <w:spacing w:before="100" w:beforeAutospacing="1" w:after="100" w:afterAutospacing="1"/>
      <w:jc w:val="center"/>
      <w:textAlignment w:val="center"/>
    </w:pPr>
    <w:rPr>
      <w:b/>
      <w:bCs/>
    </w:rPr>
  </w:style>
  <w:style w:type="paragraph" w:customStyle="1" w:styleId="xl190">
    <w:name w:val="xl190"/>
    <w:basedOn w:val="a0"/>
    <w:rsid w:val="00AB5877"/>
    <w:pPr>
      <w:pBdr>
        <w:bottom w:val="single" w:sz="4" w:space="0" w:color="000000"/>
      </w:pBdr>
      <w:spacing w:before="100" w:beforeAutospacing="1" w:after="100" w:afterAutospacing="1"/>
      <w:jc w:val="center"/>
      <w:textAlignment w:val="center"/>
    </w:pPr>
    <w:rPr>
      <w:b/>
      <w:bCs/>
    </w:rPr>
  </w:style>
  <w:style w:type="paragraph" w:customStyle="1" w:styleId="xl191">
    <w:name w:val="xl191"/>
    <w:basedOn w:val="a0"/>
    <w:rsid w:val="00AB5877"/>
    <w:pPr>
      <w:pBdr>
        <w:bottom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92">
    <w:name w:val="xl192"/>
    <w:basedOn w:val="a0"/>
    <w:rsid w:val="00AB5877"/>
    <w:pPr>
      <w:pBdr>
        <w:bottom w:val="single" w:sz="4" w:space="0" w:color="000000"/>
        <w:right w:val="single" w:sz="4" w:space="0" w:color="000000"/>
      </w:pBdr>
      <w:shd w:val="clear" w:color="000000" w:fill="D9D9D9"/>
      <w:spacing w:before="100" w:beforeAutospacing="1" w:after="100" w:afterAutospacing="1"/>
      <w:jc w:val="center"/>
      <w:textAlignment w:val="center"/>
    </w:pPr>
    <w:rPr>
      <w:b/>
      <w:bCs/>
      <w:sz w:val="18"/>
      <w:szCs w:val="18"/>
    </w:rPr>
  </w:style>
  <w:style w:type="paragraph" w:customStyle="1" w:styleId="xl193">
    <w:name w:val="xl193"/>
    <w:basedOn w:val="a0"/>
    <w:rsid w:val="00AB5877"/>
    <w:pPr>
      <w:pBdr>
        <w:top w:val="single" w:sz="4" w:space="0" w:color="000000"/>
        <w:bottom w:val="single" w:sz="4" w:space="0" w:color="000000"/>
      </w:pBdr>
      <w:spacing w:before="100" w:beforeAutospacing="1" w:after="100" w:afterAutospacing="1"/>
      <w:jc w:val="center"/>
    </w:pPr>
  </w:style>
  <w:style w:type="paragraph" w:customStyle="1" w:styleId="xl194">
    <w:name w:val="xl194"/>
    <w:basedOn w:val="a0"/>
    <w:rsid w:val="000036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95">
    <w:name w:val="xl195"/>
    <w:basedOn w:val="a0"/>
    <w:rsid w:val="00003656"/>
    <w:pPr>
      <w:pBdr>
        <w:top w:val="single" w:sz="4" w:space="0" w:color="000000"/>
        <w:bottom w:val="single" w:sz="4" w:space="0" w:color="000000"/>
      </w:pBdr>
      <w:spacing w:before="100" w:beforeAutospacing="1" w:after="100" w:afterAutospacing="1"/>
    </w:pPr>
    <w:rPr>
      <w:b/>
      <w:bCs/>
    </w:rPr>
  </w:style>
  <w:style w:type="paragraph" w:customStyle="1" w:styleId="xl196">
    <w:name w:val="xl196"/>
    <w:basedOn w:val="a0"/>
    <w:rsid w:val="00003656"/>
    <w:pPr>
      <w:pBdr>
        <w:top w:val="single" w:sz="4" w:space="0" w:color="000000"/>
        <w:bottom w:val="single" w:sz="4" w:space="0" w:color="000000"/>
        <w:right w:val="single" w:sz="4" w:space="0" w:color="000000"/>
      </w:pBdr>
      <w:spacing w:before="100" w:beforeAutospacing="1" w:after="100" w:afterAutospacing="1"/>
    </w:pPr>
    <w:rPr>
      <w:b/>
      <w:bCs/>
    </w:rPr>
  </w:style>
  <w:style w:type="numbering" w:customStyle="1" w:styleId="3a">
    <w:name w:val="Нет списка3"/>
    <w:next w:val="a3"/>
    <w:uiPriority w:val="99"/>
    <w:semiHidden/>
    <w:unhideWhenUsed/>
    <w:rsid w:val="00F113A2"/>
  </w:style>
  <w:style w:type="paragraph" w:customStyle="1" w:styleId="xl197">
    <w:name w:val="xl197"/>
    <w:basedOn w:val="a0"/>
    <w:rsid w:val="00003336"/>
    <w:pPr>
      <w:pBdr>
        <w:bottom w:val="single" w:sz="4" w:space="0" w:color="000000"/>
      </w:pBdr>
      <w:spacing w:before="100" w:beforeAutospacing="1" w:after="100" w:afterAutospacing="1"/>
      <w:textAlignment w:val="top"/>
    </w:pPr>
    <w:rPr>
      <w:b/>
      <w:bCs/>
    </w:rPr>
  </w:style>
  <w:style w:type="paragraph" w:customStyle="1" w:styleId="xl198">
    <w:name w:val="xl198"/>
    <w:basedOn w:val="a0"/>
    <w:rsid w:val="00003336"/>
    <w:pPr>
      <w:pBdr>
        <w:bottom w:val="single" w:sz="4" w:space="0" w:color="000000"/>
        <w:right w:val="single" w:sz="4" w:space="0" w:color="000000"/>
      </w:pBdr>
      <w:spacing w:before="100" w:beforeAutospacing="1" w:after="100" w:afterAutospacing="1"/>
      <w:textAlignment w:val="top"/>
    </w:pPr>
    <w:rPr>
      <w:b/>
      <w:bCs/>
    </w:rPr>
  </w:style>
  <w:style w:type="paragraph" w:customStyle="1" w:styleId="xl199">
    <w:name w:val="xl199"/>
    <w:basedOn w:val="a0"/>
    <w:rsid w:val="0000333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00">
    <w:name w:val="xl200"/>
    <w:basedOn w:val="a0"/>
    <w:rsid w:val="00003336"/>
    <w:pPr>
      <w:pBdr>
        <w:top w:val="single" w:sz="4" w:space="0" w:color="000000"/>
        <w:bottom w:val="single" w:sz="4" w:space="0" w:color="000000"/>
      </w:pBdr>
      <w:spacing w:before="100" w:beforeAutospacing="1" w:after="100" w:afterAutospacing="1"/>
    </w:pPr>
    <w:rPr>
      <w:b/>
      <w:bCs/>
    </w:rPr>
  </w:style>
  <w:style w:type="paragraph" w:customStyle="1" w:styleId="xl201">
    <w:name w:val="xl201"/>
    <w:basedOn w:val="a0"/>
    <w:rsid w:val="00003336"/>
    <w:pPr>
      <w:pBdr>
        <w:top w:val="single" w:sz="4" w:space="0" w:color="000000"/>
        <w:bottom w:val="single" w:sz="4" w:space="0" w:color="000000"/>
        <w:right w:val="single" w:sz="4" w:space="0" w:color="000000"/>
      </w:pBdr>
      <w:spacing w:before="100" w:beforeAutospacing="1" w:after="100" w:afterAutospacing="1"/>
    </w:pPr>
    <w:rPr>
      <w:b/>
      <w:bCs/>
    </w:rPr>
  </w:style>
</w:styles>
</file>

<file path=word/webSettings.xml><?xml version="1.0" encoding="utf-8"?>
<w:webSettings xmlns:r="http://schemas.openxmlformats.org/officeDocument/2006/relationships" xmlns:w="http://schemas.openxmlformats.org/wordprocessingml/2006/main">
  <w:divs>
    <w:div w:id="21715126">
      <w:bodyDiv w:val="1"/>
      <w:marLeft w:val="0"/>
      <w:marRight w:val="0"/>
      <w:marTop w:val="0"/>
      <w:marBottom w:val="0"/>
      <w:divBdr>
        <w:top w:val="none" w:sz="0" w:space="0" w:color="auto"/>
        <w:left w:val="none" w:sz="0" w:space="0" w:color="auto"/>
        <w:bottom w:val="none" w:sz="0" w:space="0" w:color="auto"/>
        <w:right w:val="none" w:sz="0" w:space="0" w:color="auto"/>
      </w:divBdr>
    </w:div>
    <w:div w:id="275984651">
      <w:bodyDiv w:val="1"/>
      <w:marLeft w:val="0"/>
      <w:marRight w:val="0"/>
      <w:marTop w:val="0"/>
      <w:marBottom w:val="0"/>
      <w:divBdr>
        <w:top w:val="none" w:sz="0" w:space="0" w:color="auto"/>
        <w:left w:val="none" w:sz="0" w:space="0" w:color="auto"/>
        <w:bottom w:val="none" w:sz="0" w:space="0" w:color="auto"/>
        <w:right w:val="none" w:sz="0" w:space="0" w:color="auto"/>
      </w:divBdr>
    </w:div>
    <w:div w:id="283273451">
      <w:bodyDiv w:val="1"/>
      <w:marLeft w:val="0"/>
      <w:marRight w:val="0"/>
      <w:marTop w:val="0"/>
      <w:marBottom w:val="0"/>
      <w:divBdr>
        <w:top w:val="none" w:sz="0" w:space="0" w:color="auto"/>
        <w:left w:val="none" w:sz="0" w:space="0" w:color="auto"/>
        <w:bottom w:val="none" w:sz="0" w:space="0" w:color="auto"/>
        <w:right w:val="none" w:sz="0" w:space="0" w:color="auto"/>
      </w:divBdr>
    </w:div>
    <w:div w:id="313070018">
      <w:bodyDiv w:val="1"/>
      <w:marLeft w:val="0"/>
      <w:marRight w:val="0"/>
      <w:marTop w:val="0"/>
      <w:marBottom w:val="0"/>
      <w:divBdr>
        <w:top w:val="none" w:sz="0" w:space="0" w:color="auto"/>
        <w:left w:val="none" w:sz="0" w:space="0" w:color="auto"/>
        <w:bottom w:val="none" w:sz="0" w:space="0" w:color="auto"/>
        <w:right w:val="none" w:sz="0" w:space="0" w:color="auto"/>
      </w:divBdr>
    </w:div>
    <w:div w:id="354889119">
      <w:bodyDiv w:val="1"/>
      <w:marLeft w:val="0"/>
      <w:marRight w:val="0"/>
      <w:marTop w:val="0"/>
      <w:marBottom w:val="0"/>
      <w:divBdr>
        <w:top w:val="none" w:sz="0" w:space="0" w:color="auto"/>
        <w:left w:val="none" w:sz="0" w:space="0" w:color="auto"/>
        <w:bottom w:val="none" w:sz="0" w:space="0" w:color="auto"/>
        <w:right w:val="none" w:sz="0" w:space="0" w:color="auto"/>
      </w:divBdr>
    </w:div>
    <w:div w:id="360477462">
      <w:bodyDiv w:val="1"/>
      <w:marLeft w:val="0"/>
      <w:marRight w:val="0"/>
      <w:marTop w:val="0"/>
      <w:marBottom w:val="0"/>
      <w:divBdr>
        <w:top w:val="none" w:sz="0" w:space="0" w:color="auto"/>
        <w:left w:val="none" w:sz="0" w:space="0" w:color="auto"/>
        <w:bottom w:val="none" w:sz="0" w:space="0" w:color="auto"/>
        <w:right w:val="none" w:sz="0" w:space="0" w:color="auto"/>
      </w:divBdr>
    </w:div>
    <w:div w:id="414934772">
      <w:bodyDiv w:val="1"/>
      <w:marLeft w:val="0"/>
      <w:marRight w:val="0"/>
      <w:marTop w:val="0"/>
      <w:marBottom w:val="0"/>
      <w:divBdr>
        <w:top w:val="none" w:sz="0" w:space="0" w:color="auto"/>
        <w:left w:val="none" w:sz="0" w:space="0" w:color="auto"/>
        <w:bottom w:val="none" w:sz="0" w:space="0" w:color="auto"/>
        <w:right w:val="none" w:sz="0" w:space="0" w:color="auto"/>
      </w:divBdr>
    </w:div>
    <w:div w:id="427425897">
      <w:bodyDiv w:val="1"/>
      <w:marLeft w:val="0"/>
      <w:marRight w:val="0"/>
      <w:marTop w:val="0"/>
      <w:marBottom w:val="0"/>
      <w:divBdr>
        <w:top w:val="none" w:sz="0" w:space="0" w:color="auto"/>
        <w:left w:val="none" w:sz="0" w:space="0" w:color="auto"/>
        <w:bottom w:val="none" w:sz="0" w:space="0" w:color="auto"/>
        <w:right w:val="none" w:sz="0" w:space="0" w:color="auto"/>
      </w:divBdr>
    </w:div>
    <w:div w:id="470437791">
      <w:bodyDiv w:val="1"/>
      <w:marLeft w:val="0"/>
      <w:marRight w:val="0"/>
      <w:marTop w:val="0"/>
      <w:marBottom w:val="0"/>
      <w:divBdr>
        <w:top w:val="none" w:sz="0" w:space="0" w:color="auto"/>
        <w:left w:val="none" w:sz="0" w:space="0" w:color="auto"/>
        <w:bottom w:val="none" w:sz="0" w:space="0" w:color="auto"/>
        <w:right w:val="none" w:sz="0" w:space="0" w:color="auto"/>
      </w:divBdr>
    </w:div>
    <w:div w:id="503781526">
      <w:bodyDiv w:val="1"/>
      <w:marLeft w:val="0"/>
      <w:marRight w:val="0"/>
      <w:marTop w:val="0"/>
      <w:marBottom w:val="0"/>
      <w:divBdr>
        <w:top w:val="none" w:sz="0" w:space="0" w:color="auto"/>
        <w:left w:val="none" w:sz="0" w:space="0" w:color="auto"/>
        <w:bottom w:val="none" w:sz="0" w:space="0" w:color="auto"/>
        <w:right w:val="none" w:sz="0" w:space="0" w:color="auto"/>
      </w:divBdr>
    </w:div>
    <w:div w:id="559679222">
      <w:bodyDiv w:val="1"/>
      <w:marLeft w:val="0"/>
      <w:marRight w:val="0"/>
      <w:marTop w:val="0"/>
      <w:marBottom w:val="0"/>
      <w:divBdr>
        <w:top w:val="none" w:sz="0" w:space="0" w:color="auto"/>
        <w:left w:val="none" w:sz="0" w:space="0" w:color="auto"/>
        <w:bottom w:val="none" w:sz="0" w:space="0" w:color="auto"/>
        <w:right w:val="none" w:sz="0" w:space="0" w:color="auto"/>
      </w:divBdr>
    </w:div>
    <w:div w:id="625703553">
      <w:bodyDiv w:val="1"/>
      <w:marLeft w:val="0"/>
      <w:marRight w:val="0"/>
      <w:marTop w:val="0"/>
      <w:marBottom w:val="0"/>
      <w:divBdr>
        <w:top w:val="none" w:sz="0" w:space="0" w:color="auto"/>
        <w:left w:val="none" w:sz="0" w:space="0" w:color="auto"/>
        <w:bottom w:val="none" w:sz="0" w:space="0" w:color="auto"/>
        <w:right w:val="none" w:sz="0" w:space="0" w:color="auto"/>
      </w:divBdr>
    </w:div>
    <w:div w:id="627708874">
      <w:bodyDiv w:val="1"/>
      <w:marLeft w:val="0"/>
      <w:marRight w:val="0"/>
      <w:marTop w:val="0"/>
      <w:marBottom w:val="0"/>
      <w:divBdr>
        <w:top w:val="none" w:sz="0" w:space="0" w:color="auto"/>
        <w:left w:val="none" w:sz="0" w:space="0" w:color="auto"/>
        <w:bottom w:val="none" w:sz="0" w:space="0" w:color="auto"/>
        <w:right w:val="none" w:sz="0" w:space="0" w:color="auto"/>
      </w:divBdr>
    </w:div>
    <w:div w:id="666857975">
      <w:bodyDiv w:val="1"/>
      <w:marLeft w:val="0"/>
      <w:marRight w:val="0"/>
      <w:marTop w:val="0"/>
      <w:marBottom w:val="0"/>
      <w:divBdr>
        <w:top w:val="none" w:sz="0" w:space="0" w:color="auto"/>
        <w:left w:val="none" w:sz="0" w:space="0" w:color="auto"/>
        <w:bottom w:val="none" w:sz="0" w:space="0" w:color="auto"/>
        <w:right w:val="none" w:sz="0" w:space="0" w:color="auto"/>
      </w:divBdr>
    </w:div>
    <w:div w:id="672221482">
      <w:bodyDiv w:val="1"/>
      <w:marLeft w:val="0"/>
      <w:marRight w:val="0"/>
      <w:marTop w:val="0"/>
      <w:marBottom w:val="0"/>
      <w:divBdr>
        <w:top w:val="none" w:sz="0" w:space="0" w:color="auto"/>
        <w:left w:val="none" w:sz="0" w:space="0" w:color="auto"/>
        <w:bottom w:val="none" w:sz="0" w:space="0" w:color="auto"/>
        <w:right w:val="none" w:sz="0" w:space="0" w:color="auto"/>
      </w:divBdr>
    </w:div>
    <w:div w:id="678432376">
      <w:bodyDiv w:val="1"/>
      <w:marLeft w:val="0"/>
      <w:marRight w:val="0"/>
      <w:marTop w:val="0"/>
      <w:marBottom w:val="0"/>
      <w:divBdr>
        <w:top w:val="none" w:sz="0" w:space="0" w:color="auto"/>
        <w:left w:val="none" w:sz="0" w:space="0" w:color="auto"/>
        <w:bottom w:val="none" w:sz="0" w:space="0" w:color="auto"/>
        <w:right w:val="none" w:sz="0" w:space="0" w:color="auto"/>
      </w:divBdr>
    </w:div>
    <w:div w:id="740719448">
      <w:bodyDiv w:val="1"/>
      <w:marLeft w:val="0"/>
      <w:marRight w:val="0"/>
      <w:marTop w:val="0"/>
      <w:marBottom w:val="0"/>
      <w:divBdr>
        <w:top w:val="none" w:sz="0" w:space="0" w:color="auto"/>
        <w:left w:val="none" w:sz="0" w:space="0" w:color="auto"/>
        <w:bottom w:val="none" w:sz="0" w:space="0" w:color="auto"/>
        <w:right w:val="none" w:sz="0" w:space="0" w:color="auto"/>
      </w:divBdr>
    </w:div>
    <w:div w:id="757874558">
      <w:bodyDiv w:val="1"/>
      <w:marLeft w:val="0"/>
      <w:marRight w:val="0"/>
      <w:marTop w:val="0"/>
      <w:marBottom w:val="0"/>
      <w:divBdr>
        <w:top w:val="none" w:sz="0" w:space="0" w:color="auto"/>
        <w:left w:val="none" w:sz="0" w:space="0" w:color="auto"/>
        <w:bottom w:val="none" w:sz="0" w:space="0" w:color="auto"/>
        <w:right w:val="none" w:sz="0" w:space="0" w:color="auto"/>
      </w:divBdr>
    </w:div>
    <w:div w:id="790590900">
      <w:bodyDiv w:val="1"/>
      <w:marLeft w:val="0"/>
      <w:marRight w:val="0"/>
      <w:marTop w:val="0"/>
      <w:marBottom w:val="0"/>
      <w:divBdr>
        <w:top w:val="none" w:sz="0" w:space="0" w:color="auto"/>
        <w:left w:val="none" w:sz="0" w:space="0" w:color="auto"/>
        <w:bottom w:val="none" w:sz="0" w:space="0" w:color="auto"/>
        <w:right w:val="none" w:sz="0" w:space="0" w:color="auto"/>
      </w:divBdr>
    </w:div>
    <w:div w:id="817190442">
      <w:bodyDiv w:val="1"/>
      <w:marLeft w:val="0"/>
      <w:marRight w:val="0"/>
      <w:marTop w:val="0"/>
      <w:marBottom w:val="0"/>
      <w:divBdr>
        <w:top w:val="none" w:sz="0" w:space="0" w:color="auto"/>
        <w:left w:val="none" w:sz="0" w:space="0" w:color="auto"/>
        <w:bottom w:val="none" w:sz="0" w:space="0" w:color="auto"/>
        <w:right w:val="none" w:sz="0" w:space="0" w:color="auto"/>
      </w:divBdr>
    </w:div>
    <w:div w:id="874468258">
      <w:bodyDiv w:val="1"/>
      <w:marLeft w:val="0"/>
      <w:marRight w:val="0"/>
      <w:marTop w:val="0"/>
      <w:marBottom w:val="0"/>
      <w:divBdr>
        <w:top w:val="none" w:sz="0" w:space="0" w:color="auto"/>
        <w:left w:val="none" w:sz="0" w:space="0" w:color="auto"/>
        <w:bottom w:val="none" w:sz="0" w:space="0" w:color="auto"/>
        <w:right w:val="none" w:sz="0" w:space="0" w:color="auto"/>
      </w:divBdr>
    </w:div>
    <w:div w:id="880290034">
      <w:bodyDiv w:val="1"/>
      <w:marLeft w:val="0"/>
      <w:marRight w:val="0"/>
      <w:marTop w:val="0"/>
      <w:marBottom w:val="0"/>
      <w:divBdr>
        <w:top w:val="none" w:sz="0" w:space="0" w:color="auto"/>
        <w:left w:val="none" w:sz="0" w:space="0" w:color="auto"/>
        <w:bottom w:val="none" w:sz="0" w:space="0" w:color="auto"/>
        <w:right w:val="none" w:sz="0" w:space="0" w:color="auto"/>
      </w:divBdr>
    </w:div>
    <w:div w:id="903904718">
      <w:bodyDiv w:val="1"/>
      <w:marLeft w:val="0"/>
      <w:marRight w:val="0"/>
      <w:marTop w:val="0"/>
      <w:marBottom w:val="0"/>
      <w:divBdr>
        <w:top w:val="none" w:sz="0" w:space="0" w:color="auto"/>
        <w:left w:val="none" w:sz="0" w:space="0" w:color="auto"/>
        <w:bottom w:val="none" w:sz="0" w:space="0" w:color="auto"/>
        <w:right w:val="none" w:sz="0" w:space="0" w:color="auto"/>
      </w:divBdr>
    </w:div>
    <w:div w:id="945776252">
      <w:bodyDiv w:val="1"/>
      <w:marLeft w:val="0"/>
      <w:marRight w:val="0"/>
      <w:marTop w:val="0"/>
      <w:marBottom w:val="0"/>
      <w:divBdr>
        <w:top w:val="none" w:sz="0" w:space="0" w:color="auto"/>
        <w:left w:val="none" w:sz="0" w:space="0" w:color="auto"/>
        <w:bottom w:val="none" w:sz="0" w:space="0" w:color="auto"/>
        <w:right w:val="none" w:sz="0" w:space="0" w:color="auto"/>
      </w:divBdr>
    </w:div>
    <w:div w:id="955986011">
      <w:bodyDiv w:val="1"/>
      <w:marLeft w:val="0"/>
      <w:marRight w:val="0"/>
      <w:marTop w:val="0"/>
      <w:marBottom w:val="0"/>
      <w:divBdr>
        <w:top w:val="none" w:sz="0" w:space="0" w:color="auto"/>
        <w:left w:val="none" w:sz="0" w:space="0" w:color="auto"/>
        <w:bottom w:val="none" w:sz="0" w:space="0" w:color="auto"/>
        <w:right w:val="none" w:sz="0" w:space="0" w:color="auto"/>
      </w:divBdr>
    </w:div>
    <w:div w:id="1081488491">
      <w:bodyDiv w:val="1"/>
      <w:marLeft w:val="0"/>
      <w:marRight w:val="0"/>
      <w:marTop w:val="0"/>
      <w:marBottom w:val="0"/>
      <w:divBdr>
        <w:top w:val="none" w:sz="0" w:space="0" w:color="auto"/>
        <w:left w:val="none" w:sz="0" w:space="0" w:color="auto"/>
        <w:bottom w:val="none" w:sz="0" w:space="0" w:color="auto"/>
        <w:right w:val="none" w:sz="0" w:space="0" w:color="auto"/>
      </w:divBdr>
    </w:div>
    <w:div w:id="1115441209">
      <w:bodyDiv w:val="1"/>
      <w:marLeft w:val="0"/>
      <w:marRight w:val="0"/>
      <w:marTop w:val="0"/>
      <w:marBottom w:val="0"/>
      <w:divBdr>
        <w:top w:val="none" w:sz="0" w:space="0" w:color="auto"/>
        <w:left w:val="none" w:sz="0" w:space="0" w:color="auto"/>
        <w:bottom w:val="none" w:sz="0" w:space="0" w:color="auto"/>
        <w:right w:val="none" w:sz="0" w:space="0" w:color="auto"/>
      </w:divBdr>
    </w:div>
    <w:div w:id="1122502931">
      <w:bodyDiv w:val="1"/>
      <w:marLeft w:val="0"/>
      <w:marRight w:val="0"/>
      <w:marTop w:val="0"/>
      <w:marBottom w:val="0"/>
      <w:divBdr>
        <w:top w:val="none" w:sz="0" w:space="0" w:color="auto"/>
        <w:left w:val="none" w:sz="0" w:space="0" w:color="auto"/>
        <w:bottom w:val="none" w:sz="0" w:space="0" w:color="auto"/>
        <w:right w:val="none" w:sz="0" w:space="0" w:color="auto"/>
      </w:divBdr>
    </w:div>
    <w:div w:id="1228494114">
      <w:bodyDiv w:val="1"/>
      <w:marLeft w:val="0"/>
      <w:marRight w:val="0"/>
      <w:marTop w:val="0"/>
      <w:marBottom w:val="0"/>
      <w:divBdr>
        <w:top w:val="none" w:sz="0" w:space="0" w:color="auto"/>
        <w:left w:val="none" w:sz="0" w:space="0" w:color="auto"/>
        <w:bottom w:val="none" w:sz="0" w:space="0" w:color="auto"/>
        <w:right w:val="none" w:sz="0" w:space="0" w:color="auto"/>
      </w:divBdr>
    </w:div>
    <w:div w:id="1309168846">
      <w:bodyDiv w:val="1"/>
      <w:marLeft w:val="0"/>
      <w:marRight w:val="0"/>
      <w:marTop w:val="0"/>
      <w:marBottom w:val="0"/>
      <w:divBdr>
        <w:top w:val="none" w:sz="0" w:space="0" w:color="auto"/>
        <w:left w:val="none" w:sz="0" w:space="0" w:color="auto"/>
        <w:bottom w:val="none" w:sz="0" w:space="0" w:color="auto"/>
        <w:right w:val="none" w:sz="0" w:space="0" w:color="auto"/>
      </w:divBdr>
    </w:div>
    <w:div w:id="1429036100">
      <w:bodyDiv w:val="1"/>
      <w:marLeft w:val="0"/>
      <w:marRight w:val="0"/>
      <w:marTop w:val="0"/>
      <w:marBottom w:val="0"/>
      <w:divBdr>
        <w:top w:val="none" w:sz="0" w:space="0" w:color="auto"/>
        <w:left w:val="none" w:sz="0" w:space="0" w:color="auto"/>
        <w:bottom w:val="none" w:sz="0" w:space="0" w:color="auto"/>
        <w:right w:val="none" w:sz="0" w:space="0" w:color="auto"/>
      </w:divBdr>
    </w:div>
    <w:div w:id="1493794807">
      <w:bodyDiv w:val="1"/>
      <w:marLeft w:val="0"/>
      <w:marRight w:val="0"/>
      <w:marTop w:val="0"/>
      <w:marBottom w:val="0"/>
      <w:divBdr>
        <w:top w:val="none" w:sz="0" w:space="0" w:color="auto"/>
        <w:left w:val="none" w:sz="0" w:space="0" w:color="auto"/>
        <w:bottom w:val="none" w:sz="0" w:space="0" w:color="auto"/>
        <w:right w:val="none" w:sz="0" w:space="0" w:color="auto"/>
      </w:divBdr>
    </w:div>
    <w:div w:id="1517689081">
      <w:bodyDiv w:val="1"/>
      <w:marLeft w:val="0"/>
      <w:marRight w:val="0"/>
      <w:marTop w:val="0"/>
      <w:marBottom w:val="0"/>
      <w:divBdr>
        <w:top w:val="none" w:sz="0" w:space="0" w:color="auto"/>
        <w:left w:val="none" w:sz="0" w:space="0" w:color="auto"/>
        <w:bottom w:val="none" w:sz="0" w:space="0" w:color="auto"/>
        <w:right w:val="none" w:sz="0" w:space="0" w:color="auto"/>
      </w:divBdr>
    </w:div>
    <w:div w:id="1555845092">
      <w:bodyDiv w:val="1"/>
      <w:marLeft w:val="0"/>
      <w:marRight w:val="0"/>
      <w:marTop w:val="0"/>
      <w:marBottom w:val="0"/>
      <w:divBdr>
        <w:top w:val="none" w:sz="0" w:space="0" w:color="auto"/>
        <w:left w:val="none" w:sz="0" w:space="0" w:color="auto"/>
        <w:bottom w:val="none" w:sz="0" w:space="0" w:color="auto"/>
        <w:right w:val="none" w:sz="0" w:space="0" w:color="auto"/>
      </w:divBdr>
    </w:div>
    <w:div w:id="1761372993">
      <w:bodyDiv w:val="1"/>
      <w:marLeft w:val="0"/>
      <w:marRight w:val="0"/>
      <w:marTop w:val="0"/>
      <w:marBottom w:val="0"/>
      <w:divBdr>
        <w:top w:val="none" w:sz="0" w:space="0" w:color="auto"/>
        <w:left w:val="none" w:sz="0" w:space="0" w:color="auto"/>
        <w:bottom w:val="none" w:sz="0" w:space="0" w:color="auto"/>
        <w:right w:val="none" w:sz="0" w:space="0" w:color="auto"/>
      </w:divBdr>
    </w:div>
    <w:div w:id="1848864330">
      <w:bodyDiv w:val="1"/>
      <w:marLeft w:val="0"/>
      <w:marRight w:val="0"/>
      <w:marTop w:val="0"/>
      <w:marBottom w:val="0"/>
      <w:divBdr>
        <w:top w:val="none" w:sz="0" w:space="0" w:color="auto"/>
        <w:left w:val="none" w:sz="0" w:space="0" w:color="auto"/>
        <w:bottom w:val="none" w:sz="0" w:space="0" w:color="auto"/>
        <w:right w:val="none" w:sz="0" w:space="0" w:color="auto"/>
      </w:divBdr>
    </w:div>
    <w:div w:id="1891065137">
      <w:bodyDiv w:val="1"/>
      <w:marLeft w:val="0"/>
      <w:marRight w:val="0"/>
      <w:marTop w:val="0"/>
      <w:marBottom w:val="0"/>
      <w:divBdr>
        <w:top w:val="none" w:sz="0" w:space="0" w:color="auto"/>
        <w:left w:val="none" w:sz="0" w:space="0" w:color="auto"/>
        <w:bottom w:val="none" w:sz="0" w:space="0" w:color="auto"/>
        <w:right w:val="none" w:sz="0" w:space="0" w:color="auto"/>
      </w:divBdr>
    </w:div>
    <w:div w:id="1900822743">
      <w:bodyDiv w:val="1"/>
      <w:marLeft w:val="0"/>
      <w:marRight w:val="0"/>
      <w:marTop w:val="0"/>
      <w:marBottom w:val="0"/>
      <w:divBdr>
        <w:top w:val="none" w:sz="0" w:space="0" w:color="auto"/>
        <w:left w:val="none" w:sz="0" w:space="0" w:color="auto"/>
        <w:bottom w:val="none" w:sz="0" w:space="0" w:color="auto"/>
        <w:right w:val="none" w:sz="0" w:space="0" w:color="auto"/>
      </w:divBdr>
    </w:div>
    <w:div w:id="1912689352">
      <w:bodyDiv w:val="1"/>
      <w:marLeft w:val="0"/>
      <w:marRight w:val="0"/>
      <w:marTop w:val="0"/>
      <w:marBottom w:val="0"/>
      <w:divBdr>
        <w:top w:val="none" w:sz="0" w:space="0" w:color="auto"/>
        <w:left w:val="none" w:sz="0" w:space="0" w:color="auto"/>
        <w:bottom w:val="none" w:sz="0" w:space="0" w:color="auto"/>
        <w:right w:val="none" w:sz="0" w:space="0" w:color="auto"/>
      </w:divBdr>
    </w:div>
    <w:div w:id="1944727291">
      <w:bodyDiv w:val="1"/>
      <w:marLeft w:val="0"/>
      <w:marRight w:val="0"/>
      <w:marTop w:val="0"/>
      <w:marBottom w:val="0"/>
      <w:divBdr>
        <w:top w:val="none" w:sz="0" w:space="0" w:color="auto"/>
        <w:left w:val="none" w:sz="0" w:space="0" w:color="auto"/>
        <w:bottom w:val="none" w:sz="0" w:space="0" w:color="auto"/>
        <w:right w:val="none" w:sz="0" w:space="0" w:color="auto"/>
      </w:divBdr>
    </w:div>
    <w:div w:id="1988895035">
      <w:bodyDiv w:val="1"/>
      <w:marLeft w:val="0"/>
      <w:marRight w:val="0"/>
      <w:marTop w:val="0"/>
      <w:marBottom w:val="0"/>
      <w:divBdr>
        <w:top w:val="none" w:sz="0" w:space="0" w:color="auto"/>
        <w:left w:val="none" w:sz="0" w:space="0" w:color="auto"/>
        <w:bottom w:val="none" w:sz="0" w:space="0" w:color="auto"/>
        <w:right w:val="none" w:sz="0" w:space="0" w:color="auto"/>
      </w:divBdr>
    </w:div>
    <w:div w:id="2053457570">
      <w:bodyDiv w:val="1"/>
      <w:marLeft w:val="0"/>
      <w:marRight w:val="0"/>
      <w:marTop w:val="0"/>
      <w:marBottom w:val="0"/>
      <w:divBdr>
        <w:top w:val="none" w:sz="0" w:space="0" w:color="auto"/>
        <w:left w:val="none" w:sz="0" w:space="0" w:color="auto"/>
        <w:bottom w:val="none" w:sz="0" w:space="0" w:color="auto"/>
        <w:right w:val="none" w:sz="0" w:space="0" w:color="auto"/>
      </w:divBdr>
    </w:div>
    <w:div w:id="2074159889">
      <w:bodyDiv w:val="1"/>
      <w:marLeft w:val="0"/>
      <w:marRight w:val="0"/>
      <w:marTop w:val="0"/>
      <w:marBottom w:val="0"/>
      <w:divBdr>
        <w:top w:val="none" w:sz="0" w:space="0" w:color="auto"/>
        <w:left w:val="none" w:sz="0" w:space="0" w:color="auto"/>
        <w:bottom w:val="none" w:sz="0" w:space="0" w:color="auto"/>
        <w:right w:val="none" w:sz="0" w:space="0" w:color="auto"/>
      </w:divBdr>
    </w:div>
    <w:div w:id="2074617389">
      <w:bodyDiv w:val="1"/>
      <w:marLeft w:val="0"/>
      <w:marRight w:val="0"/>
      <w:marTop w:val="0"/>
      <w:marBottom w:val="0"/>
      <w:divBdr>
        <w:top w:val="none" w:sz="0" w:space="0" w:color="auto"/>
        <w:left w:val="none" w:sz="0" w:space="0" w:color="auto"/>
        <w:bottom w:val="none" w:sz="0" w:space="0" w:color="auto"/>
        <w:right w:val="none" w:sz="0" w:space="0" w:color="auto"/>
      </w:divBdr>
    </w:div>
    <w:div w:id="2086679809">
      <w:bodyDiv w:val="1"/>
      <w:marLeft w:val="0"/>
      <w:marRight w:val="0"/>
      <w:marTop w:val="0"/>
      <w:marBottom w:val="0"/>
      <w:divBdr>
        <w:top w:val="none" w:sz="0" w:space="0" w:color="auto"/>
        <w:left w:val="none" w:sz="0" w:space="0" w:color="auto"/>
        <w:bottom w:val="none" w:sz="0" w:space="0" w:color="auto"/>
        <w:right w:val="none" w:sz="0" w:space="0" w:color="auto"/>
      </w:divBdr>
    </w:div>
    <w:div w:id="20999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5B0C-717A-4F67-A596-1CF7292D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8115</Words>
  <Characters>46262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54269</CharactersWithSpaces>
  <SharedDoc>false</SharedDoc>
  <HLinks>
    <vt:vector size="18" baseType="variant">
      <vt:variant>
        <vt:i4>2949173</vt:i4>
      </vt:variant>
      <vt:variant>
        <vt:i4>6</vt:i4>
      </vt:variant>
      <vt:variant>
        <vt:i4>0</vt:i4>
      </vt:variant>
      <vt:variant>
        <vt:i4>5</vt:i4>
      </vt:variant>
      <vt:variant>
        <vt:lpwstr>consultantplus://offline/ref=7A2BA5FC5EDAF7C8DEFE92C45A11A06CE4509CBA8F23DC342813D72AF8F2C56A39861C131A8768436C842315F079A1B5999EC4788C43n2DDO</vt:lpwstr>
      </vt:variant>
      <vt:variant>
        <vt:lpwstr/>
      </vt: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7405674</vt:i4>
      </vt:variant>
      <vt:variant>
        <vt:i4>0</vt:i4>
      </vt:variant>
      <vt:variant>
        <vt:i4>0</vt:i4>
      </vt:variant>
      <vt:variant>
        <vt:i4>5</vt:i4>
      </vt:variant>
      <vt:variant>
        <vt:lpwstr>consultantplus://offline/ref=7A2BA5FC5EDAF7C8DEFE92C45A11A06CE4529CB78827DC342813D72AF8F2C56A39861C151D81634E3ADE3311B92DAAAA9E82DB7892432D3En0DEO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Наталья</dc:creator>
  <cp:lastModifiedBy>16</cp:lastModifiedBy>
  <cp:revision>3</cp:revision>
  <cp:lastPrinted>2024-09-17T07:41:00Z</cp:lastPrinted>
  <dcterms:created xsi:type="dcterms:W3CDTF">2024-09-20T10:59:00Z</dcterms:created>
  <dcterms:modified xsi:type="dcterms:W3CDTF">2024-09-21T09:45:00Z</dcterms:modified>
</cp:coreProperties>
</file>