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29" w:rsidRDefault="00B55961" w:rsidP="00311629">
      <w:pPr>
        <w:pStyle w:val="western"/>
        <w:spacing w:after="0" w:afterAutospacing="0"/>
        <w:jc w:val="right"/>
      </w:pPr>
      <w:r>
        <w:t xml:space="preserve"> </w:t>
      </w:r>
    </w:p>
    <w:p w:rsidR="00311629" w:rsidRPr="00552640" w:rsidRDefault="00311629" w:rsidP="00311629">
      <w:pPr>
        <w:pStyle w:val="western"/>
        <w:spacing w:after="0" w:afterAutospacing="0"/>
        <w:jc w:val="right"/>
        <w:rPr>
          <w:sz w:val="20"/>
          <w:szCs w:val="20"/>
        </w:rPr>
      </w:pPr>
      <w:r w:rsidRPr="00552640">
        <w:rPr>
          <w:sz w:val="20"/>
          <w:szCs w:val="20"/>
        </w:rPr>
        <w:t xml:space="preserve">        УТВЕРЖДЕНО</w:t>
      </w:r>
    </w:p>
    <w:p w:rsidR="00311629" w:rsidRPr="00552640" w:rsidRDefault="00311629" w:rsidP="00311629">
      <w:pPr>
        <w:pStyle w:val="western"/>
        <w:spacing w:after="0" w:afterAutospacing="0"/>
        <w:jc w:val="right"/>
        <w:rPr>
          <w:sz w:val="20"/>
          <w:szCs w:val="20"/>
        </w:rPr>
      </w:pPr>
      <w:r w:rsidRPr="00552640">
        <w:rPr>
          <w:sz w:val="20"/>
          <w:szCs w:val="20"/>
        </w:rPr>
        <w:t>На Педагогическом совете</w:t>
      </w:r>
    </w:p>
    <w:p w:rsidR="00311629" w:rsidRPr="00552640" w:rsidRDefault="00311629" w:rsidP="00311629">
      <w:pPr>
        <w:pStyle w:val="western"/>
        <w:spacing w:after="0" w:afterAutospacing="0"/>
        <w:jc w:val="right"/>
        <w:rPr>
          <w:sz w:val="20"/>
          <w:szCs w:val="20"/>
        </w:rPr>
      </w:pPr>
      <w:r w:rsidRPr="00552640">
        <w:rPr>
          <w:sz w:val="20"/>
          <w:szCs w:val="20"/>
        </w:rPr>
        <w:t xml:space="preserve"> МОУ гимназия  №  12 г</w:t>
      </w:r>
      <w:proofErr w:type="gramStart"/>
      <w:r w:rsidRPr="00552640">
        <w:rPr>
          <w:sz w:val="20"/>
          <w:szCs w:val="20"/>
        </w:rPr>
        <w:t>.Т</w:t>
      </w:r>
      <w:proofErr w:type="gramEnd"/>
      <w:r w:rsidRPr="00552640">
        <w:rPr>
          <w:sz w:val="20"/>
          <w:szCs w:val="20"/>
        </w:rPr>
        <w:t>вери</w:t>
      </w:r>
    </w:p>
    <w:p w:rsidR="00311629" w:rsidRPr="00552640" w:rsidRDefault="00311629" w:rsidP="00311629">
      <w:pPr>
        <w:pStyle w:val="western"/>
        <w:spacing w:after="0" w:afterAutospacing="0"/>
        <w:jc w:val="right"/>
        <w:rPr>
          <w:sz w:val="20"/>
          <w:szCs w:val="20"/>
        </w:rPr>
      </w:pPr>
      <w:r w:rsidRPr="00552640">
        <w:rPr>
          <w:sz w:val="20"/>
          <w:szCs w:val="20"/>
        </w:rPr>
        <w:t>Протокол № 2 от  08 ноября 2010г.</w:t>
      </w:r>
    </w:p>
    <w:p w:rsidR="00311629" w:rsidRPr="00552640" w:rsidRDefault="00311629" w:rsidP="00311629">
      <w:pPr>
        <w:pStyle w:val="western"/>
        <w:spacing w:after="0" w:afterAutospacing="0"/>
        <w:jc w:val="right"/>
        <w:rPr>
          <w:sz w:val="20"/>
          <w:szCs w:val="20"/>
        </w:rPr>
      </w:pPr>
      <w:r w:rsidRPr="00552640">
        <w:rPr>
          <w:sz w:val="20"/>
          <w:szCs w:val="20"/>
        </w:rPr>
        <w:t>Директор   ________  Т.В.</w:t>
      </w:r>
      <w:r w:rsidR="00EA3798">
        <w:rPr>
          <w:sz w:val="20"/>
          <w:szCs w:val="20"/>
        </w:rPr>
        <w:t xml:space="preserve"> </w:t>
      </w:r>
      <w:proofErr w:type="spellStart"/>
      <w:r w:rsidRPr="00552640">
        <w:rPr>
          <w:sz w:val="20"/>
          <w:szCs w:val="20"/>
        </w:rPr>
        <w:t>Слесарева</w:t>
      </w:r>
      <w:proofErr w:type="spellEnd"/>
    </w:p>
    <w:p w:rsidR="00311629" w:rsidRPr="00311629" w:rsidRDefault="00311629" w:rsidP="00311629">
      <w:pPr>
        <w:pStyle w:val="western"/>
        <w:shd w:val="clear" w:color="auto" w:fill="FFFFFF"/>
        <w:spacing w:after="0" w:afterAutospacing="0"/>
        <w:ind w:right="72"/>
        <w:rPr>
          <w:b/>
          <w:bCs/>
        </w:rPr>
      </w:pPr>
    </w:p>
    <w:p w:rsidR="00311629" w:rsidRPr="00311629" w:rsidRDefault="00311629" w:rsidP="00311629">
      <w:pPr>
        <w:pStyle w:val="western"/>
        <w:shd w:val="clear" w:color="auto" w:fill="FFFFFF"/>
        <w:spacing w:after="0" w:afterAutospacing="0"/>
        <w:ind w:right="72"/>
        <w:jc w:val="center"/>
      </w:pPr>
      <w:r w:rsidRPr="00311629">
        <w:rPr>
          <w:b/>
          <w:bCs/>
        </w:rPr>
        <w:t>Положение</w:t>
      </w:r>
    </w:p>
    <w:p w:rsidR="00311629" w:rsidRPr="00311629" w:rsidRDefault="00311629" w:rsidP="00311629">
      <w:pPr>
        <w:pStyle w:val="western"/>
        <w:shd w:val="clear" w:color="auto" w:fill="FFFFFF"/>
        <w:spacing w:after="0" w:afterAutospacing="0"/>
        <w:jc w:val="center"/>
      </w:pPr>
      <w:r w:rsidRPr="00311629">
        <w:rPr>
          <w:b/>
          <w:bCs/>
          <w:color w:val="000000"/>
        </w:rPr>
        <w:t>о  </w:t>
      </w:r>
      <w:r w:rsidRPr="00311629">
        <w:rPr>
          <w:rStyle w:val="highlight"/>
          <w:b/>
          <w:bCs/>
          <w:color w:val="000000"/>
        </w:rPr>
        <w:t> текущем </w:t>
      </w:r>
      <w:r w:rsidRPr="00311629">
        <w:rPr>
          <w:b/>
          <w:bCs/>
          <w:color w:val="000000"/>
        </w:rPr>
        <w:t xml:space="preserve">  контроле </w:t>
      </w:r>
      <w:r w:rsidRPr="00311629">
        <w:rPr>
          <w:rStyle w:val="highlight"/>
          <w:b/>
          <w:bCs/>
          <w:color w:val="000000"/>
        </w:rPr>
        <w:t> знаний</w:t>
      </w:r>
      <w:r w:rsidRPr="00311629">
        <w:rPr>
          <w:b/>
          <w:bCs/>
          <w:color w:val="000000"/>
        </w:rPr>
        <w:t>,</w:t>
      </w:r>
    </w:p>
    <w:p w:rsidR="005D4917" w:rsidRPr="00311629" w:rsidRDefault="00311629" w:rsidP="00311629">
      <w:pPr>
        <w:pStyle w:val="western"/>
        <w:spacing w:after="0" w:afterAutospacing="0"/>
        <w:jc w:val="center"/>
      </w:pPr>
      <w:r w:rsidRPr="00311629">
        <w:rPr>
          <w:rStyle w:val="highlight"/>
          <w:b/>
          <w:bCs/>
        </w:rPr>
        <w:t>промежуточной и итоговой</w:t>
      </w:r>
      <w:r w:rsidRPr="00311629">
        <w:rPr>
          <w:b/>
          <w:bCs/>
        </w:rPr>
        <w:t xml:space="preserve"> </w:t>
      </w:r>
      <w:r w:rsidRPr="00311629">
        <w:rPr>
          <w:rStyle w:val="highlight"/>
          <w:b/>
          <w:bCs/>
        </w:rPr>
        <w:t> аттестации </w:t>
      </w:r>
      <w:r w:rsidRPr="00311629">
        <w:rPr>
          <w:b/>
          <w:bCs/>
        </w:rPr>
        <w:t xml:space="preserve"> обучающихся</w:t>
      </w:r>
      <w:r>
        <w:rPr>
          <w:b/>
          <w:bCs/>
        </w:rPr>
        <w:t xml:space="preserve"> МОУ гимназии № 12</w:t>
      </w:r>
      <w:r w:rsidR="00D46C8F">
        <w:rPr>
          <w:b/>
          <w:bCs/>
        </w:rPr>
        <w:t xml:space="preserve"> г. Твери</w:t>
      </w:r>
    </w:p>
    <w:p w:rsidR="004C44A0" w:rsidRPr="004C44A0" w:rsidRDefault="004C44A0" w:rsidP="004C44A0">
      <w:pPr>
        <w:pStyle w:val="western"/>
        <w:shd w:val="clear" w:color="auto" w:fill="FFFFFF"/>
        <w:spacing w:after="0" w:afterAutospacing="0"/>
        <w:ind w:left="502"/>
      </w:pPr>
    </w:p>
    <w:p w:rsidR="004C44A0" w:rsidRPr="00552640" w:rsidRDefault="004C44A0" w:rsidP="00552640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552640">
        <w:rPr>
          <w:b/>
          <w:bCs/>
          <w:sz w:val="22"/>
          <w:szCs w:val="22"/>
        </w:rPr>
        <w:t>Общие положения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142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 xml:space="preserve"> 1.1.Настоящее Положение разработано в соответствии с Законом РФ «Об образовании», Типовым положением об общеобразовательном учреждении, Уставом гимназии </w:t>
      </w:r>
      <w:r w:rsidRPr="00552640">
        <w:rPr>
          <w:rStyle w:val="highlight"/>
          <w:color w:val="000000"/>
          <w:sz w:val="22"/>
          <w:szCs w:val="22"/>
        </w:rPr>
        <w:t>и </w:t>
      </w:r>
      <w:r w:rsidRPr="00552640">
        <w:rPr>
          <w:color w:val="000000"/>
          <w:sz w:val="22"/>
          <w:szCs w:val="22"/>
        </w:rPr>
        <w:t xml:space="preserve"> </w:t>
      </w:r>
      <w:r w:rsidRPr="00552640">
        <w:rPr>
          <w:rStyle w:val="highlight"/>
          <w:color w:val="000000"/>
          <w:sz w:val="22"/>
          <w:szCs w:val="22"/>
        </w:rPr>
        <w:t> локальными </w:t>
      </w:r>
      <w:r w:rsidRPr="00552640">
        <w:rPr>
          <w:color w:val="000000"/>
          <w:sz w:val="22"/>
          <w:szCs w:val="22"/>
        </w:rPr>
        <w:t xml:space="preserve"> </w:t>
      </w:r>
      <w:r w:rsidRPr="00552640">
        <w:rPr>
          <w:rStyle w:val="highlight"/>
          <w:color w:val="000000"/>
          <w:sz w:val="22"/>
          <w:szCs w:val="22"/>
        </w:rPr>
        <w:t> актами </w:t>
      </w:r>
      <w:r w:rsidRPr="00552640">
        <w:rPr>
          <w:color w:val="000000"/>
          <w:sz w:val="22"/>
          <w:szCs w:val="22"/>
        </w:rPr>
        <w:t xml:space="preserve"> </w:t>
      </w:r>
      <w:r w:rsidRPr="00552640">
        <w:rPr>
          <w:rStyle w:val="highlight"/>
          <w:color w:val="000000"/>
          <w:sz w:val="22"/>
          <w:szCs w:val="22"/>
        </w:rPr>
        <w:t> и </w:t>
      </w:r>
      <w:r w:rsidRPr="00552640">
        <w:rPr>
          <w:color w:val="000000"/>
          <w:sz w:val="22"/>
          <w:szCs w:val="22"/>
        </w:rPr>
        <w:t xml:space="preserve"> </w:t>
      </w:r>
      <w:r w:rsidRPr="00552640">
        <w:rPr>
          <w:rStyle w:val="highlight"/>
          <w:color w:val="000000"/>
          <w:sz w:val="22"/>
          <w:szCs w:val="22"/>
        </w:rPr>
        <w:t> регламентирует </w:t>
      </w:r>
      <w:r w:rsidRPr="00552640">
        <w:rPr>
          <w:color w:val="000000"/>
          <w:sz w:val="22"/>
          <w:szCs w:val="22"/>
        </w:rPr>
        <w:t xml:space="preserve"> содержание </w:t>
      </w:r>
      <w:r w:rsidRPr="00552640">
        <w:rPr>
          <w:rStyle w:val="highlight"/>
          <w:color w:val="000000"/>
          <w:sz w:val="22"/>
          <w:szCs w:val="22"/>
        </w:rPr>
        <w:t> и </w:t>
      </w:r>
      <w:r w:rsidRPr="00552640">
        <w:rPr>
          <w:color w:val="000000"/>
          <w:sz w:val="22"/>
          <w:szCs w:val="22"/>
        </w:rPr>
        <w:t xml:space="preserve"> порядок </w:t>
      </w:r>
      <w:r w:rsidRPr="00552640">
        <w:rPr>
          <w:rStyle w:val="highlight"/>
          <w:color w:val="000000"/>
          <w:sz w:val="22"/>
          <w:szCs w:val="22"/>
        </w:rPr>
        <w:t> текущей </w:t>
      </w:r>
      <w:r w:rsidRPr="00552640">
        <w:rPr>
          <w:color w:val="000000"/>
          <w:sz w:val="22"/>
          <w:szCs w:val="22"/>
        </w:rPr>
        <w:t xml:space="preserve"> и </w:t>
      </w:r>
      <w:r w:rsidRPr="00552640">
        <w:rPr>
          <w:rStyle w:val="highlight"/>
          <w:color w:val="000000"/>
          <w:sz w:val="22"/>
          <w:szCs w:val="22"/>
        </w:rPr>
        <w:t> промежуточной </w:t>
      </w:r>
      <w:r w:rsidRPr="00552640">
        <w:rPr>
          <w:color w:val="000000"/>
          <w:sz w:val="22"/>
          <w:szCs w:val="22"/>
        </w:rPr>
        <w:t xml:space="preserve"> </w:t>
      </w:r>
      <w:r w:rsidRPr="00552640">
        <w:rPr>
          <w:rStyle w:val="highlight"/>
          <w:color w:val="000000"/>
          <w:sz w:val="22"/>
          <w:szCs w:val="22"/>
        </w:rPr>
        <w:t> аттестации </w:t>
      </w:r>
      <w:r w:rsidRPr="00552640">
        <w:rPr>
          <w:color w:val="000000"/>
          <w:sz w:val="22"/>
          <w:szCs w:val="22"/>
        </w:rPr>
        <w:t xml:space="preserve"> учащихся  гимназии.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142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 xml:space="preserve">1.2.Положение о текущем и промежуточном контроле </w:t>
      </w:r>
      <w:r w:rsidRPr="00552640">
        <w:rPr>
          <w:rStyle w:val="highlight"/>
          <w:color w:val="000000"/>
          <w:sz w:val="22"/>
          <w:szCs w:val="22"/>
        </w:rPr>
        <w:t> знаний</w:t>
      </w:r>
      <w:r w:rsidRPr="00552640">
        <w:rPr>
          <w:color w:val="000000"/>
          <w:sz w:val="22"/>
          <w:szCs w:val="22"/>
        </w:rPr>
        <w:t>, промежуточной аттестации обучающихся определяет формы и порядок текущего и промежуточного контроля знаний, промежуточной аттестации обучающихся.</w:t>
      </w:r>
    </w:p>
    <w:p w:rsidR="004C44A0" w:rsidRPr="00552640" w:rsidRDefault="00311629" w:rsidP="004C44A0">
      <w:pPr>
        <w:pStyle w:val="western"/>
        <w:shd w:val="clear" w:color="auto" w:fill="FFFFFF"/>
        <w:spacing w:after="0" w:afterAutospacing="0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 xml:space="preserve">  </w:t>
      </w:r>
      <w:r w:rsidR="004C44A0" w:rsidRPr="00552640">
        <w:rPr>
          <w:color w:val="000000"/>
          <w:sz w:val="22"/>
          <w:szCs w:val="22"/>
        </w:rPr>
        <w:t>1.3. Цель текущего и промежуточного контроля знаний, промежуточной аттестации обучающихся: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74"/>
        <w:rPr>
          <w:sz w:val="22"/>
          <w:szCs w:val="22"/>
        </w:rPr>
      </w:pPr>
      <w:r w:rsidRPr="00552640">
        <w:rPr>
          <w:sz w:val="22"/>
          <w:szCs w:val="22"/>
        </w:rPr>
        <w:t xml:space="preserve">- определение фактического уровня знаний, умений и </w:t>
      </w:r>
      <w:proofErr w:type="gramStart"/>
      <w:r w:rsidRPr="00552640">
        <w:rPr>
          <w:sz w:val="22"/>
          <w:szCs w:val="22"/>
        </w:rPr>
        <w:t>навыков</w:t>
      </w:r>
      <w:proofErr w:type="gramEnd"/>
      <w:r w:rsidRPr="00552640">
        <w:rPr>
          <w:sz w:val="22"/>
          <w:szCs w:val="22"/>
        </w:rPr>
        <w:t xml:space="preserve"> обучающихся по предметам учебного плана;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74"/>
        <w:rPr>
          <w:sz w:val="22"/>
          <w:szCs w:val="22"/>
        </w:rPr>
      </w:pPr>
      <w:r w:rsidRPr="00552640">
        <w:rPr>
          <w:sz w:val="22"/>
          <w:szCs w:val="22"/>
        </w:rPr>
        <w:t>- установление соответствия этого уровня требованиям Федерального компонента государственного образовательного стандарта общего образования;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89"/>
        <w:rPr>
          <w:sz w:val="22"/>
          <w:szCs w:val="22"/>
        </w:rPr>
      </w:pPr>
      <w:r w:rsidRPr="00552640">
        <w:rPr>
          <w:sz w:val="22"/>
          <w:szCs w:val="22"/>
        </w:rPr>
        <w:t xml:space="preserve">- </w:t>
      </w:r>
      <w:proofErr w:type="gramStart"/>
      <w:r w:rsidRPr="00552640">
        <w:rPr>
          <w:sz w:val="22"/>
          <w:szCs w:val="22"/>
        </w:rPr>
        <w:t>контроль за</w:t>
      </w:r>
      <w:proofErr w:type="gramEnd"/>
      <w:r w:rsidRPr="00552640">
        <w:rPr>
          <w:sz w:val="22"/>
          <w:szCs w:val="22"/>
        </w:rPr>
        <w:t xml:space="preserve"> реализацией образовательной программы (учебного плана) и программ учебных курсов.</w:t>
      </w:r>
    </w:p>
    <w:p w:rsidR="005D4917" w:rsidRPr="00552640" w:rsidRDefault="005D4917" w:rsidP="005D4917">
      <w:pPr>
        <w:spacing w:after="0" w:line="252" w:lineRule="auto"/>
        <w:ind w:firstLine="390"/>
        <w:rPr>
          <w:rFonts w:ascii="Times New Roman" w:eastAsia="Times New Roman" w:hAnsi="Times New Roman" w:cs="Times New Roman"/>
          <w:lang w:eastAsia="ru-RU"/>
        </w:rPr>
      </w:pPr>
    </w:p>
    <w:p w:rsidR="005D4917" w:rsidRPr="00552640" w:rsidRDefault="005D4917" w:rsidP="005D4917">
      <w:pPr>
        <w:tabs>
          <w:tab w:val="left" w:pos="450"/>
        </w:tabs>
        <w:spacing w:after="0" w:line="252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917" w:rsidRPr="00552640" w:rsidRDefault="00311629" w:rsidP="005D4917">
      <w:pPr>
        <w:tabs>
          <w:tab w:val="left" w:pos="450"/>
        </w:tabs>
        <w:spacing w:after="0" w:line="252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1.4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. Задачи промежуточной и итоговой аттестации учащихся:</w:t>
      </w:r>
    </w:p>
    <w:p w:rsidR="005D4917" w:rsidRPr="00552640" w:rsidRDefault="005D4917" w:rsidP="005D4917">
      <w:pPr>
        <w:tabs>
          <w:tab w:val="left" w:pos="450"/>
        </w:tabs>
        <w:spacing w:after="0" w:line="252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– систематизация знаний школьников и определение уровня их подготовленности за отчетный период;</w:t>
      </w:r>
    </w:p>
    <w:p w:rsidR="005D4917" w:rsidRPr="00552640" w:rsidRDefault="005D4917" w:rsidP="005D4917">
      <w:pPr>
        <w:tabs>
          <w:tab w:val="left" w:pos="450"/>
        </w:tabs>
        <w:spacing w:after="0" w:line="252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– корректировка учебных программ по итогам аттестации по отдельным предметам;</w:t>
      </w:r>
    </w:p>
    <w:p w:rsidR="005D4917" w:rsidRPr="00552640" w:rsidRDefault="005D4917" w:rsidP="005D4917">
      <w:pPr>
        <w:tabs>
          <w:tab w:val="left" w:pos="450"/>
        </w:tabs>
        <w:spacing w:after="0" w:line="242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– определение эффективности работы педагогического коллектива в целом и отдельных учителей в частности.</w:t>
      </w:r>
    </w:p>
    <w:p w:rsidR="005D4917" w:rsidRPr="00552640" w:rsidRDefault="00311629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1.5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. Промежуточная аттестация учащихся проводится по материалу   каждого триместра текущего учебного года. </w:t>
      </w:r>
    </w:p>
    <w:p w:rsidR="005D4917" w:rsidRPr="00552640" w:rsidRDefault="005D4917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 xml:space="preserve">       Итоговая аттестация учащихся проводится по учебному материалу:</w:t>
      </w:r>
    </w:p>
    <w:p w:rsidR="005D4917" w:rsidRPr="00552640" w:rsidRDefault="005D4917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lastRenderedPageBreak/>
        <w:t xml:space="preserve">    </w:t>
      </w:r>
      <w:r w:rsidR="000B21B8">
        <w:rPr>
          <w:rFonts w:ascii="Times New Roman" w:eastAsia="Times New Roman" w:hAnsi="Times New Roman" w:cs="Times New Roman"/>
          <w:lang w:eastAsia="ru-RU"/>
        </w:rPr>
        <w:t xml:space="preserve">   – текущего учебного года в  3</w:t>
      </w:r>
      <w:r w:rsidRPr="00552640">
        <w:rPr>
          <w:rFonts w:ascii="Times New Roman" w:eastAsia="Times New Roman" w:hAnsi="Times New Roman" w:cs="Times New Roman"/>
          <w:lang w:eastAsia="ru-RU"/>
        </w:rPr>
        <w:t xml:space="preserve"> -8, 10 классах;</w:t>
      </w:r>
    </w:p>
    <w:p w:rsidR="005D4917" w:rsidRPr="00552640" w:rsidRDefault="005D4917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 xml:space="preserve">       – как текущего учебного года, так и предыдущих учебных лет в 9 и  11 классах в соответствии с федеральным Положением об итоговой аттестации выпускников  9 и  11 классов государственных, муниципальных и негосударственных общеобразовательных учреждений Российской Федерации.</w:t>
      </w:r>
    </w:p>
    <w:p w:rsidR="005D4917" w:rsidRPr="00552640" w:rsidRDefault="00311629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1.6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. Экзамены в конц</w:t>
      </w:r>
      <w:r w:rsidR="000B21B8">
        <w:rPr>
          <w:rFonts w:ascii="Times New Roman" w:eastAsia="Times New Roman" w:hAnsi="Times New Roman" w:cs="Times New Roman"/>
          <w:lang w:eastAsia="ru-RU"/>
        </w:rPr>
        <w:t>е года являются выпускными в  9;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11классах на получение аттестата </w:t>
      </w:r>
      <w:r w:rsidR="00831971">
        <w:rPr>
          <w:rFonts w:ascii="Times New Roman" w:eastAsia="Times New Roman" w:hAnsi="Times New Roman" w:cs="Times New Roman"/>
          <w:lang w:eastAsia="ru-RU"/>
        </w:rPr>
        <w:t>об основном общем образовании (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9 класс) и общем среднем (полном) образовании (11 класс).</w:t>
      </w:r>
      <w:r w:rsidR="00552640" w:rsidRPr="005526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1629" w:rsidRPr="00552640" w:rsidRDefault="00311629" w:rsidP="004C44A0">
      <w:pPr>
        <w:pStyle w:val="western"/>
        <w:shd w:val="clear" w:color="auto" w:fill="FFFFFF"/>
        <w:spacing w:after="0" w:afterAutospacing="0"/>
        <w:ind w:left="29"/>
        <w:rPr>
          <w:b/>
          <w:bCs/>
          <w:sz w:val="22"/>
          <w:szCs w:val="22"/>
        </w:rPr>
      </w:pPr>
      <w:r w:rsidRPr="00552640">
        <w:rPr>
          <w:sz w:val="22"/>
          <w:szCs w:val="22"/>
        </w:rPr>
        <w:t xml:space="preserve">       1.7</w:t>
      </w:r>
      <w:r w:rsidR="005D4917" w:rsidRPr="00552640">
        <w:rPr>
          <w:sz w:val="22"/>
          <w:szCs w:val="22"/>
        </w:rPr>
        <w:t>. В период экзаменов уроки не проводятся, по желанию учащихся могут проводиться консультации.</w:t>
      </w:r>
      <w:r w:rsidR="004C44A0" w:rsidRPr="00552640">
        <w:rPr>
          <w:b/>
          <w:bCs/>
          <w:sz w:val="22"/>
          <w:szCs w:val="22"/>
        </w:rPr>
        <w:t xml:space="preserve"> </w:t>
      </w:r>
    </w:p>
    <w:p w:rsidR="004C44A0" w:rsidRPr="00552640" w:rsidRDefault="004C44A0" w:rsidP="00311629">
      <w:pPr>
        <w:pStyle w:val="western"/>
        <w:shd w:val="clear" w:color="auto" w:fill="FFFFFF"/>
        <w:spacing w:after="0" w:afterAutospacing="0"/>
        <w:ind w:left="29"/>
        <w:jc w:val="center"/>
        <w:rPr>
          <w:sz w:val="22"/>
          <w:szCs w:val="22"/>
        </w:rPr>
      </w:pPr>
      <w:r w:rsidRPr="00552640">
        <w:rPr>
          <w:b/>
          <w:bCs/>
          <w:sz w:val="22"/>
          <w:szCs w:val="22"/>
        </w:rPr>
        <w:t>2.Текущий контроль знаний обучающихся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60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 xml:space="preserve"> 2.1 Текущий контроль знаний обучающихся проводится через опросы, самостоятельные и контрольные работы, зачеты и т.п. в рамках урока. Форму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сообщается учителем администрации школы одновременно с представлением календарно-тематического графика изучения программы.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60"/>
        <w:rPr>
          <w:sz w:val="22"/>
          <w:szCs w:val="22"/>
        </w:rPr>
      </w:pPr>
      <w:r w:rsidRPr="00552640">
        <w:rPr>
          <w:rStyle w:val="highlight"/>
          <w:color w:val="000000"/>
          <w:sz w:val="22"/>
          <w:szCs w:val="22"/>
        </w:rPr>
        <w:t>2.2  Текущему </w:t>
      </w:r>
      <w:r w:rsidRPr="00552640">
        <w:rPr>
          <w:color w:val="000000"/>
          <w:sz w:val="22"/>
          <w:szCs w:val="22"/>
        </w:rPr>
        <w:t xml:space="preserve"> контролю </w:t>
      </w:r>
      <w:r w:rsidRPr="00552640">
        <w:rPr>
          <w:rStyle w:val="highlight"/>
          <w:color w:val="000000"/>
          <w:sz w:val="22"/>
          <w:szCs w:val="22"/>
        </w:rPr>
        <w:t> подлежат </w:t>
      </w:r>
      <w:r w:rsidR="003B0A7A">
        <w:rPr>
          <w:color w:val="000000"/>
          <w:sz w:val="22"/>
          <w:szCs w:val="22"/>
        </w:rPr>
        <w:t xml:space="preserve"> знания всех обучающихся   3</w:t>
      </w:r>
      <w:r w:rsidR="000B21B8">
        <w:rPr>
          <w:color w:val="000000"/>
          <w:sz w:val="22"/>
          <w:szCs w:val="22"/>
        </w:rPr>
        <w:t xml:space="preserve"> - 11</w:t>
      </w:r>
      <w:r w:rsidRPr="00552640">
        <w:rPr>
          <w:color w:val="000000"/>
          <w:sz w:val="22"/>
          <w:szCs w:val="22"/>
        </w:rPr>
        <w:t xml:space="preserve">классов. </w:t>
      </w:r>
      <w:r w:rsidRPr="00552640">
        <w:rPr>
          <w:rStyle w:val="highlight"/>
          <w:color w:val="000000"/>
          <w:sz w:val="22"/>
          <w:szCs w:val="22"/>
        </w:rPr>
        <w:t> Текущий </w:t>
      </w:r>
      <w:r w:rsidRPr="00552640">
        <w:rPr>
          <w:color w:val="000000"/>
          <w:sz w:val="22"/>
          <w:szCs w:val="22"/>
        </w:rPr>
        <w:t xml:space="preserve"> ко</w:t>
      </w:r>
      <w:r w:rsidR="003B0A7A">
        <w:rPr>
          <w:color w:val="000000"/>
          <w:sz w:val="22"/>
          <w:szCs w:val="22"/>
        </w:rPr>
        <w:t>нтроль знаний обучающихся 1 – 2</w:t>
      </w:r>
      <w:r w:rsidRPr="00552640">
        <w:rPr>
          <w:color w:val="000000"/>
          <w:sz w:val="22"/>
          <w:szCs w:val="22"/>
        </w:rPr>
        <w:t xml:space="preserve"> классов в течение учебного года осуществляется качественно без фиксации их достижений в классных журналах в виде отметок по 5-балльной шкале.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60"/>
        <w:rPr>
          <w:sz w:val="22"/>
          <w:szCs w:val="22"/>
        </w:rPr>
      </w:pPr>
      <w:r w:rsidRPr="00552640">
        <w:rPr>
          <w:sz w:val="22"/>
          <w:szCs w:val="22"/>
        </w:rPr>
        <w:t xml:space="preserve"> 2.3 Текущий контроль</w:t>
      </w:r>
      <w:r w:rsidR="000B21B8">
        <w:rPr>
          <w:sz w:val="22"/>
          <w:szCs w:val="22"/>
        </w:rPr>
        <w:t xml:space="preserve"> 3-11 классов</w:t>
      </w:r>
      <w:r w:rsidRPr="00552640">
        <w:rPr>
          <w:sz w:val="22"/>
          <w:szCs w:val="22"/>
        </w:rPr>
        <w:t xml:space="preserve"> осуществляется по всем предметам учебного плана по 5-балльной </w:t>
      </w:r>
      <w:r w:rsidRPr="00552640">
        <w:rPr>
          <w:rStyle w:val="highlight"/>
          <w:sz w:val="22"/>
          <w:szCs w:val="22"/>
        </w:rPr>
        <w:t> системе</w:t>
      </w:r>
      <w:r w:rsidRPr="00552640">
        <w:rPr>
          <w:sz w:val="22"/>
          <w:szCs w:val="22"/>
        </w:rPr>
        <w:t>.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ind w:left="360"/>
        <w:rPr>
          <w:sz w:val="22"/>
          <w:szCs w:val="22"/>
        </w:rPr>
      </w:pPr>
      <w:proofErr w:type="gramStart"/>
      <w:r w:rsidRPr="00552640">
        <w:rPr>
          <w:sz w:val="22"/>
          <w:szCs w:val="22"/>
        </w:rPr>
        <w:t>2.4 Отметка за устный ответ обучающегося заносится в классный</w:t>
      </w:r>
      <w:r w:rsidR="000B21B8">
        <w:rPr>
          <w:sz w:val="22"/>
          <w:szCs w:val="22"/>
        </w:rPr>
        <w:t xml:space="preserve"> и электронный</w:t>
      </w:r>
      <w:r w:rsidRPr="00552640">
        <w:rPr>
          <w:sz w:val="22"/>
          <w:szCs w:val="22"/>
        </w:rPr>
        <w:t xml:space="preserve"> журнал</w:t>
      </w:r>
      <w:r w:rsidR="000B21B8">
        <w:rPr>
          <w:sz w:val="22"/>
          <w:szCs w:val="22"/>
        </w:rPr>
        <w:t>ы</w:t>
      </w:r>
      <w:r w:rsidRPr="00552640">
        <w:rPr>
          <w:sz w:val="22"/>
          <w:szCs w:val="22"/>
        </w:rPr>
        <w:t xml:space="preserve"> в</w:t>
      </w:r>
      <w:r w:rsidRPr="00552640">
        <w:rPr>
          <w:sz w:val="22"/>
          <w:szCs w:val="22"/>
        </w:rPr>
        <w:br/>
        <w:t>день проведения урока.</w:t>
      </w:r>
      <w:proofErr w:type="gramEnd"/>
    </w:p>
    <w:p w:rsidR="004C44A0" w:rsidRPr="00552640" w:rsidRDefault="004C44A0" w:rsidP="004C44A0">
      <w:pPr>
        <w:pStyle w:val="western"/>
        <w:numPr>
          <w:ilvl w:val="1"/>
          <w:numId w:val="10"/>
        </w:numPr>
        <w:shd w:val="clear" w:color="auto" w:fill="FFFFFF"/>
        <w:spacing w:after="0" w:afterAutospacing="0"/>
        <w:rPr>
          <w:sz w:val="22"/>
          <w:szCs w:val="22"/>
        </w:rPr>
      </w:pPr>
      <w:r w:rsidRPr="00552640">
        <w:rPr>
          <w:sz w:val="22"/>
          <w:szCs w:val="22"/>
        </w:rPr>
        <w:t>Отметка за письменную самостоятельную, контрольную, зачетную и т.п. работу выставляется в классный</w:t>
      </w:r>
      <w:r w:rsidR="000B21B8">
        <w:rPr>
          <w:sz w:val="22"/>
          <w:szCs w:val="22"/>
        </w:rPr>
        <w:t xml:space="preserve"> и электронный</w:t>
      </w:r>
      <w:r w:rsidRPr="00552640">
        <w:rPr>
          <w:sz w:val="22"/>
          <w:szCs w:val="22"/>
        </w:rPr>
        <w:t xml:space="preserve"> журнал</w:t>
      </w:r>
      <w:r w:rsidR="000B21B8">
        <w:rPr>
          <w:sz w:val="22"/>
          <w:szCs w:val="22"/>
        </w:rPr>
        <w:t>ы</w:t>
      </w:r>
      <w:r w:rsidRPr="00552640">
        <w:rPr>
          <w:sz w:val="22"/>
          <w:szCs w:val="22"/>
        </w:rPr>
        <w:t xml:space="preserve"> к следующему уроку за исключением:</w:t>
      </w:r>
    </w:p>
    <w:p w:rsidR="004C44A0" w:rsidRPr="00552640" w:rsidRDefault="004C44A0" w:rsidP="00311629">
      <w:pPr>
        <w:pStyle w:val="western"/>
        <w:shd w:val="clear" w:color="auto" w:fill="FFFFFF"/>
        <w:spacing w:after="0" w:afterAutospacing="0"/>
        <w:ind w:left="720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>отметок за творческие работы по русскому языку и литературе в 5-9-х классах, которые выставляются не позднее, чем через неделю после их проведения;</w:t>
      </w:r>
    </w:p>
    <w:p w:rsidR="00311629" w:rsidRPr="00552640" w:rsidRDefault="004C44A0" w:rsidP="00311629">
      <w:pPr>
        <w:pStyle w:val="western"/>
        <w:shd w:val="clear" w:color="auto" w:fill="FFFFFF"/>
        <w:spacing w:after="0" w:afterAutospacing="0"/>
        <w:ind w:left="720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>отметок за сочинение в 10-11 классах по русскому языку и литературе</w:t>
      </w:r>
      <w:r w:rsidR="00443947">
        <w:rPr>
          <w:color w:val="000000"/>
          <w:sz w:val="22"/>
          <w:szCs w:val="22"/>
        </w:rPr>
        <w:t xml:space="preserve">, которые выставляются не более </w:t>
      </w:r>
      <w:r w:rsidRPr="00552640">
        <w:rPr>
          <w:color w:val="000000"/>
          <w:sz w:val="22"/>
          <w:szCs w:val="22"/>
        </w:rPr>
        <w:t xml:space="preserve"> чем через две недели. Отметка </w:t>
      </w:r>
      <w:r w:rsidRPr="00552640">
        <w:rPr>
          <w:rStyle w:val="highlight"/>
          <w:color w:val="000000"/>
          <w:sz w:val="22"/>
          <w:szCs w:val="22"/>
        </w:rPr>
        <w:t> за </w:t>
      </w:r>
      <w:r w:rsidRPr="00552640">
        <w:rPr>
          <w:color w:val="000000"/>
          <w:sz w:val="22"/>
          <w:szCs w:val="22"/>
        </w:rPr>
        <w:t xml:space="preserve"> сочинение </w:t>
      </w:r>
      <w:r w:rsidRPr="00552640">
        <w:rPr>
          <w:rStyle w:val="highlight"/>
          <w:color w:val="000000"/>
          <w:sz w:val="22"/>
          <w:szCs w:val="22"/>
        </w:rPr>
        <w:t> и </w:t>
      </w:r>
      <w:r w:rsidRPr="00552640">
        <w:rPr>
          <w:color w:val="000000"/>
          <w:sz w:val="22"/>
          <w:szCs w:val="22"/>
        </w:rPr>
        <w:t xml:space="preserve"> диктант с грамматическим заданием может выставляться в классный журнал через дробь.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720"/>
        <w:jc w:val="center"/>
        <w:rPr>
          <w:sz w:val="22"/>
          <w:szCs w:val="22"/>
        </w:rPr>
      </w:pPr>
      <w:r w:rsidRPr="00552640">
        <w:rPr>
          <w:b/>
          <w:bCs/>
          <w:sz w:val="22"/>
          <w:szCs w:val="22"/>
        </w:rPr>
        <w:t xml:space="preserve">3. Промежуточный </w:t>
      </w:r>
      <w:r w:rsidRPr="00552640">
        <w:rPr>
          <w:rStyle w:val="highlight"/>
          <w:b/>
          <w:bCs/>
          <w:sz w:val="22"/>
          <w:szCs w:val="22"/>
        </w:rPr>
        <w:t> контроль </w:t>
      </w:r>
      <w:r w:rsidRPr="00552640">
        <w:rPr>
          <w:b/>
          <w:bCs/>
          <w:sz w:val="22"/>
          <w:szCs w:val="22"/>
        </w:rPr>
        <w:t xml:space="preserve"> знаний </w:t>
      </w:r>
      <w:r w:rsidRPr="00552640">
        <w:rPr>
          <w:rStyle w:val="highlight"/>
          <w:b/>
          <w:bCs/>
          <w:sz w:val="22"/>
          <w:szCs w:val="22"/>
        </w:rPr>
        <w:t> обучающихся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 xml:space="preserve">3.1. Промежуточный контроль </w:t>
      </w:r>
      <w:r w:rsidRPr="00552640">
        <w:rPr>
          <w:rStyle w:val="highlight"/>
          <w:color w:val="000000"/>
          <w:sz w:val="22"/>
          <w:szCs w:val="22"/>
        </w:rPr>
        <w:t> знаний </w:t>
      </w:r>
      <w:r w:rsidRPr="00552640">
        <w:rPr>
          <w:color w:val="000000"/>
          <w:sz w:val="22"/>
          <w:szCs w:val="22"/>
        </w:rPr>
        <w:t xml:space="preserve"> - контроль </w:t>
      </w:r>
      <w:r w:rsidRPr="00552640">
        <w:rPr>
          <w:rStyle w:val="highlight"/>
          <w:color w:val="000000"/>
          <w:sz w:val="22"/>
          <w:szCs w:val="22"/>
        </w:rPr>
        <w:t> результативности </w:t>
      </w:r>
      <w:r w:rsidRPr="00552640">
        <w:rPr>
          <w:color w:val="000000"/>
          <w:sz w:val="22"/>
          <w:szCs w:val="22"/>
        </w:rPr>
        <w:t xml:space="preserve"> обучения школьника, осуществляемый по окончании  триместра  на основе результатов текущего контроля.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 w:rsidRPr="00552640">
        <w:rPr>
          <w:sz w:val="22"/>
          <w:szCs w:val="22"/>
        </w:rPr>
        <w:t>3.2. Периоды промежуточного контроля устанавливаются годовым календарным учебным графиком.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 xml:space="preserve">3.3. Промежуточный контроль знаний учащихся, временно обучающихся в санаторных школах, реабилитационных общеобразовательных учреждениях, проводится на </w:t>
      </w:r>
      <w:r w:rsidRPr="00552640">
        <w:rPr>
          <w:rStyle w:val="highlight"/>
          <w:color w:val="000000"/>
          <w:sz w:val="22"/>
          <w:szCs w:val="22"/>
        </w:rPr>
        <w:t> основе </w:t>
      </w:r>
      <w:r w:rsidRPr="00552640">
        <w:rPr>
          <w:color w:val="000000"/>
          <w:sz w:val="22"/>
          <w:szCs w:val="22"/>
        </w:rPr>
        <w:t xml:space="preserve"> результатов </w:t>
      </w:r>
      <w:r w:rsidRPr="00552640">
        <w:rPr>
          <w:rStyle w:val="highlight"/>
          <w:color w:val="000000"/>
          <w:sz w:val="22"/>
          <w:szCs w:val="22"/>
        </w:rPr>
        <w:t> текущего </w:t>
      </w:r>
      <w:r w:rsidRPr="00552640">
        <w:rPr>
          <w:color w:val="000000"/>
          <w:sz w:val="22"/>
          <w:szCs w:val="22"/>
        </w:rPr>
        <w:t xml:space="preserve"> контроля, осуществляемого в этих учебных учреждениях.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360"/>
        <w:jc w:val="both"/>
        <w:rPr>
          <w:sz w:val="22"/>
          <w:szCs w:val="22"/>
        </w:rPr>
      </w:pPr>
      <w:r w:rsidRPr="00552640">
        <w:rPr>
          <w:sz w:val="22"/>
          <w:szCs w:val="22"/>
        </w:rPr>
        <w:t xml:space="preserve">     3.4. </w:t>
      </w:r>
      <w:r w:rsidRPr="00552640">
        <w:rPr>
          <w:rStyle w:val="highlight"/>
          <w:sz w:val="22"/>
          <w:szCs w:val="22"/>
        </w:rPr>
        <w:t> Промежуточный </w:t>
      </w:r>
      <w:r w:rsidRPr="00552640">
        <w:rPr>
          <w:sz w:val="22"/>
          <w:szCs w:val="22"/>
        </w:rPr>
        <w:t xml:space="preserve"> контроль знаний обучающихся, пропустивших значительную     часть учебного времени, проводится в форме собеседования, зачета, контрольной работы и т.п. в </w:t>
      </w:r>
      <w:r w:rsidRPr="00552640">
        <w:rPr>
          <w:sz w:val="22"/>
          <w:szCs w:val="22"/>
        </w:rPr>
        <w:lastRenderedPageBreak/>
        <w:t xml:space="preserve">конце установленного периода с целью определения фактического уровня предметных знаний. В случае </w:t>
      </w:r>
      <w:r w:rsidRPr="00552640">
        <w:rPr>
          <w:rStyle w:val="highlight"/>
          <w:sz w:val="22"/>
          <w:szCs w:val="22"/>
        </w:rPr>
        <w:t> отсутствия </w:t>
      </w:r>
      <w:r w:rsidRPr="00552640">
        <w:rPr>
          <w:sz w:val="22"/>
          <w:szCs w:val="22"/>
        </w:rPr>
        <w:t xml:space="preserve"> </w:t>
      </w:r>
      <w:r w:rsidRPr="00552640">
        <w:rPr>
          <w:rStyle w:val="highlight"/>
          <w:sz w:val="22"/>
          <w:szCs w:val="22"/>
        </w:rPr>
        <w:t> обучающегося </w:t>
      </w:r>
      <w:r w:rsidRPr="00552640">
        <w:rPr>
          <w:sz w:val="22"/>
          <w:szCs w:val="22"/>
        </w:rPr>
        <w:t xml:space="preserve">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</w:t>
      </w:r>
      <w:proofErr w:type="spellStart"/>
      <w:r w:rsidRPr="00552640">
        <w:rPr>
          <w:sz w:val="22"/>
          <w:szCs w:val="22"/>
        </w:rPr>
        <w:t>н</w:t>
      </w:r>
      <w:proofErr w:type="spellEnd"/>
      <w:r w:rsidRPr="00552640">
        <w:rPr>
          <w:sz w:val="22"/>
          <w:szCs w:val="22"/>
        </w:rPr>
        <w:t xml:space="preserve">/а» (не </w:t>
      </w:r>
      <w:r w:rsidRPr="00552640">
        <w:rPr>
          <w:rStyle w:val="highlight"/>
          <w:sz w:val="22"/>
          <w:szCs w:val="22"/>
        </w:rPr>
        <w:t> аттестован</w:t>
      </w:r>
      <w:r w:rsidRPr="00552640">
        <w:rPr>
          <w:sz w:val="22"/>
          <w:szCs w:val="22"/>
        </w:rPr>
        <w:t>).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720"/>
        <w:jc w:val="both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>3.5. Учащиеся, временно обучающиеся в санаторных школах,</w:t>
      </w:r>
      <w:r w:rsidRPr="00552640">
        <w:rPr>
          <w:color w:val="000000"/>
          <w:sz w:val="22"/>
          <w:szCs w:val="22"/>
        </w:rPr>
        <w:br/>
        <w:t>реабилитационных общеобразовательных учреждениях, аттестуются на</w:t>
      </w:r>
      <w:r w:rsidRPr="00552640">
        <w:rPr>
          <w:color w:val="000000"/>
          <w:sz w:val="22"/>
          <w:szCs w:val="22"/>
        </w:rPr>
        <w:br/>
        <w:t>основе итогов их аттестации в этих учебных заведениях.</w:t>
      </w:r>
    </w:p>
    <w:p w:rsidR="00311629" w:rsidRPr="00552640" w:rsidRDefault="00311629" w:rsidP="00311629">
      <w:pPr>
        <w:pStyle w:val="western"/>
        <w:shd w:val="clear" w:color="auto" w:fill="FFFFFF"/>
        <w:spacing w:after="0" w:afterAutospacing="0"/>
        <w:ind w:left="720" w:right="43"/>
        <w:jc w:val="both"/>
        <w:rPr>
          <w:sz w:val="22"/>
          <w:szCs w:val="22"/>
        </w:rPr>
      </w:pPr>
      <w:r w:rsidRPr="00552640">
        <w:rPr>
          <w:color w:val="000000"/>
          <w:sz w:val="22"/>
          <w:szCs w:val="22"/>
        </w:rPr>
        <w:t>3.6. Отметка обучающихся за  триместр выставляется на основе не менее трех отметок за письменные работы и устные ответы обучающихся и с учетом их фактических знаний, умений и навыков.</w:t>
      </w:r>
    </w:p>
    <w:p w:rsidR="004C44A0" w:rsidRPr="00552640" w:rsidRDefault="004C44A0" w:rsidP="004C44A0">
      <w:pPr>
        <w:pStyle w:val="western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p w:rsidR="00B55961" w:rsidRDefault="00B55961" w:rsidP="00B55961">
      <w:pPr>
        <w:pStyle w:val="western"/>
        <w:shd w:val="clear" w:color="auto" w:fill="FFFFFF"/>
        <w:spacing w:after="0" w:afterAutospacing="0"/>
        <w:ind w:left="3197"/>
      </w:pPr>
      <w:r>
        <w:rPr>
          <w:b/>
          <w:bCs/>
        </w:rPr>
        <w:t xml:space="preserve">4.Аттестация </w:t>
      </w:r>
      <w:proofErr w:type="gramStart"/>
      <w:r>
        <w:rPr>
          <w:b/>
          <w:bCs/>
        </w:rPr>
        <w:t>обучающихся</w:t>
      </w:r>
      <w:proofErr w:type="gramEnd"/>
    </w:p>
    <w:p w:rsidR="00B55961" w:rsidRDefault="00B55961" w:rsidP="00B55961">
      <w:pPr>
        <w:pStyle w:val="western"/>
        <w:shd w:val="clear" w:color="auto" w:fill="FFFFFF"/>
        <w:spacing w:after="0" w:afterAutospacing="0"/>
        <w:ind w:right="29"/>
      </w:pPr>
      <w:r>
        <w:rPr>
          <w:color w:val="000000"/>
        </w:rPr>
        <w:t xml:space="preserve">4.1 </w:t>
      </w:r>
      <w:r>
        <w:rPr>
          <w:b/>
          <w:bCs/>
          <w:color w:val="000000"/>
        </w:rPr>
        <w:t xml:space="preserve">Промежуточная аттестация </w:t>
      </w:r>
      <w:r>
        <w:rPr>
          <w:rStyle w:val="highlight"/>
          <w:b/>
          <w:bCs/>
          <w:color w:val="000000"/>
        </w:rPr>
        <w:t> обучающихся </w:t>
      </w:r>
      <w:r>
        <w:rPr>
          <w:color w:val="000000"/>
        </w:rPr>
        <w:t xml:space="preserve"> - </w:t>
      </w:r>
      <w:r>
        <w:rPr>
          <w:rStyle w:val="highlight"/>
          <w:color w:val="000000"/>
        </w:rPr>
        <w:t> вид </w:t>
      </w:r>
      <w:r>
        <w:rPr>
          <w:color w:val="000000"/>
        </w:rPr>
        <w:t xml:space="preserve"> внутреннего контроля качества образования, проводимого  гимназией, в результате которого фиксируется уровень освоения обучающимися определенной части образовательной программы </w:t>
      </w:r>
      <w:proofErr w:type="gramStart"/>
      <w:r>
        <w:rPr>
          <w:color w:val="000000"/>
        </w:rPr>
        <w:t>(</w:t>
      </w:r>
      <w:r>
        <w:rPr>
          <w:rStyle w:val="highlight"/>
          <w:color w:val="000000"/>
        </w:rPr>
        <w:t xml:space="preserve"> </w:t>
      </w:r>
      <w:proofErr w:type="gramEnd"/>
      <w:r>
        <w:rPr>
          <w:rStyle w:val="highlight"/>
          <w:color w:val="000000"/>
        </w:rPr>
        <w:t>курса,</w:t>
      </w:r>
      <w:r>
        <w:rPr>
          <w:color w:val="000000"/>
        </w:rPr>
        <w:t xml:space="preserve"> т.п.) и принимается административное решение о возможности </w:t>
      </w:r>
      <w:r>
        <w:rPr>
          <w:rStyle w:val="highlight"/>
          <w:color w:val="000000"/>
        </w:rPr>
        <w:t> получать </w:t>
      </w:r>
      <w:r>
        <w:rPr>
          <w:color w:val="000000"/>
        </w:rPr>
        <w:t xml:space="preserve"> образование на следующем этапе обучения в данном образовательном учреждении (приказ о </w:t>
      </w:r>
      <w:r>
        <w:rPr>
          <w:rStyle w:val="highlight"/>
          <w:color w:val="000000"/>
        </w:rPr>
        <w:t> переводе </w:t>
      </w:r>
      <w:r>
        <w:rPr>
          <w:color w:val="000000"/>
        </w:rPr>
        <w:t xml:space="preserve"> </w:t>
      </w:r>
      <w:r>
        <w:rPr>
          <w:rStyle w:val="highlight"/>
          <w:color w:val="000000"/>
        </w:rPr>
        <w:t> в </w:t>
      </w:r>
      <w:r>
        <w:rPr>
          <w:color w:val="000000"/>
        </w:rPr>
        <w:t xml:space="preserve"> следующий класс, о повторном обучении, о переводе в следующий класс условно, др.).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14"/>
      </w:pPr>
      <w:r>
        <w:rPr>
          <w:color w:val="000000"/>
        </w:rPr>
        <w:t>4.2. Промежуточная аттестация обучающихся 3-8,10 классов проводится по</w:t>
      </w:r>
      <w:r>
        <w:rPr>
          <w:color w:val="000000"/>
        </w:rPr>
        <w:br/>
        <w:t>окончании учебного года на основе итогов промежуточного контроля и через</w:t>
      </w:r>
      <w:r>
        <w:rPr>
          <w:color w:val="000000"/>
        </w:rPr>
        <w:br/>
        <w:t>разные виды административных работ.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29"/>
      </w:pPr>
      <w:r>
        <w:t>4.3. Промежуточная аттестация обучающихся 3-8, 10 классов</w:t>
      </w:r>
      <w:r>
        <w:br/>
        <w:t>осуществляется по всем предметам учебного плана, включает в себя: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720"/>
      </w:pPr>
      <w:r>
        <w:t xml:space="preserve">а) проверку техники чтения в 3-4 </w:t>
      </w:r>
      <w:r>
        <w:rPr>
          <w:rStyle w:val="highlight"/>
        </w:rPr>
        <w:t> классах</w:t>
      </w:r>
      <w:r>
        <w:t>;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720"/>
      </w:pPr>
      <w:r>
        <w:t xml:space="preserve">б) диктант, </w:t>
      </w:r>
      <w:r>
        <w:rPr>
          <w:rStyle w:val="highlight"/>
        </w:rPr>
        <w:t> тестирование </w:t>
      </w:r>
      <w:r>
        <w:t xml:space="preserve"> </w:t>
      </w:r>
      <w:r>
        <w:rPr>
          <w:rStyle w:val="highlight"/>
        </w:rPr>
        <w:t> по </w:t>
      </w:r>
      <w:r>
        <w:t xml:space="preserve"> русскому языку в 3-8,10 классах;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29" w:firstLine="691"/>
      </w:pPr>
      <w:r>
        <w:rPr>
          <w:color w:val="000000"/>
        </w:rPr>
        <w:t>в) контрольную работу, тестирование по математике в 3-8,10 классах.</w:t>
      </w:r>
      <w:r>
        <w:rPr>
          <w:color w:val="000000"/>
        </w:rPr>
        <w:br/>
        <w:t xml:space="preserve">4.4. В 3-11 классах выставляются годовые отметки. 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720"/>
      </w:pPr>
      <w:r>
        <w:t>4.5. Если обучающийся не был аттестован в одном (нескольких) учебных триместрах, то промежуточная аттестация проводится в форме собеседования, зачета, контрольной работы в конце учебного года с целью определения фактического уровня предметных знаний. В случае отсутствия обучающегося на этот момент невозможности определения фактического уровня его предметных знаний в классном журнале выставляется неудовлетворительная отметка,</w:t>
      </w:r>
      <w:r>
        <w:br/>
        <w:t>свидетельствующая о том, что учеником не освоена программа учебного</w:t>
      </w:r>
      <w:r>
        <w:br/>
        <w:t>предмета (курса) в полном объеме.</w:t>
      </w:r>
    </w:p>
    <w:p w:rsidR="00B55961" w:rsidRDefault="00B55961" w:rsidP="00B55961">
      <w:pPr>
        <w:pStyle w:val="western"/>
        <w:shd w:val="clear" w:color="auto" w:fill="FFFFFF"/>
        <w:spacing w:after="0" w:afterAutospacing="0"/>
        <w:ind w:left="360"/>
      </w:pPr>
      <w:r>
        <w:t xml:space="preserve"> 4.6. К повторной </w:t>
      </w:r>
      <w:r>
        <w:rPr>
          <w:rStyle w:val="highlight"/>
        </w:rPr>
        <w:t> промежуточной </w:t>
      </w:r>
      <w:r>
        <w:t xml:space="preserve"> аттестации допускаются обучающиеся,</w:t>
      </w:r>
      <w:r>
        <w:br/>
        <w:t>заболевшие в период промежуточной аттестации или получившие в ходе её</w:t>
      </w:r>
      <w:r>
        <w:br/>
        <w:t>неудовлетворительную (</w:t>
      </w:r>
      <w:proofErr w:type="spellStart"/>
      <w:r>
        <w:t>ые</w:t>
      </w:r>
      <w:proofErr w:type="spellEnd"/>
      <w:r>
        <w:t>) отметк</w:t>
      </w:r>
      <w:proofErr w:type="gramStart"/>
      <w:r>
        <w:t>у(</w:t>
      </w:r>
      <w:proofErr w:type="gramEnd"/>
      <w:r>
        <w:t>и). Обучающиеся, получившие на</w:t>
      </w:r>
      <w:r>
        <w:br/>
        <w:t>повторной промежуточной аттестации одну неудовлетворительную отметку,</w:t>
      </w:r>
      <w:r>
        <w:br/>
        <w:t>переводятся в следующий класс условно как имеющие академическую</w:t>
      </w:r>
      <w:r>
        <w:br/>
        <w:t>задолженность, получившие две и более неудовлетворительные отметки, -</w:t>
      </w:r>
      <w:r>
        <w:br/>
      </w:r>
      <w:r>
        <w:lastRenderedPageBreak/>
        <w:t>оставляются на повторный год обучения на основе соответствующего</w:t>
      </w:r>
      <w:r>
        <w:br/>
        <w:t>решения педагогического совета.</w:t>
      </w:r>
    </w:p>
    <w:p w:rsidR="00B55961" w:rsidRDefault="00EA3798" w:rsidP="00EA3798">
      <w:pPr>
        <w:pStyle w:val="western"/>
        <w:shd w:val="clear" w:color="auto" w:fill="FFFFFF"/>
        <w:spacing w:after="0" w:afterAutospacing="0"/>
        <w:ind w:left="360"/>
      </w:pPr>
      <w:r>
        <w:rPr>
          <w:color w:val="000000"/>
        </w:rPr>
        <w:t xml:space="preserve"> 4.7</w:t>
      </w:r>
      <w:r w:rsidR="00B55961">
        <w:rPr>
          <w:color w:val="000000"/>
        </w:rPr>
        <w:t>. Итоговые отметки по итогам триместра, годовые отметки выставляются</w:t>
      </w:r>
      <w:r w:rsidR="00B55961">
        <w:rPr>
          <w:color w:val="000000"/>
        </w:rPr>
        <w:br/>
        <w:t>за два дня до  конца триместра.  Классные руководители обязаны довести до сведения учащихся и их родителей итоги аттестации и решение Педагогического совета  гимназии о переводе учащегося, а в случае неудовлетворительных результатов учебного года   в письменном виде под роспись родителей</w:t>
      </w:r>
      <w:r>
        <w:rPr>
          <w:color w:val="000000"/>
        </w:rPr>
        <w:t xml:space="preserve"> с указанием даты ознакомления.  </w:t>
      </w:r>
      <w:r w:rsidR="00B55961">
        <w:rPr>
          <w:color w:val="000000"/>
        </w:rPr>
        <w:t>Письменное извещение родителям о н</w:t>
      </w:r>
      <w:r>
        <w:rPr>
          <w:color w:val="000000"/>
        </w:rPr>
        <w:t xml:space="preserve">еудовлетворительных результатах </w:t>
      </w:r>
      <w:r w:rsidR="00B55961">
        <w:rPr>
          <w:color w:val="000000"/>
        </w:rPr>
        <w:t>учебного года   хранится в образовательном учреждении.</w:t>
      </w:r>
      <w:r>
        <w:rPr>
          <w:color w:val="000000"/>
        </w:rPr>
        <w:t xml:space="preserve"> </w:t>
      </w:r>
      <w:r w:rsidR="00B55961">
        <w:t>В случае несогласия учащихся и их ро</w:t>
      </w:r>
      <w:r>
        <w:t xml:space="preserve">дителей с выставленной итоговой </w:t>
      </w:r>
      <w:r w:rsidR="00B55961">
        <w:t xml:space="preserve">оценкой по предмету она может быть </w:t>
      </w:r>
      <w:r>
        <w:t xml:space="preserve">пересмотрена. Для пересмотра на </w:t>
      </w:r>
      <w:r w:rsidR="00B55961">
        <w:t xml:space="preserve">основании письменного заявления родителей </w:t>
      </w:r>
      <w:r>
        <w:t xml:space="preserve">приказом по  гимназии создается </w:t>
      </w:r>
      <w:r w:rsidR="00B55961">
        <w:t>комиссия из трех человек, которая в фор</w:t>
      </w:r>
      <w:r>
        <w:t xml:space="preserve">ме экзамена или собеседования в </w:t>
      </w:r>
      <w:r w:rsidR="00B55961">
        <w:t>присутствии родителей учащегося опред</w:t>
      </w:r>
      <w:r>
        <w:t xml:space="preserve">еляет соответствие выставленной </w:t>
      </w:r>
      <w:r w:rsidR="00B55961">
        <w:t>отметки по предмету фактическому уров</w:t>
      </w:r>
      <w:r>
        <w:t xml:space="preserve">ню его знаний. Решение комиссии </w:t>
      </w:r>
      <w:r w:rsidR="00B55961">
        <w:t xml:space="preserve">оформляется протоколом и является окончательным. </w:t>
      </w:r>
    </w:p>
    <w:p w:rsidR="005D4917" w:rsidRPr="00552640" w:rsidRDefault="005D4917" w:rsidP="00EA3798">
      <w:pPr>
        <w:pStyle w:val="western"/>
        <w:spacing w:after="0" w:afterAutospacing="0"/>
      </w:pPr>
    </w:p>
    <w:p w:rsidR="005D4917" w:rsidRPr="00552640" w:rsidRDefault="00B55961" w:rsidP="005D4917">
      <w:pPr>
        <w:spacing w:before="180" w:after="180" w:line="240" w:lineRule="auto"/>
        <w:ind w:firstLine="39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5</w:t>
      </w:r>
      <w:r w:rsidR="00311629" w:rsidRPr="0055264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D4917" w:rsidRPr="00552640">
        <w:rPr>
          <w:rFonts w:ascii="Times New Roman" w:eastAsia="Times New Roman" w:hAnsi="Times New Roman" w:cs="Times New Roman"/>
          <w:b/>
          <w:bCs/>
          <w:lang w:eastAsia="ru-RU"/>
        </w:rPr>
        <w:t xml:space="preserve"> Допуск учащихся к </w:t>
      </w:r>
      <w:r w:rsidR="005E1CFA" w:rsidRPr="00552640">
        <w:rPr>
          <w:rFonts w:ascii="Times New Roman" w:eastAsia="Times New Roman" w:hAnsi="Times New Roman" w:cs="Times New Roman"/>
          <w:b/>
          <w:bCs/>
          <w:lang w:eastAsia="ru-RU"/>
        </w:rPr>
        <w:t xml:space="preserve"> итоговой </w:t>
      </w:r>
      <w:r w:rsidR="005D4917" w:rsidRPr="00552640">
        <w:rPr>
          <w:rFonts w:ascii="Times New Roman" w:eastAsia="Times New Roman" w:hAnsi="Times New Roman" w:cs="Times New Roman"/>
          <w:b/>
          <w:bCs/>
          <w:lang w:eastAsia="ru-RU"/>
        </w:rPr>
        <w:t xml:space="preserve">аттестации </w:t>
      </w:r>
      <w:r w:rsidR="005E1CFA" w:rsidRPr="005526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D4917" w:rsidRPr="00552640" w:rsidRDefault="00831971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917" w:rsidRPr="00552640" w:rsidRDefault="00B55961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31971">
        <w:rPr>
          <w:rFonts w:ascii="Times New Roman" w:eastAsia="Times New Roman" w:hAnsi="Times New Roman" w:cs="Times New Roman"/>
          <w:lang w:eastAsia="ru-RU"/>
        </w:rPr>
        <w:t>.1</w:t>
      </w:r>
      <w:proofErr w:type="gramStart"/>
      <w:r w:rsidR="008319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7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итоговой аттестации допускаютс</w:t>
      </w:r>
      <w:r w:rsidR="00EA3798">
        <w:rPr>
          <w:rFonts w:ascii="Times New Roman" w:eastAsia="Times New Roman" w:hAnsi="Times New Roman" w:cs="Times New Roman"/>
          <w:lang w:eastAsia="ru-RU"/>
        </w:rPr>
        <w:t xml:space="preserve">я учащиеся 9 классов, освоившие 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общеобразовательную программу не ниже уровня обязательных школьных требований, имеющие неудовлетворительную годовую отметку не более чем по одному предмету с обязательной сдачей экзамена по этому предмету.</w:t>
      </w:r>
    </w:p>
    <w:p w:rsidR="004C44A0" w:rsidRPr="00552640" w:rsidRDefault="004C44A0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К итоговой аттестации допускаются учащиеся 11 классов, освоившие общеобразовательные программы  среднего общего образования и имеющие положительные годовые отметки по всем предметам учебного плана.</w:t>
      </w:r>
    </w:p>
    <w:p w:rsidR="005D4917" w:rsidRPr="00552640" w:rsidRDefault="006E7B39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Решение о допуске учащихся 9, 11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классов к итоговой аттестации принимае</w:t>
      </w:r>
      <w:r w:rsidRPr="00552640">
        <w:rPr>
          <w:rFonts w:ascii="Times New Roman" w:eastAsia="Times New Roman" w:hAnsi="Times New Roman" w:cs="Times New Roman"/>
          <w:lang w:eastAsia="ru-RU"/>
        </w:rPr>
        <w:t>тся педагогическим советом  гимназии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, проводящимся за 1–3 дня до начала экзаменов (15–20 мая ежегодно).</w:t>
      </w:r>
    </w:p>
    <w:p w:rsidR="005D4917" w:rsidRPr="00552640" w:rsidRDefault="005D4917" w:rsidP="00831971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</w:p>
    <w:p w:rsidR="005D4917" w:rsidRPr="00552640" w:rsidRDefault="00B55961" w:rsidP="006E7B39">
      <w:pPr>
        <w:tabs>
          <w:tab w:val="left" w:pos="465"/>
        </w:tabs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31971">
        <w:rPr>
          <w:rFonts w:ascii="Times New Roman" w:eastAsia="Times New Roman" w:hAnsi="Times New Roman" w:cs="Times New Roman"/>
          <w:lang w:eastAsia="ru-RU"/>
        </w:rPr>
        <w:t xml:space="preserve">.2 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Решение </w:t>
      </w:r>
      <w:r w:rsidR="006E7B39" w:rsidRPr="00552640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прохождении итоговой аттестации в щадящем режиме</w:t>
      </w:r>
      <w:r w:rsidR="006E7B39" w:rsidRPr="00552640">
        <w:rPr>
          <w:rFonts w:ascii="Times New Roman" w:eastAsia="Times New Roman" w:hAnsi="Times New Roman" w:cs="Times New Roman"/>
          <w:lang w:eastAsia="ru-RU"/>
        </w:rPr>
        <w:t xml:space="preserve"> для учащихся 9 и 11 классов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, подтверждённого соответствующими документами, утверждается приказом начальника </w:t>
      </w:r>
      <w:r w:rsidR="006E7B39" w:rsidRPr="00552640">
        <w:rPr>
          <w:rFonts w:ascii="Times New Roman" w:eastAsia="Times New Roman" w:hAnsi="Times New Roman" w:cs="Times New Roman"/>
          <w:lang w:eastAsia="ru-RU"/>
        </w:rPr>
        <w:t xml:space="preserve"> Управления образования г</w:t>
      </w:r>
      <w:proofErr w:type="gramStart"/>
      <w:r w:rsidR="006E7B39" w:rsidRPr="00552640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6E7B39" w:rsidRPr="00552640">
        <w:rPr>
          <w:rFonts w:ascii="Times New Roman" w:eastAsia="Times New Roman" w:hAnsi="Times New Roman" w:cs="Times New Roman"/>
          <w:lang w:eastAsia="ru-RU"/>
        </w:rPr>
        <w:t>вери.</w:t>
      </w:r>
    </w:p>
    <w:p w:rsidR="005D4917" w:rsidRPr="00552640" w:rsidRDefault="006E7B39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917" w:rsidRPr="00552640" w:rsidRDefault="00B55961" w:rsidP="005D4917">
      <w:pPr>
        <w:tabs>
          <w:tab w:val="left" w:pos="465"/>
        </w:tabs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31971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Сроки повторной аттестации</w:t>
      </w:r>
      <w:r w:rsidR="006E7B39" w:rsidRPr="00552640">
        <w:rPr>
          <w:rFonts w:ascii="Times New Roman" w:eastAsia="Times New Roman" w:hAnsi="Times New Roman" w:cs="Times New Roman"/>
          <w:lang w:eastAsia="ru-RU"/>
        </w:rPr>
        <w:t xml:space="preserve">  для учащихся 9, 11классов, заболевших в период аттестации, устанавливает Министерство образования Тверской области.</w:t>
      </w:r>
    </w:p>
    <w:p w:rsidR="005D4917" w:rsidRPr="00552640" w:rsidRDefault="006E7B39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917" w:rsidRPr="00552640" w:rsidRDefault="00B55961" w:rsidP="005D4917">
      <w:pPr>
        <w:spacing w:before="180" w:after="180" w:line="240" w:lineRule="auto"/>
        <w:ind w:firstLine="39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5D4917" w:rsidRPr="00552640">
        <w:rPr>
          <w:rFonts w:ascii="Times New Roman" w:eastAsia="Times New Roman" w:hAnsi="Times New Roman" w:cs="Times New Roman"/>
          <w:b/>
          <w:bCs/>
          <w:lang w:eastAsia="ru-RU"/>
        </w:rPr>
        <w:t xml:space="preserve">. Выбор экзаменов, </w:t>
      </w:r>
      <w:r w:rsidR="005D4917" w:rsidRPr="00552640">
        <w:rPr>
          <w:rFonts w:ascii="Times New Roman" w:eastAsia="Times New Roman" w:hAnsi="Times New Roman" w:cs="Times New Roman"/>
          <w:b/>
          <w:bCs/>
          <w:lang w:eastAsia="ru-RU"/>
        </w:rPr>
        <w:br/>
        <w:t>подготовка экзаменационных материалов</w:t>
      </w:r>
    </w:p>
    <w:p w:rsidR="005D4917" w:rsidRPr="00552640" w:rsidRDefault="00B55961" w:rsidP="005D4917">
      <w:pPr>
        <w:tabs>
          <w:tab w:val="left" w:pos="435"/>
        </w:tabs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.1. Работа по подготовке к итоговой аттестации педагогическим коллективом проводятся в срок до 1 марта:</w:t>
      </w:r>
    </w:p>
    <w:p w:rsidR="005D4917" w:rsidRPr="00552640" w:rsidRDefault="005D4917" w:rsidP="005D4917">
      <w:pPr>
        <w:tabs>
          <w:tab w:val="left" w:pos="435"/>
        </w:tabs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– выбор учащимися экзаменов и подготовка экзаменационных материалов;</w:t>
      </w:r>
    </w:p>
    <w:p w:rsidR="005D4917" w:rsidRPr="00552640" w:rsidRDefault="005D4917" w:rsidP="005D4917">
      <w:pPr>
        <w:tabs>
          <w:tab w:val="left" w:pos="435"/>
        </w:tabs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>– выдача учащимся вопросов для устного экзамена, работа по выбору учащимися тем рефератов.</w:t>
      </w:r>
    </w:p>
    <w:p w:rsidR="005D4917" w:rsidRPr="00552640" w:rsidRDefault="00B55961" w:rsidP="005D4917">
      <w:pPr>
        <w:tabs>
          <w:tab w:val="left" w:pos="435"/>
        </w:tabs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11629" w:rsidRPr="00552640">
        <w:rPr>
          <w:rFonts w:ascii="Times New Roman" w:eastAsia="Times New Roman" w:hAnsi="Times New Roman" w:cs="Times New Roman"/>
          <w:lang w:eastAsia="ru-RU"/>
        </w:rPr>
        <w:t>.2.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Подготовленный экзаменационный материал сдается учителями на хранение председателю аттестационной комиссии.</w:t>
      </w:r>
    </w:p>
    <w:p w:rsidR="005D4917" w:rsidRPr="00552640" w:rsidRDefault="00B55961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>.</w:t>
      </w:r>
      <w:r w:rsidR="00311629" w:rsidRPr="00552640">
        <w:rPr>
          <w:rFonts w:ascii="Times New Roman" w:eastAsia="Times New Roman" w:hAnsi="Times New Roman" w:cs="Times New Roman"/>
          <w:lang w:eastAsia="ru-RU"/>
        </w:rPr>
        <w:t>3.</w:t>
      </w:r>
      <w:r w:rsidR="005D4917" w:rsidRPr="00552640">
        <w:rPr>
          <w:rFonts w:ascii="Times New Roman" w:eastAsia="Times New Roman" w:hAnsi="Times New Roman" w:cs="Times New Roman"/>
          <w:lang w:eastAsia="ru-RU"/>
        </w:rPr>
        <w:t xml:space="preserve"> Тесты для письменного экзамена, тексты задач, практических заданий для устного экзамена учащимся до начала экзамена не должны быть заранее известны.</w:t>
      </w:r>
    </w:p>
    <w:p w:rsidR="005D4917" w:rsidRPr="00552640" w:rsidRDefault="006E7B39" w:rsidP="005D4917">
      <w:pPr>
        <w:spacing w:after="0" w:line="240" w:lineRule="auto"/>
        <w:ind w:firstLine="390"/>
        <w:rPr>
          <w:rFonts w:ascii="Times New Roman" w:eastAsia="Times New Roman" w:hAnsi="Times New Roman" w:cs="Times New Roman"/>
          <w:lang w:eastAsia="ru-RU"/>
        </w:rPr>
      </w:pPr>
      <w:r w:rsidRPr="005526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3837" w:rsidRPr="00552640" w:rsidRDefault="00B55961" w:rsidP="005D4917"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sectPr w:rsidR="00C13837" w:rsidRPr="00552640" w:rsidSect="00C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57"/>
    <w:multiLevelType w:val="multilevel"/>
    <w:tmpl w:val="D74C3564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B5D17B9"/>
    <w:multiLevelType w:val="multilevel"/>
    <w:tmpl w:val="1952E5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0C472A9"/>
    <w:multiLevelType w:val="multilevel"/>
    <w:tmpl w:val="1D5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71F62"/>
    <w:multiLevelType w:val="multilevel"/>
    <w:tmpl w:val="50BE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C41ED"/>
    <w:multiLevelType w:val="multilevel"/>
    <w:tmpl w:val="B8786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A637059"/>
    <w:multiLevelType w:val="multilevel"/>
    <w:tmpl w:val="1952E5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0535516"/>
    <w:multiLevelType w:val="multilevel"/>
    <w:tmpl w:val="F58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C43FE"/>
    <w:multiLevelType w:val="multilevel"/>
    <w:tmpl w:val="454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23C50"/>
    <w:multiLevelType w:val="multilevel"/>
    <w:tmpl w:val="196A6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36EA5"/>
    <w:multiLevelType w:val="hybridMultilevel"/>
    <w:tmpl w:val="FD66DDF8"/>
    <w:lvl w:ilvl="0" w:tplc="3712289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A86B3F"/>
    <w:multiLevelType w:val="multilevel"/>
    <w:tmpl w:val="51B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9286D"/>
    <w:multiLevelType w:val="multilevel"/>
    <w:tmpl w:val="1AB03E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B0292"/>
    <w:rsid w:val="000B21B8"/>
    <w:rsid w:val="001A3C23"/>
    <w:rsid w:val="00311629"/>
    <w:rsid w:val="003B0A7A"/>
    <w:rsid w:val="00443947"/>
    <w:rsid w:val="0048593D"/>
    <w:rsid w:val="004B0292"/>
    <w:rsid w:val="004C44A0"/>
    <w:rsid w:val="00552640"/>
    <w:rsid w:val="00567CBF"/>
    <w:rsid w:val="005D4917"/>
    <w:rsid w:val="005E1CFA"/>
    <w:rsid w:val="005F45AD"/>
    <w:rsid w:val="0060206E"/>
    <w:rsid w:val="006E7B39"/>
    <w:rsid w:val="007C4609"/>
    <w:rsid w:val="00831971"/>
    <w:rsid w:val="00920B23"/>
    <w:rsid w:val="009E2B10"/>
    <w:rsid w:val="00B24718"/>
    <w:rsid w:val="00B55961"/>
    <w:rsid w:val="00C13837"/>
    <w:rsid w:val="00D46C8F"/>
    <w:rsid w:val="00EA3798"/>
    <w:rsid w:val="00F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B0292"/>
  </w:style>
  <w:style w:type="paragraph" w:styleId="a3">
    <w:name w:val="Normal (Web)"/>
    <w:basedOn w:val="a"/>
    <w:uiPriority w:val="99"/>
    <w:semiHidden/>
    <w:unhideWhenUsed/>
    <w:rsid w:val="004B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C15A-1382-45AE-A3A3-5C486F27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2</cp:revision>
  <cp:lastPrinted>2012-11-26T16:49:00Z</cp:lastPrinted>
  <dcterms:created xsi:type="dcterms:W3CDTF">2013-12-18T12:00:00Z</dcterms:created>
  <dcterms:modified xsi:type="dcterms:W3CDTF">2013-12-18T12:00:00Z</dcterms:modified>
</cp:coreProperties>
</file>