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66" w:lineRule="auto"/>
        <w:ind w:left="1666" w:right="1508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666" w:right="1507" w:firstLine="0"/>
        <w:jc w:val="center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Министерство образования Тверской области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" w:line="240" w:lineRule="auto"/>
        <w:ind w:left="1666" w:right="1503" w:firstLine="0"/>
        <w:jc w:val="center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МОУ "Тверская гимназия № 6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" w:line="240" w:lineRule="auto"/>
        <w:ind w:left="1666" w:right="1503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Утверждаю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МОУ «Тверская гимназия №6»________________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Скрипченко Т.Я.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 № </w:t>
      </w:r>
      <w:r w:rsidDel="00000000" w:rsidR="00000000" w:rsidRPr="00000000">
        <w:rPr>
          <w:sz w:val="28"/>
          <w:szCs w:val="28"/>
          <w:rtl w:val="0"/>
        </w:rPr>
        <w:t xml:space="preserve">325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от 3</w:t>
      </w: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.08.202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Рассмотрено и обсуждено на заседании МО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учителей математики</w:t>
      </w:r>
      <w:r w:rsidDel="00000000" w:rsidR="00000000" w:rsidRPr="00000000">
        <w:rPr>
          <w:sz w:val="28"/>
          <w:szCs w:val="28"/>
          <w:rtl w:val="0"/>
        </w:rPr>
        <w:t xml:space="preserve"> 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информатики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Протокол № 1 от 3</w:t>
      </w: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.08.202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Председатель МО_________________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(Березина Е.В.)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spacing w:line="291.99999999999994" w:lineRule="auto"/>
        <w:ind w:left="3953" w:right="3978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РАБОЧАЯ ПРОГРАММА (ID 3832022)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" w:line="240" w:lineRule="auto"/>
        <w:ind w:left="1661" w:right="150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учебного предмета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1661" w:right="150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«Технология»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3220" w:right="306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6 класса основного общего образования на 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учебный год                       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615" w:right="150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pgSz w:h="16840" w:w="11900" w:orient="portrait"/>
          <w:pgMar w:bottom="280" w:top="520" w:left="560" w:right="5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Тверь 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ПОЯСНИТЕЛЬНАЯ ЗАПИСКА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НАУЧНЫЙ, ОБЩЕКУЛЬТУРНЫЙ И ОБРАЗОВАТЕЛЬНЫЙ КОНТЕНТ ТЕХНОЛОГИИ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91.99999999999994" w:lineRule="auto"/>
        <w:ind w:left="106" w:right="433" w:firstLine="1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3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Стержнем названной концепции является технология как логическое развитие «метода» в следующих аспектах: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45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56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9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ХХ веке сущность технологии была осмыслена в различных плоскостях: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" w:line="291.99999999999994" w:lineRule="auto"/>
        <w:ind w:left="286" w:right="51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исследованы социальные аспекты технологии.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11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000000" w:rsidDel="00000000" w:rsidP="00000000" w:rsidRDefault="00000000" w:rsidRPr="00000000" w14:paraId="00000035">
      <w:pPr>
        <w:pStyle w:val="Heading1"/>
        <w:spacing w:before="182" w:line="291.99999999999994" w:lineRule="auto"/>
        <w:ind w:left="106" w:firstLine="0"/>
        <w:rPr/>
      </w:pPr>
      <w:r w:rsidDel="00000000" w:rsidR="00000000" w:rsidRPr="00000000">
        <w:rPr>
          <w:rtl w:val="0"/>
        </w:rPr>
        <w:t xml:space="preserve">ЦЕЛИ И ЗАДАЧИ ИЗУЧЕНИЯ ПРЕДМЕТНОЙ ОБЛАСТИ «ТЕХНОЛОГИЯ» В ОСНОВНОМ ОБЩЕМ ОБРАЗОВАНИИ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2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освоения предметной области «Технология» является формирование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" w:line="291.99999999999994" w:lineRule="auto"/>
        <w:ind w:left="106" w:right="39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000000" w:rsidDel="00000000" w:rsidP="00000000" w:rsidRDefault="00000000" w:rsidRPr="00000000" w14:paraId="00000038">
      <w:pPr>
        <w:spacing w:line="275" w:lineRule="auto"/>
        <w:ind w:left="286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Задачами </w:t>
      </w:r>
      <w:r w:rsidDel="00000000" w:rsidR="00000000" w:rsidRPr="00000000">
        <w:rPr>
          <w:sz w:val="24"/>
          <w:szCs w:val="24"/>
          <w:rtl w:val="0"/>
        </w:rPr>
        <w:t xml:space="preserve">курса технологии являются: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274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7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1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25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43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4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15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39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понятийное знание, которое складывается из набора понятий, характеризующих данную предметную область;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223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1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методологическое знание — знание общих закономерностей изучаемых явлений и процессов.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" w:line="291.99999999999994" w:lineRule="auto"/>
        <w:ind w:left="106" w:right="40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36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80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уровень представления; уровень пользователя;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когнитивно-продуктивный уровень (создание технологий);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0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" w:line="291.99999999999994" w:lineRule="auto"/>
        <w:ind w:left="106" w:right="97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использования этих технологий при изготовлении изделий становится важной задачей в курсе технологии;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40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000000" w:rsidDel="00000000" w:rsidP="00000000" w:rsidRDefault="00000000" w:rsidRPr="00000000" w14:paraId="0000004B">
      <w:pPr>
        <w:pStyle w:val="Heading1"/>
        <w:spacing w:before="188" w:lineRule="auto"/>
        <w:ind w:left="106" w:firstLine="0"/>
        <w:rPr/>
      </w:pPr>
      <w:r w:rsidDel="00000000" w:rsidR="00000000" w:rsidRPr="00000000">
        <w:rPr>
          <w:rtl w:val="0"/>
        </w:rPr>
        <w:t xml:space="preserve">ОБЩАЯ ХАРАКТЕРИСТИКА УЧЕБНОГО ПРЕДМЕТА «ТЕХНОЛОГИЯ»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91.99999999999994" w:lineRule="auto"/>
        <w:ind w:left="106" w:right="65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Современный курс технологии построен по модульному принципу.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52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000000" w:rsidDel="00000000" w:rsidP="00000000" w:rsidRDefault="00000000" w:rsidRPr="00000000" w14:paraId="0000004F">
      <w:pPr>
        <w:pStyle w:val="Heading2"/>
        <w:spacing w:before="118" w:lineRule="auto"/>
        <w:ind w:firstLine="286"/>
        <w:rPr/>
      </w:pPr>
      <w:r w:rsidDel="00000000" w:rsidR="00000000" w:rsidRPr="00000000">
        <w:rPr>
          <w:rtl w:val="0"/>
        </w:rPr>
        <w:t xml:space="preserve">Модуль «Производство и технология»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40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000000" w:rsidDel="00000000" w:rsidP="00000000" w:rsidRDefault="00000000" w:rsidRPr="00000000" w14:paraId="00000053">
      <w:pPr>
        <w:pStyle w:val="Heading2"/>
        <w:spacing w:before="116" w:lineRule="auto"/>
        <w:ind w:firstLine="286"/>
        <w:rPr/>
      </w:pPr>
      <w:r w:rsidDel="00000000" w:rsidR="00000000" w:rsidRPr="00000000">
        <w:rPr>
          <w:rtl w:val="0"/>
        </w:rPr>
        <w:t xml:space="preserve">Модуль «Робототехника»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30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1"/>
        <w:spacing w:before="188" w:lineRule="auto"/>
        <w:ind w:left="106" w:firstLine="0"/>
        <w:rPr/>
      </w:pPr>
      <w:r w:rsidDel="00000000" w:rsidR="00000000" w:rsidRPr="00000000">
        <w:rPr>
          <w:rtl w:val="0"/>
        </w:rPr>
        <w:t xml:space="preserve">МЕСТО УЧЕБНОГО ПРЕДМЕТА «ТЕХНОЛОГИЯ» В УЧЕБНОМ ПЛАНЕ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91.99999999999994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0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Учебный предмет "Технология" изучается в 6 классе два часа в неделе, общий объем составляет 68 часов.</w:t>
      </w:r>
    </w:p>
    <w:p w:rsidR="00000000" w:rsidDel="00000000" w:rsidP="00000000" w:rsidRDefault="00000000" w:rsidRPr="00000000" w14:paraId="00000058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СОДЕРЖАНИЕ УЧЕБНОГО ПРЕДМЕТА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9">
      <w:pPr>
        <w:spacing w:before="179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ИНВАРИАНТНЫЕ МОДУЛИ</w:t>
      </w:r>
    </w:p>
    <w:p w:rsidR="00000000" w:rsidDel="00000000" w:rsidP="00000000" w:rsidRDefault="00000000" w:rsidRPr="00000000" w14:paraId="0000005A">
      <w:pPr>
        <w:pStyle w:val="Heading1"/>
        <w:spacing w:before="180" w:line="291.99999999999994" w:lineRule="auto"/>
        <w:ind w:right="5586" w:firstLine="286"/>
        <w:rPr/>
      </w:pPr>
      <w:r w:rsidDel="00000000" w:rsidR="00000000" w:rsidRPr="00000000">
        <w:rPr>
          <w:rtl w:val="0"/>
        </w:rPr>
        <w:t xml:space="preserve">Модуль «Производство и технология» Раздел. Задачи и технологии их решения.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305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Технология решения производственных задач в информационной среде как важнейшая технология 4-й промышленной революции.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Чтение описаний, чертежей, технологических карт.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Обозначения: знаки и символы. Интерпретация знаков и знаковых систем. Формулировка задачи с использованием знаков и символов.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00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Информационное обеспечение решения задачи. Работа с «большими данными». Извлечение информации из массива данных.</w:t>
      </w:r>
    </w:p>
    <w:p w:rsidR="00000000" w:rsidDel="00000000" w:rsidP="00000000" w:rsidRDefault="00000000" w:rsidRPr="00000000" w14:paraId="0000005F">
      <w:pPr>
        <w:spacing w:line="291.99999999999994" w:lineRule="auto"/>
        <w:ind w:left="286" w:right="5586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Исследование задачи и её решений. Представление полученных результатов. </w:t>
      </w:r>
      <w:r w:rsidDel="00000000" w:rsidR="00000000" w:rsidRPr="00000000">
        <w:rPr>
          <w:b w:val="1"/>
          <w:sz w:val="24"/>
          <w:szCs w:val="24"/>
          <w:rtl w:val="0"/>
        </w:rPr>
        <w:t xml:space="preserve">Раздел. Основы проектной деятельности.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7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Понятие проекта. Проект и алгоритм. Проект и технология. Виды проектов. Творческие проекты. Исследовательские проекты. Паспорт проекта. Этапы проектной деятельности. Инструменты работы над проектом. Компьютерная поддержка проектной деятельности.</w:t>
      </w:r>
    </w:p>
    <w:p w:rsidR="00000000" w:rsidDel="00000000" w:rsidP="00000000" w:rsidRDefault="00000000" w:rsidRPr="00000000" w14:paraId="00000061">
      <w:pPr>
        <w:pStyle w:val="Heading1"/>
        <w:spacing w:line="274" w:lineRule="auto"/>
        <w:ind w:firstLine="286"/>
        <w:rPr>
          <w:b w:val="0"/>
        </w:rPr>
      </w:pPr>
      <w:r w:rsidDel="00000000" w:rsidR="00000000" w:rsidRPr="00000000">
        <w:rPr>
          <w:rtl w:val="0"/>
        </w:rPr>
        <w:t xml:space="preserve">Раздел. Технология домашнего хозяйства</w:t>
      </w:r>
      <w:r w:rsidDel="00000000" w:rsidR="00000000" w:rsidRPr="00000000">
        <w:rPr>
          <w:b w:val="0"/>
          <w:rtl w:val="0"/>
        </w:rPr>
        <w:t xml:space="preserve">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91.99999999999994" w:lineRule="auto"/>
        <w:ind w:left="286" w:right="263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Порядок и хаос как фундаментальные характеристики окружающего мира. Порядок в доме. Порядок на рабочем месте.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Создание интерьера квартиры с помощью компьютерных программ.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142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Электропроводка. Бытовые электрические приборы. Техника безопасности при работе с электричеством.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Кухня. Мебель и бытовая техника, которая используется на кухне. Кулинария. Основы здорового питания. Основы безопасности при работе на кухне.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90" w:firstLine="1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</w:p>
    <w:p w:rsidR="00000000" w:rsidDel="00000000" w:rsidP="00000000" w:rsidRDefault="00000000" w:rsidRPr="00000000" w14:paraId="00000067">
      <w:pPr>
        <w:pStyle w:val="Heading1"/>
        <w:spacing w:line="274" w:lineRule="auto"/>
        <w:ind w:firstLine="286"/>
        <w:jc w:val="both"/>
        <w:rPr/>
      </w:pPr>
      <w:r w:rsidDel="00000000" w:rsidR="00000000" w:rsidRPr="00000000">
        <w:rPr>
          <w:rtl w:val="0"/>
        </w:rPr>
        <w:t xml:space="preserve">Раздел. Мир профессий.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28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Какие бывают профессии. Как выбрать профессию.</w:t>
      </w:r>
    </w:p>
    <w:p w:rsidR="00000000" w:rsidDel="00000000" w:rsidP="00000000" w:rsidRDefault="00000000" w:rsidRPr="00000000" w14:paraId="00000069">
      <w:pPr>
        <w:pStyle w:val="Heading1"/>
        <w:spacing w:before="115" w:lineRule="auto"/>
        <w:ind w:firstLine="286"/>
        <w:rPr/>
      </w:pPr>
      <w:r w:rsidDel="00000000" w:rsidR="00000000" w:rsidRPr="00000000">
        <w:rPr>
          <w:rtl w:val="0"/>
        </w:rPr>
        <w:t xml:space="preserve">ВАРИАТИВНЫЙ МОДУЛЬ</w:t>
      </w:r>
    </w:p>
    <w:p w:rsidR="00000000" w:rsidDel="00000000" w:rsidP="00000000" w:rsidRDefault="00000000" w:rsidRPr="00000000" w14:paraId="0000006A">
      <w:pPr>
        <w:spacing w:before="180" w:line="291.99999999999994" w:lineRule="auto"/>
        <w:ind w:left="286" w:right="6958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«Робототехника» Раздел. Роботы на производстве.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Роботы-манипуляторы. Перемещение предмета. Лазерный гравёр. 3D-принтер.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106" w:right="1273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Производственные линии. Взаимодействие роботов. Понятие о производстве 4.0. Модели производственных линий.</w:t>
      </w:r>
    </w:p>
    <w:p w:rsidR="00000000" w:rsidDel="00000000" w:rsidP="00000000" w:rsidRDefault="00000000" w:rsidRPr="00000000" w14:paraId="0000006D">
      <w:pPr>
        <w:pStyle w:val="Heading1"/>
        <w:spacing w:line="275" w:lineRule="auto"/>
        <w:ind w:firstLine="286"/>
        <w:rPr/>
      </w:pPr>
      <w:r w:rsidDel="00000000" w:rsidR="00000000" w:rsidRPr="00000000">
        <w:rPr>
          <w:rtl w:val="0"/>
        </w:rPr>
        <w:t xml:space="preserve">Раздел. Робототехнические проекты.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18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 (включая использование визуально-программных средств и конструкторских решений); определение начальных данных и конечного результата: что «дано» и что требуется «получить»; разработка алгоритма реализации роботом заданного результата; реализация алгоритма (включая применение визуально-программных средств, разработку образца-прототипа); тестирование робототехнического изделия; отладка и оценка полноты и точности выполнения задания роботом.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1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Примеры роботов из различных областей. Их возможности и ограничения.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ПЛАНИРУЕМЫЕ ОБРАЗОВАТЕЛЬНЫЕ РЕЗУЛЬТАТЫ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1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ЛИЧНОСТНЫЕ РЕЗУЛЬТАТЫ</w:t>
      </w:r>
    </w:p>
    <w:p w:rsidR="00000000" w:rsidDel="00000000" w:rsidP="00000000" w:rsidRDefault="00000000" w:rsidRPr="00000000" w14:paraId="00000072">
      <w:pPr>
        <w:spacing w:before="156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Патриотическое воспитание: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99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000000" w:rsidDel="00000000" w:rsidP="00000000" w:rsidRDefault="00000000" w:rsidRPr="00000000" w14:paraId="00000074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Гражданское и духовно-нравственное воспитание: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53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2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важности морально-этических принципов в деятельности, связанной с реализацией технологий;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35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00000" w:rsidDel="00000000" w:rsidP="00000000" w:rsidRDefault="00000000" w:rsidRPr="00000000" w14:paraId="00000078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Эстетическое воспитание: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восприятие эстетических качеств предметов труда;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создавать эстетически значимые изделия из различных материалов.</w:t>
      </w:r>
    </w:p>
    <w:p w:rsidR="00000000" w:rsidDel="00000000" w:rsidP="00000000" w:rsidRDefault="00000000" w:rsidRPr="00000000" w14:paraId="0000007B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Ценности научного познания и практической деятельности: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ценности науки как фундамента технологий;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интереса к исследовательской деятельности, реализации на практике достижений науки.</w:t>
      </w:r>
    </w:p>
    <w:p w:rsidR="00000000" w:rsidDel="00000000" w:rsidP="00000000" w:rsidRDefault="00000000" w:rsidRPr="00000000" w14:paraId="0000007E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Формирование культуры здоровья и эмоционального благополучия: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61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распознавать информационные угрозы и осуществлять защиту личности от этих угроз.</w:t>
      </w:r>
    </w:p>
    <w:p w:rsidR="00000000" w:rsidDel="00000000" w:rsidP="00000000" w:rsidRDefault="00000000" w:rsidRPr="00000000" w14:paraId="00000081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Трудовое воспитание: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12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000000" w:rsidDel="00000000" w:rsidP="00000000" w:rsidRDefault="00000000" w:rsidRPr="00000000" w14:paraId="00000083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Экологическое воспитание: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58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пределов преобразовательной деятельности человека.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1"/>
        <w:ind w:left="106" w:firstLine="0"/>
        <w:rPr/>
      </w:pPr>
      <w:r w:rsidDel="00000000" w:rsidR="00000000" w:rsidRPr="00000000">
        <w:rPr>
          <w:rtl w:val="0"/>
        </w:rPr>
        <w:t xml:space="preserve">МЕТАПРЕДМЕТНЫЕ РЕЗУЛЬТАТЫ</w:t>
      </w:r>
    </w:p>
    <w:p w:rsidR="00000000" w:rsidDel="00000000" w:rsidP="00000000" w:rsidRDefault="00000000" w:rsidRPr="00000000" w14:paraId="00000088">
      <w:pPr>
        <w:spacing w:before="156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Овладение универсальными познавательными действиями</w:t>
      </w:r>
    </w:p>
    <w:p w:rsidR="00000000" w:rsidDel="00000000" w:rsidP="00000000" w:rsidRDefault="00000000" w:rsidRPr="00000000" w14:paraId="00000089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Базовые логические действия: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79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относящихся к внешнему миру;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106" w:right="64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30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00000" w:rsidDel="00000000" w:rsidP="00000000" w:rsidRDefault="00000000" w:rsidRPr="00000000" w14:paraId="0000008E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Базовые исследовательские действия: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использовать вопросы как исследовательский инструмент познания;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2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формировать запросы к информационной системе с целью получения необходимой информации;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91.99999999999994" w:lineRule="auto"/>
        <w:ind w:left="286" w:right="263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73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строить и оценивать модели объектов, явлений и процессов;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266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Работа с информацией: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17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начальными навыками работы с «большими данными»;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технологией трансформации данных в информацию, информации в знания.</w:t>
      </w:r>
    </w:p>
    <w:p w:rsidR="00000000" w:rsidDel="00000000" w:rsidP="00000000" w:rsidRDefault="00000000" w:rsidRPr="00000000" w14:paraId="00000099">
      <w:pPr>
        <w:pStyle w:val="Heading1"/>
        <w:spacing w:before="180" w:lineRule="auto"/>
        <w:ind w:firstLine="286"/>
        <w:rPr/>
      </w:pPr>
      <w:r w:rsidDel="00000000" w:rsidR="00000000" w:rsidRPr="00000000">
        <w:rPr>
          <w:rtl w:val="0"/>
        </w:rPr>
        <w:t xml:space="preserve">Овладение универсальными учебными регулятивными действиями</w:t>
      </w:r>
    </w:p>
    <w:p w:rsidR="00000000" w:rsidDel="00000000" w:rsidP="00000000" w:rsidRDefault="00000000" w:rsidRPr="00000000" w14:paraId="0000009A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Самоорганизация: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21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делать выбор и брать ответственность за решение.</w:t>
      </w:r>
    </w:p>
    <w:p w:rsidR="00000000" w:rsidDel="00000000" w:rsidP="00000000" w:rsidRDefault="00000000" w:rsidRPr="00000000" w14:paraId="0000009E">
      <w:pPr>
        <w:spacing w:before="59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Самоконтроль (рефлексия):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давать адекватную оценку ситуации и предлагать план её изменения;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объяснять причины достижения (недостижения) результатов преобразовательной деятельности; вносить необходимые коррективы в деятельность по решению задачи или по осуществлению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проекта;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49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</w:p>
    <w:p w:rsidR="00000000" w:rsidDel="00000000" w:rsidP="00000000" w:rsidRDefault="00000000" w:rsidRPr="00000000" w14:paraId="000000A3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Принятие себя и других: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106" w:right="42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</w:p>
    <w:p w:rsidR="00000000" w:rsidDel="00000000" w:rsidP="00000000" w:rsidRDefault="00000000" w:rsidRPr="00000000" w14:paraId="000000A5">
      <w:pPr>
        <w:pStyle w:val="Heading1"/>
        <w:spacing w:before="118" w:lineRule="auto"/>
        <w:ind w:firstLine="286"/>
        <w:rPr/>
      </w:pPr>
      <w:r w:rsidDel="00000000" w:rsidR="00000000" w:rsidRPr="00000000">
        <w:rPr>
          <w:rtl w:val="0"/>
        </w:rPr>
        <w:t xml:space="preserve">Овладение универсальными коммуникативными действиями.</w:t>
      </w:r>
    </w:p>
    <w:p w:rsidR="00000000" w:rsidDel="00000000" w:rsidP="00000000" w:rsidRDefault="00000000" w:rsidRPr="00000000" w14:paraId="000000A6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Общение: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286" w:right="116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ходе совместного решения задачи с использованием облачных сервисов;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ходе общения с представителями других культур, в частности в социальных сетях.</w:t>
      </w:r>
    </w:p>
    <w:p w:rsidR="00000000" w:rsidDel="00000000" w:rsidP="00000000" w:rsidRDefault="00000000" w:rsidRPr="00000000" w14:paraId="000000AA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Совместная деятельность: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успешной проектной деятельности;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142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2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адекватно интерпретировать высказывания собеседника — участника совместной деятельности;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91.99999999999994" w:lineRule="auto"/>
        <w:ind w:left="286" w:right="12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000000" w:rsidDel="00000000" w:rsidP="00000000" w:rsidRDefault="00000000" w:rsidRPr="00000000" w14:paraId="000000AF">
      <w:pPr>
        <w:pStyle w:val="Heading1"/>
        <w:spacing w:before="191" w:lineRule="auto"/>
        <w:ind w:left="106" w:firstLine="0"/>
        <w:rPr/>
      </w:pPr>
      <w:r w:rsidDel="00000000" w:rsidR="00000000" w:rsidRPr="00000000">
        <w:rPr>
          <w:rtl w:val="0"/>
        </w:rPr>
        <w:t xml:space="preserve">ПРЕДМЕТНЫЕ РЕЗУЛЬТАТЫ</w:t>
      </w:r>
    </w:p>
    <w:p w:rsidR="00000000" w:rsidDel="00000000" w:rsidP="00000000" w:rsidRDefault="00000000" w:rsidRPr="00000000" w14:paraId="000000B0">
      <w:pPr>
        <w:spacing w:before="156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«Производство и технология»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182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характеризовать роль техники и технологий для прогрессивного развития общества; характеризовать роль техники и технологий в цифровом социуме;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выявлять причины и последствия развития техники и технологий;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характеризовать виды современных технологий и определять перспективы их развития;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научиться конструировать, оценивать и использовать модели в познавательной и практической деятельности;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259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организовывать рабочее место в соответствии с требованиями безопасности; соблюдать правила безопасности;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использовать различные материалы (древесина, металлы и сплавы, полимеры, текстиль, сельскохозяйственная продукция);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получить возможность научиться коллективно решать задачи с использованием облачных сервисов; оперировать понятием «биотехнология»;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263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классифицировать методы очистки воды, использовать фильтрование воды; оперировать понятиями «биоэнергетика», «биометаногенез».</w:t>
      </w:r>
    </w:p>
    <w:p w:rsidR="00000000" w:rsidDel="00000000" w:rsidP="00000000" w:rsidRDefault="00000000" w:rsidRPr="00000000" w14:paraId="000000BB">
      <w:pPr>
        <w:spacing w:line="291.99999999999994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before="180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«Робототехника»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соблюдать правила безопасности;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259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организовывать рабочее место в соответствии с требованиями безопасности; классифицировать и характеризовать роботов по видам и назначению;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446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знать и уметь применять основные законы робототехники; конструировать и программировать движущиеся модели;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72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получить возможность сформировать навыки моделирования машин и механизмов с помощью робототехнического конструктора;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40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навыками моделирования машин и механизмов с помощью робототехнического конструктора;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95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0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навыками индивидуальной и коллективной деятельности, направленной на создание робототехнического продукта.</w:t>
      </w:r>
    </w:p>
    <w:p w:rsidR="00000000" w:rsidDel="00000000" w:rsidP="00000000" w:rsidRDefault="00000000" w:rsidRPr="00000000" w14:paraId="000000C3">
      <w:pPr>
        <w:spacing w:before="80" w:lineRule="auto"/>
        <w:ind w:left="106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ТЕМАТИЧЕСКОЕ ПЛАНИРОВАНИЕ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215900</wp:posOffset>
                </wp:positionV>
                <wp:extent cx="7620" cy="12700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776223" y="377619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215900</wp:posOffset>
                </wp:positionV>
                <wp:extent cx="7620" cy="12700"/>
                <wp:effectExtent b="0" l="0" r="0" t="0"/>
                <wp:wrapTopAndBottom distB="0" dist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07.0" w:type="dxa"/>
        <w:jc w:val="left"/>
        <w:tblInd w:w="121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96"/>
        <w:gridCol w:w="3294"/>
        <w:gridCol w:w="675"/>
        <w:gridCol w:w="709"/>
        <w:gridCol w:w="996"/>
        <w:gridCol w:w="992"/>
        <w:gridCol w:w="3402"/>
        <w:gridCol w:w="2552"/>
        <w:gridCol w:w="2291"/>
        <w:tblGridChange w:id="0">
          <w:tblGrid>
            <w:gridCol w:w="596"/>
            <w:gridCol w:w="3294"/>
            <w:gridCol w:w="675"/>
            <w:gridCol w:w="709"/>
            <w:gridCol w:w="996"/>
            <w:gridCol w:w="992"/>
            <w:gridCol w:w="3402"/>
            <w:gridCol w:w="2552"/>
            <w:gridCol w:w="2291"/>
          </w:tblGrid>
        </w:tblGridChange>
      </w:tblGrid>
      <w:tr>
        <w:trPr>
          <w:cantSplit w:val="0"/>
          <w:trHeight w:val="33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66" w:lineRule="auto"/>
              <w:ind w:left="76" w:right="62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 программы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Количество часов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Дата изучения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Виды деятельности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Виды, формы контроля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66" w:lineRule="auto"/>
              <w:ind w:left="76" w:right="46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контрольные работы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практические работы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Модуль 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Производство и технология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Задачи и технологии их решения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выделять среди множества знаков те знаки, которые являются символами; формулировать условие задачи, используя данную знаковую систему; формулировать определение модели; называть основные виды моделей; выделять в тексте ключевые слова; анализировать данный текст по определённому плану; составлять план данного текста; строить простейшие модели в соответствии с имеющейся схемой; определять области применения построенной модели;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опрос; Практическая работа; Самооценка с использованием «Оценочного листа»;</w:t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https://resh.edu.ru/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Основы проектирования</w:t>
            </w:r>
          </w:p>
        </w:tc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находить общее и особенное в понятиях «алгоритм», «технология», «проект»; называть виды проектов; разрабатывать проект в соответствии с общей схемой; составлять паспорт проекта; использовать компьютерные программы поддержки проектной деятельности; осуществить презентацию проекта;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опрос; Практическая работа; Самооценка с использованием «Оценочного листа»;</w:t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https://resh.edu.ru/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Технологии домашнего хозяйства</w:t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приводить примеры «порядка» и «хаоса» из различных предметных областей; называть возможные способы упорядочивания окружающего человека пространства; называть профессии и виды деятельности, связанные с упорядочиванием различных объектов; называть отличие кулинарного рецепта от алгоритма и технологии; пользуясь компьютерной программой, спроектировать комнату в квартире или доме; пользуясь компьютерной программой, рассчитать количество ткани, которое необходимо для изготовления выбранного изделия;</w:t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опрос; Практическая работа; Самооценка с использованием «Оценочного листа»;</w:t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https://resh.edu.ru/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Мир профессий</w:t>
            </w:r>
          </w:p>
        </w:tc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называть основные объекты человеческого труда; приводить примеры редких и исчезающих профессий; используя известные методики, определять область своей возможной профессиональной деятельности;</w:t>
            </w:r>
          </w:p>
        </w:tc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опрос; Практическая работа; Самооценка с использованием «Оценочного листа»;</w:t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https://resh.edu.ru/</w:t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Модуль 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Робототехника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Роботы на производстве</w:t>
            </w:r>
          </w:p>
        </w:tc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сравнение, сопоставление, классификация, ранжирование объектов по одному или нескольким предложенным основаниям, критериям. Умение различать факт, мнение, доказательство, гипотезу, аксиому.</w:t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Беседа; Практическая работа; Зачёт; Индивидуальный, фронтальный опрос.</w:t>
            </w:r>
          </w:p>
        </w:tc>
        <w:tc>
          <w:tcPr/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http://www.prorobot.ru/lego.php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http://nau-ra.ru/catalog/robot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http://www.239.ru/robot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http://www.russianrobotics.ru/actions/actions_92.html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http://habrahabr.ru/company/innopolis_university/blog/210906/STEM-робототехника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http://www.slideshare.net/odezia/2014-39493928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http://www.slideshare.net/odezia/ss-40220681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http://www.slideshare.net/odezia/180914-39396539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</w:t>
            </w:r>
          </w:p>
        </w:tc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Робототехнические проекты</w:t>
            </w:r>
          </w:p>
        </w:tc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Беседа; Практическая работа; Зачёт; Индивидуальный, фронтальный опрос.</w:t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Образовательная программа «Введение в конструирование роботов» и графический язык программирования роботов [Электронный ресурс] / http://learning.9151394.ru/course/view.php?id=280#program_blocks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Примеры конструкторов и программ к ним [Электронный ресурс] / Режим доступа: http://www.nxtprograms.com/index2.html</w:t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ОБЩЕЕ КОЛИЧЕСТВО ЧАСОВ ПО ПРОГРАММЕ</w:t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rPr>
          <w:sz w:val="14"/>
          <w:szCs w:val="14"/>
        </w:rPr>
        <w:sectPr>
          <w:type w:val="nextPage"/>
          <w:pgSz w:h="11900" w:w="16840" w:orient="landscape"/>
          <w:pgMar w:bottom="280" w:top="480" w:left="560" w:right="540" w:header="720" w:footer="720"/>
        </w:sect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ПОУРОЧНОЕ ПЛАНИРОВАНИЕ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43.0" w:type="dxa"/>
        <w:jc w:val="left"/>
        <w:tblInd w:w="121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60"/>
        <w:gridCol w:w="4597"/>
        <w:gridCol w:w="709"/>
        <w:gridCol w:w="709"/>
        <w:gridCol w:w="726"/>
        <w:gridCol w:w="1163"/>
        <w:gridCol w:w="1679"/>
        <w:tblGridChange w:id="0">
          <w:tblGrid>
            <w:gridCol w:w="960"/>
            <w:gridCol w:w="4597"/>
            <w:gridCol w:w="709"/>
            <w:gridCol w:w="709"/>
            <w:gridCol w:w="726"/>
            <w:gridCol w:w="1163"/>
            <w:gridCol w:w="1679"/>
          </w:tblGrid>
        </w:tblGridChange>
      </w:tblGrid>
      <w:tr>
        <w:trPr>
          <w:cantSplit w:val="0"/>
          <w:trHeight w:val="47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76" w:right="50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урока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81" w:right="52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изучения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82" w:right="6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Виды, формы контроля</w:t>
            </w:r>
          </w:p>
        </w:tc>
      </w:tr>
      <w:tr>
        <w:trPr>
          <w:cantSplit w:val="0"/>
          <w:trHeight w:val="8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78" w:right="5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контрольные работы</w:t>
            </w:r>
          </w:p>
        </w:tc>
        <w:tc>
          <w:tcPr/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80" w:right="4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работы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читать тексты. Извлечение заключённой в тексте информации.</w:t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обозначать. Знаки и знаковые системы.</w:t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Формулировка задачи с использованием знаков и символов.</w:t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записывать условие и решение задачи.</w:t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строить необходимые для решения задачи модели.</w:t>
            </w:r>
          </w:p>
        </w:tc>
        <w:tc>
          <w:tcPr/>
          <w:p w:rsidR="00000000" w:rsidDel="00000000" w:rsidP="00000000" w:rsidRDefault="00000000" w:rsidRPr="00000000" w14:paraId="0000017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виды моделей. Области применения моделей.</w:t>
            </w:r>
          </w:p>
        </w:tc>
        <w:tc>
          <w:tcPr/>
          <w:p w:rsidR="00000000" w:rsidDel="00000000" w:rsidP="00000000" w:rsidRDefault="00000000" w:rsidRPr="00000000" w14:paraId="000001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Учимся осуществлять правильные умозаключения.</w:t>
            </w:r>
          </w:p>
        </w:tc>
        <w:tc>
          <w:tcPr/>
          <w:p w:rsidR="00000000" w:rsidDel="00000000" w:rsidP="00000000" w:rsidRDefault="00000000" w:rsidRPr="00000000" w14:paraId="000001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Технология решения производственных задач в информационной среде как важнейшая технология 4-й промышленной революции.</w:t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Обозначения: знаки и символы. Интерпретация знаков и знаковых систем.</w:t>
            </w:r>
          </w:p>
        </w:tc>
        <w:tc>
          <w:tcPr/>
          <w:p w:rsidR="00000000" w:rsidDel="00000000" w:rsidP="00000000" w:rsidRDefault="00000000" w:rsidRPr="00000000" w14:paraId="000001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Исследование задачи и её решений.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Представление полученных результатов.</w:t>
            </w:r>
          </w:p>
        </w:tc>
        <w:tc>
          <w:tcPr/>
          <w:p w:rsidR="00000000" w:rsidDel="00000000" w:rsidP="00000000" w:rsidRDefault="00000000" w:rsidRPr="00000000" w14:paraId="000001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Понятие проекта. Проект и алгоритм.</w:t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Проект. Виды проектов. Технология работы над проектом.</w:t>
            </w:r>
          </w:p>
        </w:tc>
        <w:tc>
          <w:tcPr/>
          <w:p w:rsidR="00000000" w:rsidDel="00000000" w:rsidP="00000000" w:rsidRDefault="00000000" w:rsidRPr="00000000" w14:paraId="000001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Творческие проекты.</w:t>
            </w:r>
          </w:p>
        </w:tc>
        <w:tc>
          <w:tcPr/>
          <w:p w:rsidR="00000000" w:rsidDel="00000000" w:rsidP="00000000" w:rsidRDefault="00000000" w:rsidRPr="00000000" w14:paraId="000001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Инструменты работы над проектом.</w:t>
            </w:r>
          </w:p>
        </w:tc>
        <w:tc>
          <w:tcPr/>
          <w:p w:rsidR="00000000" w:rsidDel="00000000" w:rsidP="00000000" w:rsidRDefault="00000000" w:rsidRPr="00000000" w14:paraId="000001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Действия по осуществлению поставленных целей.</w:t>
            </w:r>
          </w:p>
        </w:tc>
        <w:tc>
          <w:tcPr/>
          <w:p w:rsidR="00000000" w:rsidDel="00000000" w:rsidP="00000000" w:rsidRDefault="00000000" w:rsidRPr="00000000" w14:paraId="000001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Планирование пути достижения поставленных целей.</w:t>
            </w:r>
          </w:p>
        </w:tc>
        <w:tc>
          <w:tcPr/>
          <w:p w:rsidR="00000000" w:rsidDel="00000000" w:rsidP="00000000" w:rsidRDefault="00000000" w:rsidRPr="00000000" w14:paraId="000001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C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Планирование пути достижения поставленных целей.</w:t>
            </w:r>
          </w:p>
        </w:tc>
        <w:tc>
          <w:tcPr/>
          <w:p w:rsidR="00000000" w:rsidDel="00000000" w:rsidP="00000000" w:rsidRDefault="00000000" w:rsidRPr="00000000" w14:paraId="000001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C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Компьютерная поддержка проектной деятельности.</w:t>
            </w:r>
          </w:p>
        </w:tc>
        <w:tc>
          <w:tcPr/>
          <w:p w:rsidR="00000000" w:rsidDel="00000000" w:rsidP="00000000" w:rsidRDefault="00000000" w:rsidRPr="00000000" w14:paraId="000001D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D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1 «Разработка проекта в соответствии с общей схемой проекта».</w:t>
            </w:r>
          </w:p>
        </w:tc>
        <w:tc>
          <w:tcPr/>
          <w:p w:rsidR="00000000" w:rsidDel="00000000" w:rsidP="00000000" w:rsidRDefault="00000000" w:rsidRPr="00000000" w14:paraId="000001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D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2 «Разработка проекта в соответствии с общей схемой проекта».</w:t>
            </w:r>
          </w:p>
        </w:tc>
        <w:tc>
          <w:tcPr/>
          <w:p w:rsidR="00000000" w:rsidDel="00000000" w:rsidP="00000000" w:rsidRDefault="00000000" w:rsidRPr="00000000" w14:paraId="000001D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3 «Разработка проекта в соответствии с общей схемой проекта».</w:t>
            </w:r>
          </w:p>
        </w:tc>
        <w:tc>
          <w:tcPr/>
          <w:p w:rsidR="00000000" w:rsidDel="00000000" w:rsidP="00000000" w:rsidRDefault="00000000" w:rsidRPr="00000000" w14:paraId="000001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4 «Разработка проекта в соответствии с общей схемой проекта».</w:t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Соотнесение своих действий с планируемыми результатами, осуществление контроля своей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деятельности в процессе достижения поставленных целей.</w:t>
            </w:r>
          </w:p>
        </w:tc>
        <w:tc>
          <w:tcPr/>
          <w:p w:rsidR="00000000" w:rsidDel="00000000" w:rsidP="00000000" w:rsidRDefault="00000000" w:rsidRPr="00000000" w14:paraId="000001F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5 «Презентация проекта».</w:t>
            </w:r>
          </w:p>
        </w:tc>
        <w:tc>
          <w:tcPr/>
          <w:p w:rsidR="00000000" w:rsidDel="00000000" w:rsidP="00000000" w:rsidRDefault="00000000" w:rsidRPr="00000000" w14:paraId="000001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Порядок и хаос как фундаментальные характеристики окружающего мира. Порядок в доме. Порядок на рабочем месте.</w:t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Компьютерные программы проектирования жилища.</w:t>
            </w:r>
          </w:p>
        </w:tc>
        <w:tc>
          <w:tcPr/>
          <w:p w:rsidR="00000000" w:rsidDel="00000000" w:rsidP="00000000" w:rsidRDefault="00000000" w:rsidRPr="00000000" w14:paraId="000002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6 «Проектирование комнаты в квартире или доме с помощью ПК».</w:t>
            </w:r>
          </w:p>
        </w:tc>
        <w:tc>
          <w:tcPr/>
          <w:p w:rsidR="00000000" w:rsidDel="00000000" w:rsidP="00000000" w:rsidRDefault="00000000" w:rsidRPr="00000000" w14:paraId="000002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28.</w:t>
            </w:r>
          </w:p>
        </w:tc>
        <w:tc>
          <w:tcPr/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Электропроводка. Бытовые электрические приборы. Техника безопасности при работе с электричеством.</w:t>
            </w:r>
          </w:p>
        </w:tc>
        <w:tc>
          <w:tcPr/>
          <w:p w:rsidR="00000000" w:rsidDel="00000000" w:rsidP="00000000" w:rsidRDefault="00000000" w:rsidRPr="00000000" w14:paraId="000002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29.</w:t>
            </w:r>
          </w:p>
        </w:tc>
        <w:tc>
          <w:tcPr/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Кухня. Мебель и бытовая техника, которая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используется на кухне.</w:t>
            </w:r>
          </w:p>
        </w:tc>
        <w:tc>
          <w:tcPr/>
          <w:p w:rsidR="00000000" w:rsidDel="00000000" w:rsidP="00000000" w:rsidRDefault="00000000" w:rsidRPr="00000000" w14:paraId="000002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</w:t>
            </w:r>
          </w:p>
        </w:tc>
        <w:tc>
          <w:tcPr/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Профессии предметной области «Природа».</w:t>
            </w:r>
          </w:p>
        </w:tc>
        <w:tc>
          <w:tcPr/>
          <w:p w:rsidR="00000000" w:rsidDel="00000000" w:rsidP="00000000" w:rsidRDefault="00000000" w:rsidRPr="00000000" w14:paraId="000002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</w:t>
            </w:r>
          </w:p>
        </w:tc>
        <w:tc>
          <w:tcPr/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Профессии предметной области «Техника».</w:t>
            </w:r>
          </w:p>
        </w:tc>
        <w:tc>
          <w:tcPr/>
          <w:p w:rsidR="00000000" w:rsidDel="00000000" w:rsidP="00000000" w:rsidRDefault="00000000" w:rsidRPr="00000000" w14:paraId="000002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32.</w:t>
            </w:r>
          </w:p>
        </w:tc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Профессии предметной области «Знак».</w:t>
            </w:r>
          </w:p>
        </w:tc>
        <w:tc>
          <w:tcPr/>
          <w:p w:rsidR="00000000" w:rsidDel="00000000" w:rsidP="00000000" w:rsidRDefault="00000000" w:rsidRPr="00000000" w14:paraId="000002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33.</w:t>
            </w:r>
          </w:p>
        </w:tc>
        <w:tc>
          <w:tcPr/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Профессии предметной области «Человек».</w:t>
            </w:r>
          </w:p>
        </w:tc>
        <w:tc>
          <w:tcPr/>
          <w:p w:rsidR="00000000" w:rsidDel="00000000" w:rsidP="00000000" w:rsidRDefault="00000000" w:rsidRPr="00000000" w14:paraId="000002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34.</w:t>
            </w:r>
          </w:p>
        </w:tc>
        <w:tc>
          <w:tcPr/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 определить область своих интересов?</w:t>
            </w:r>
          </w:p>
        </w:tc>
        <w:tc>
          <w:tcPr/>
          <w:p w:rsidR="00000000" w:rsidDel="00000000" w:rsidP="00000000" w:rsidRDefault="00000000" w:rsidRPr="00000000" w14:paraId="000002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35.</w:t>
            </w:r>
          </w:p>
        </w:tc>
        <w:tc>
          <w:tcPr/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платформой ARDUINO. Аппаратная часть. МК Atmel. Интерфейсы программирования. Цифровые и аналоговые контакты ввода вывода. Источники питания. Платы Arduino</w:t>
            </w:r>
          </w:p>
        </w:tc>
        <w:tc>
          <w:tcPr/>
          <w:p w:rsidR="00000000" w:rsidDel="00000000" w:rsidP="00000000" w:rsidRDefault="00000000" w:rsidRPr="00000000" w14:paraId="0000024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4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36.</w:t>
            </w:r>
          </w:p>
        </w:tc>
        <w:tc>
          <w:tcPr/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со средой ScratcDuino/Arduino IDE. Синтаксис языка программирования. Структура программы. Программа мигания встроенным светодиодом. Запуск программы</w:t>
            </w:r>
          </w:p>
        </w:tc>
        <w:tc>
          <w:tcPr/>
          <w:p w:rsidR="00000000" w:rsidDel="00000000" w:rsidP="00000000" w:rsidRDefault="00000000" w:rsidRPr="00000000" w14:paraId="000002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37.</w:t>
            </w:r>
          </w:p>
        </w:tc>
        <w:tc>
          <w:tcPr/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Цифровые контакты. Подключение внешнего светодиода. </w:t>
            </w:r>
          </w:p>
        </w:tc>
        <w:tc>
          <w:tcPr/>
          <w:p w:rsidR="00000000" w:rsidDel="00000000" w:rsidP="00000000" w:rsidRDefault="00000000" w:rsidRPr="00000000" w14:paraId="000002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38.</w:t>
            </w:r>
          </w:p>
        </w:tc>
        <w:tc>
          <w:tcPr/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7 «Подключение светодиодов. Программирование цифровых выводов»</w:t>
            </w:r>
          </w:p>
        </w:tc>
        <w:tc>
          <w:tcPr/>
          <w:p w:rsidR="00000000" w:rsidDel="00000000" w:rsidP="00000000" w:rsidRDefault="00000000" w:rsidRPr="00000000" w14:paraId="000002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39.</w:t>
            </w:r>
          </w:p>
        </w:tc>
        <w:tc>
          <w:tcPr/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Использование цикла. Широтно-Импульсная модуляция с помощью analogWrite(). </w:t>
            </w:r>
          </w:p>
        </w:tc>
        <w:tc>
          <w:tcPr/>
          <w:p w:rsidR="00000000" w:rsidDel="00000000" w:rsidP="00000000" w:rsidRDefault="00000000" w:rsidRPr="00000000" w14:paraId="000002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40.</w:t>
            </w:r>
          </w:p>
        </w:tc>
        <w:tc>
          <w:tcPr/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8 «Считывание данных с цифровых контактов»</w:t>
            </w:r>
          </w:p>
        </w:tc>
        <w:tc>
          <w:tcPr/>
          <w:p w:rsidR="00000000" w:rsidDel="00000000" w:rsidP="00000000" w:rsidRDefault="00000000" w:rsidRPr="00000000" w14:paraId="0000026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41.</w:t>
            </w:r>
          </w:p>
        </w:tc>
        <w:tc>
          <w:tcPr/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9 «Создание управляемого ночника на RGB-светодиоде»</w:t>
            </w:r>
          </w:p>
        </w:tc>
        <w:tc>
          <w:tcPr/>
          <w:p w:rsidR="00000000" w:rsidDel="00000000" w:rsidP="00000000" w:rsidRDefault="00000000" w:rsidRPr="00000000" w14:paraId="0000027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42.</w:t>
            </w:r>
          </w:p>
        </w:tc>
        <w:tc>
          <w:tcPr/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10 «Создание управляемого ночника на RGB-светодиоде»</w:t>
            </w:r>
          </w:p>
        </w:tc>
        <w:tc>
          <w:tcPr/>
          <w:p w:rsidR="00000000" w:rsidDel="00000000" w:rsidP="00000000" w:rsidRDefault="00000000" w:rsidRPr="00000000" w14:paraId="000002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43.</w:t>
            </w:r>
          </w:p>
        </w:tc>
        <w:tc>
          <w:tcPr/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Понятие об аналоговых и цифровых сигналах. </w:t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44.</w:t>
            </w:r>
          </w:p>
        </w:tc>
        <w:tc>
          <w:tcPr/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11 «Сравнение аналоговых и цифровых сигналов. Преобразование Аналогового сигнала в цифровой»</w:t>
            </w:r>
          </w:p>
        </w:tc>
        <w:tc>
          <w:tcPr/>
          <w:p w:rsidR="00000000" w:rsidDel="00000000" w:rsidP="00000000" w:rsidRDefault="00000000" w:rsidRPr="00000000" w14:paraId="000002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45.</w:t>
            </w:r>
          </w:p>
        </w:tc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12 «Микросхема ADC0804LCN управление светодиодами потенциометром»</w:t>
            </w:r>
          </w:p>
        </w:tc>
        <w:tc>
          <w:tcPr/>
          <w:p w:rsidR="00000000" w:rsidDel="00000000" w:rsidP="00000000" w:rsidRDefault="00000000" w:rsidRPr="00000000" w14:paraId="000002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46.</w:t>
            </w:r>
          </w:p>
        </w:tc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Считывание аналоговых датчиков с помощью Arduino. Команда AnalogRead(). Чтение данных с потенциометра</w:t>
            </w:r>
          </w:p>
        </w:tc>
        <w:tc>
          <w:tcPr/>
          <w:p w:rsidR="00000000" w:rsidDel="00000000" w:rsidP="00000000" w:rsidRDefault="00000000" w:rsidRPr="00000000" w14:paraId="000002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47.</w:t>
            </w:r>
          </w:p>
        </w:tc>
        <w:tc>
          <w:tcPr/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13 «Использование аналоговых датчиков. Работа с аналоговым датчиком температуры»</w:t>
            </w:r>
          </w:p>
        </w:tc>
        <w:tc>
          <w:tcPr/>
          <w:p w:rsidR="00000000" w:rsidDel="00000000" w:rsidP="00000000" w:rsidRDefault="00000000" w:rsidRPr="00000000" w14:paraId="000002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48.</w:t>
            </w:r>
          </w:p>
        </w:tc>
        <w:tc>
          <w:tcPr/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Использование переменных резисторов для создания собственных аналоговых датчиков. Резистивный делитель напряжения. </w:t>
            </w:r>
          </w:p>
        </w:tc>
        <w:tc>
          <w:tcPr/>
          <w:p w:rsidR="00000000" w:rsidDel="00000000" w:rsidP="00000000" w:rsidRDefault="00000000" w:rsidRPr="00000000" w14:paraId="000002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49.</w:t>
            </w:r>
          </w:p>
        </w:tc>
        <w:tc>
          <w:tcPr/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14 «Управление аналоговыми выходами по сигналу от аналоговых входов. Модернизация RGB ночника – управление с помощью потенциометров»</w:t>
            </w:r>
          </w:p>
        </w:tc>
        <w:tc>
          <w:tcPr/>
          <w:p w:rsidR="00000000" w:rsidDel="00000000" w:rsidP="00000000" w:rsidRDefault="00000000" w:rsidRPr="00000000" w14:paraId="000002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50.</w:t>
            </w:r>
          </w:p>
        </w:tc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Двигатели постоянного тока. Борьба с выбросами напряжения использование транзистора в качестве переключателя</w:t>
            </w:r>
          </w:p>
        </w:tc>
        <w:tc>
          <w:tcPr/>
          <w:p w:rsidR="00000000" w:rsidDel="00000000" w:rsidP="00000000" w:rsidRDefault="00000000" w:rsidRPr="00000000" w14:paraId="000002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51.</w:t>
            </w:r>
          </w:p>
        </w:tc>
        <w:tc>
          <w:tcPr/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Двух моторный робот двигающийся по линии управляемый с помощью транзисторов</w:t>
            </w:r>
          </w:p>
        </w:tc>
        <w:tc>
          <w:tcPr/>
          <w:p w:rsidR="00000000" w:rsidDel="00000000" w:rsidP="00000000" w:rsidRDefault="00000000" w:rsidRPr="00000000" w14:paraId="000002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B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52.</w:t>
            </w:r>
          </w:p>
        </w:tc>
        <w:tc>
          <w:tcPr/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15 «Двух моторный робот двигающийся по линии управляемый с помощью транзисторов»</w:t>
            </w:r>
          </w:p>
        </w:tc>
        <w:tc>
          <w:tcPr/>
          <w:p w:rsidR="00000000" w:rsidDel="00000000" w:rsidP="00000000" w:rsidRDefault="00000000" w:rsidRPr="00000000" w14:paraId="000002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53.</w:t>
            </w:r>
          </w:p>
        </w:tc>
        <w:tc>
          <w:tcPr/>
          <w:p w:rsidR="00000000" w:rsidDel="00000000" w:rsidP="00000000" w:rsidRDefault="00000000" w:rsidRPr="00000000" w14:paraId="000002C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Практическая работа № 16 «Двух моторный робот двигающийся по линии управляемый с помощью транзисторов»</w:t>
            </w:r>
          </w:p>
        </w:tc>
        <w:tc>
          <w:tcPr/>
          <w:p w:rsidR="00000000" w:rsidDel="00000000" w:rsidP="00000000" w:rsidRDefault="00000000" w:rsidRPr="00000000" w14:paraId="000002C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54.</w:t>
            </w:r>
          </w:p>
        </w:tc>
        <w:tc>
          <w:tcPr/>
          <w:p w:rsidR="00000000" w:rsidDel="00000000" w:rsidP="00000000" w:rsidRDefault="00000000" w:rsidRPr="00000000" w14:paraId="000002C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Практическая работа № 17 «Двух моторный робот двигающийся по линии управляемый с помощью транзисторов»</w:t>
            </w:r>
          </w:p>
        </w:tc>
        <w:tc>
          <w:tcPr/>
          <w:p w:rsidR="00000000" w:rsidDel="00000000" w:rsidP="00000000" w:rsidRDefault="00000000" w:rsidRPr="00000000" w14:paraId="000002C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D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55.</w:t>
            </w:r>
          </w:p>
        </w:tc>
        <w:tc>
          <w:tcPr/>
          <w:p w:rsidR="00000000" w:rsidDel="00000000" w:rsidP="00000000" w:rsidRDefault="00000000" w:rsidRPr="00000000" w14:paraId="000002D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Практическая работа № 18 «Двух моторный робот двигающийся по линии управляемый с помощью транзисторов»</w:t>
            </w:r>
          </w:p>
        </w:tc>
        <w:tc>
          <w:tcPr/>
          <w:p w:rsidR="00000000" w:rsidDel="00000000" w:rsidP="00000000" w:rsidRDefault="00000000" w:rsidRPr="00000000" w14:paraId="000002D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56.</w:t>
            </w:r>
          </w:p>
        </w:tc>
        <w:tc>
          <w:tcPr/>
          <w:p w:rsidR="00000000" w:rsidDel="00000000" w:rsidP="00000000" w:rsidRDefault="00000000" w:rsidRPr="00000000" w14:paraId="000002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Практическая работа № 19 «Двух моторный робот двигающийся по линии управляемый с помощью транзисторов»</w:t>
            </w:r>
          </w:p>
        </w:tc>
        <w:tc>
          <w:tcPr/>
          <w:p w:rsidR="00000000" w:rsidDel="00000000" w:rsidP="00000000" w:rsidRDefault="00000000" w:rsidRPr="00000000" w14:paraId="000002D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D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57.</w:t>
            </w:r>
          </w:p>
        </w:tc>
        <w:tc>
          <w:tcPr/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Алгоритм движения по гладкой линии. </w:t>
            </w:r>
          </w:p>
        </w:tc>
        <w:tc>
          <w:tcPr/>
          <w:p w:rsidR="00000000" w:rsidDel="00000000" w:rsidP="00000000" w:rsidRDefault="00000000" w:rsidRPr="00000000" w14:paraId="000002E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E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58.</w:t>
            </w:r>
          </w:p>
        </w:tc>
        <w:tc>
          <w:tcPr/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20 «Робот двигающийся по линии под управлением Arduino»</w:t>
            </w:r>
          </w:p>
        </w:tc>
        <w:tc>
          <w:tcPr/>
          <w:p w:rsidR="00000000" w:rsidDel="00000000" w:rsidP="00000000" w:rsidRDefault="00000000" w:rsidRPr="00000000" w14:paraId="000002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59.</w:t>
            </w:r>
          </w:p>
        </w:tc>
        <w:tc>
          <w:tcPr/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21 «Написание программы. Отладка испытания»</w:t>
            </w:r>
          </w:p>
        </w:tc>
        <w:tc>
          <w:tcPr/>
          <w:p w:rsidR="00000000" w:rsidDel="00000000" w:rsidP="00000000" w:rsidRDefault="00000000" w:rsidRPr="00000000" w14:paraId="000002F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F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60.</w:t>
            </w:r>
          </w:p>
        </w:tc>
        <w:tc>
          <w:tcPr/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Создание робота объезжающего препятствие. </w:t>
            </w:r>
          </w:p>
        </w:tc>
        <w:tc>
          <w:tcPr/>
          <w:p w:rsidR="00000000" w:rsidDel="00000000" w:rsidP="00000000" w:rsidRDefault="00000000" w:rsidRPr="00000000" w14:paraId="000002F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61.</w:t>
            </w:r>
          </w:p>
        </w:tc>
        <w:tc>
          <w:tcPr/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№22  «Обнаружение препятствия с помощью радиального датчика расстояния»</w:t>
            </w:r>
          </w:p>
        </w:tc>
        <w:tc>
          <w:tcPr/>
          <w:p w:rsidR="00000000" w:rsidDel="00000000" w:rsidP="00000000" w:rsidRDefault="00000000" w:rsidRPr="00000000" w14:paraId="000002F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62.</w:t>
            </w:r>
          </w:p>
        </w:tc>
        <w:tc>
          <w:tcPr/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23 «Алгоритм объезда препятствия. Написание программы. Сборка робота. Отладка»</w:t>
            </w:r>
          </w:p>
        </w:tc>
        <w:tc>
          <w:tcPr/>
          <w:p w:rsidR="00000000" w:rsidDel="00000000" w:rsidP="00000000" w:rsidRDefault="00000000" w:rsidRPr="00000000" w14:paraId="000003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63.</w:t>
            </w:r>
          </w:p>
        </w:tc>
        <w:tc>
          <w:tcPr/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к соревнованиям</w:t>
            </w:r>
          </w:p>
        </w:tc>
        <w:tc>
          <w:tcPr/>
          <w:p w:rsidR="00000000" w:rsidDel="00000000" w:rsidP="00000000" w:rsidRDefault="00000000" w:rsidRPr="00000000" w14:paraId="000003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64.</w:t>
            </w:r>
          </w:p>
        </w:tc>
        <w:tc>
          <w:tcPr/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к соревнованиям</w:t>
            </w:r>
          </w:p>
        </w:tc>
        <w:tc>
          <w:tcPr/>
          <w:p w:rsidR="00000000" w:rsidDel="00000000" w:rsidP="00000000" w:rsidRDefault="00000000" w:rsidRPr="00000000" w14:paraId="000003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65.</w:t>
            </w:r>
          </w:p>
        </w:tc>
        <w:tc>
          <w:tcPr/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к соревнованиям</w:t>
            </w:r>
          </w:p>
        </w:tc>
        <w:tc>
          <w:tcPr/>
          <w:p w:rsidR="00000000" w:rsidDel="00000000" w:rsidP="00000000" w:rsidRDefault="00000000" w:rsidRPr="00000000" w14:paraId="000003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66.</w:t>
            </w:r>
          </w:p>
        </w:tc>
        <w:tc>
          <w:tcPr/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24 «Соревнования в номинациях движение по гладкой линии среди роботов без МК»</w:t>
            </w:r>
          </w:p>
        </w:tc>
        <w:tc>
          <w:tcPr/>
          <w:p w:rsidR="00000000" w:rsidDel="00000000" w:rsidP="00000000" w:rsidRDefault="00000000" w:rsidRPr="00000000" w14:paraId="000003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67.</w:t>
            </w:r>
          </w:p>
        </w:tc>
        <w:tc>
          <w:tcPr/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25 «Движение по гладкой линии среди роботов под управлением МК»</w:t>
            </w:r>
          </w:p>
        </w:tc>
        <w:tc>
          <w:tcPr/>
          <w:p w:rsidR="00000000" w:rsidDel="00000000" w:rsidP="00000000" w:rsidRDefault="00000000" w:rsidRPr="00000000" w14:paraId="000003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68.</w:t>
            </w:r>
          </w:p>
        </w:tc>
        <w:tc>
          <w:tcPr/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 26 «Прохождение лабиринта»</w:t>
            </w:r>
          </w:p>
        </w:tc>
        <w:tc>
          <w:tcPr/>
          <w:p w:rsidR="00000000" w:rsidDel="00000000" w:rsidP="00000000" w:rsidRDefault="00000000" w:rsidRPr="00000000" w14:paraId="000003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35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ОБЩЕЕ КОЛИЧЕСТВО ЧАСОВ 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3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C">
      <w:pPr>
        <w:rPr>
          <w:sz w:val="24"/>
          <w:szCs w:val="24"/>
        </w:rPr>
        <w:sectPr>
          <w:type w:val="nextPage"/>
          <w:pgSz w:h="16840" w:w="11900" w:orient="portrait"/>
          <w:pgMar w:bottom="280" w:top="560" w:left="560" w:right="56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УЧЕБНО-МЕТОДИЧЕСКОЕ ОБЕСПЕЧЕНИЕ ОБРАЗОВАТЕЛЬНОГО ПРОЦЕССА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33E">
      <w:pPr>
        <w:pStyle w:val="Heading1"/>
        <w:spacing w:before="179" w:lineRule="auto"/>
        <w:ind w:left="106" w:firstLine="0"/>
        <w:rPr/>
      </w:pPr>
      <w:r w:rsidDel="00000000" w:rsidR="00000000" w:rsidRPr="00000000">
        <w:rPr>
          <w:rtl w:val="0"/>
        </w:rPr>
        <w:t xml:space="preserve">ОБЯЗАТЕЛЬНЫЕ УЧЕБНЫЕ МАТЕРИАЛЫ ДЛЯ УЧЕНИКА:</w:t>
      </w:r>
    </w:p>
    <w:p w:rsidR="00000000" w:rsidDel="00000000" w:rsidP="00000000" w:rsidRDefault="00000000" w:rsidRPr="00000000" w14:paraId="0000033F">
      <w:pPr>
        <w:pStyle w:val="Heading1"/>
        <w:spacing w:before="179" w:lineRule="auto"/>
        <w:ind w:left="10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pStyle w:val="Heading1"/>
        <w:numPr>
          <w:ilvl w:val="0"/>
          <w:numId w:val="3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Робототехника. Создаём DIY-робота [Электронный ресурс] / Д.Г. Копосов — Текстовые дан. (1 файл pdf : 178 с.). — М. : БИНОМ. Лаборатория знаний.</w:t>
      </w:r>
    </w:p>
    <w:p w:rsidR="00000000" w:rsidDel="00000000" w:rsidP="00000000" w:rsidRDefault="00000000" w:rsidRPr="00000000" w14:paraId="00000341">
      <w:pPr>
        <w:pStyle w:val="Heading1"/>
        <w:numPr>
          <w:ilvl w:val="0"/>
          <w:numId w:val="3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Блум Дж. Изучаем Arduino СПб:«БВХ-Петербург» , 2018</w:t>
      </w:r>
    </w:p>
    <w:p w:rsidR="00000000" w:rsidDel="00000000" w:rsidP="00000000" w:rsidRDefault="00000000" w:rsidRPr="00000000" w14:paraId="000003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pStyle w:val="Heading1"/>
        <w:spacing w:before="1" w:lineRule="auto"/>
        <w:ind w:left="106" w:firstLine="0"/>
        <w:rPr/>
      </w:pPr>
      <w:r w:rsidDel="00000000" w:rsidR="00000000" w:rsidRPr="00000000">
        <w:rPr>
          <w:rtl w:val="0"/>
        </w:rPr>
        <w:t xml:space="preserve">МЕТОДИЧЕСКИЕ МАТЕРИАЛЫ ДЛЯ УЧИТЕЛЯ:</w:t>
      </w:r>
    </w:p>
    <w:p w:rsidR="00000000" w:rsidDel="00000000" w:rsidP="00000000" w:rsidRDefault="00000000" w:rsidRPr="00000000" w14:paraId="00000344">
      <w:pPr>
        <w:pStyle w:val="Heading1"/>
        <w:spacing w:before="1" w:lineRule="auto"/>
        <w:ind w:left="10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pStyle w:val="Heading1"/>
        <w:numPr>
          <w:ilvl w:val="0"/>
          <w:numId w:val="5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Блум Дж. Изучаем Arduino СПб:«БВХ-Петербург» , 2018;</w:t>
      </w:r>
    </w:p>
    <w:p w:rsidR="00000000" w:rsidDel="00000000" w:rsidP="00000000" w:rsidRDefault="00000000" w:rsidRPr="00000000" w14:paraId="00000346">
      <w:pPr>
        <w:pStyle w:val="Heading1"/>
        <w:numPr>
          <w:ilvl w:val="0"/>
          <w:numId w:val="5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Ярнодьд С. Arduino для начинающих. М:Эксмо, 2017 с.256;</w:t>
      </w:r>
    </w:p>
    <w:p w:rsidR="00000000" w:rsidDel="00000000" w:rsidP="00000000" w:rsidRDefault="00000000" w:rsidRPr="00000000" w14:paraId="00000347">
      <w:pPr>
        <w:pStyle w:val="Heading1"/>
        <w:numPr>
          <w:ilvl w:val="0"/>
          <w:numId w:val="5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Виницкий Ю.А, Григорьев А.Т. Scratch и Arduino для юных программистов и конструкторов. СПб: «БХВ-Петербург», 2018;</w:t>
      </w:r>
    </w:p>
    <w:p w:rsidR="00000000" w:rsidDel="00000000" w:rsidP="00000000" w:rsidRDefault="00000000" w:rsidRPr="00000000" w14:paraId="00000348">
      <w:pPr>
        <w:pStyle w:val="Heading1"/>
        <w:numPr>
          <w:ilvl w:val="0"/>
          <w:numId w:val="5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Мобильные роботы на базе Arduino. Спб:«БВХ-Петербург», 2017;</w:t>
      </w:r>
    </w:p>
    <w:p w:rsidR="00000000" w:rsidDel="00000000" w:rsidP="00000000" w:rsidRDefault="00000000" w:rsidRPr="00000000" w14:paraId="00000349">
      <w:pPr>
        <w:pStyle w:val="Heading1"/>
        <w:numPr>
          <w:ilvl w:val="0"/>
          <w:numId w:val="5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Микропроцессорное управление технологическим оборудованием микроэлектроники: Учеб. пособие А.А.Сазонов, Р.В.Корнилов, Н. П. Кохан и др.; Под ред. А. А. Сазонова.— М.: Радио и связь, 1988;</w:t>
      </w:r>
    </w:p>
    <w:p w:rsidR="00000000" w:rsidDel="00000000" w:rsidP="00000000" w:rsidRDefault="00000000" w:rsidRPr="00000000" w14:paraId="0000034A">
      <w:pPr>
        <w:pStyle w:val="Heading1"/>
        <w:numPr>
          <w:ilvl w:val="0"/>
          <w:numId w:val="5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Микропроцессорные системы автоматического управления. В. А. Бесекерский, Н. Б. Ефимов, С. И. Зиатдинов и др.; Под общ. ред. В. А. Бесекерского. — Ленинград, издательство Машиностроение. Ленингр. отделение, 1988.</w:t>
      </w:r>
    </w:p>
    <w:p w:rsidR="00000000" w:rsidDel="00000000" w:rsidP="00000000" w:rsidRDefault="00000000" w:rsidRPr="00000000" w14:paraId="000003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ЦИФРОВЫЕ ОБРАЗОВАТЕЛЬНЫЕ РЕСУРСЫ И РЕСУРСЫ СЕТИ ИНТЕРНЕТ:</w:t>
      </w:r>
    </w:p>
    <w:p w:rsidR="00000000" w:rsidDel="00000000" w:rsidP="00000000" w:rsidRDefault="00000000" w:rsidRPr="00000000" w14:paraId="000003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http://bildr.org Инструкции и скетчи для подключения различных компонентов к плате Arduino.</w:t>
      </w:r>
    </w:p>
    <w:p w:rsidR="00000000" w:rsidDel="00000000" w:rsidP="00000000" w:rsidRDefault="00000000" w:rsidRPr="00000000" w14:paraId="0000034F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http://arduino4life.ru практические уроки по Arduino.</w:t>
      </w:r>
    </w:p>
    <w:p w:rsidR="00000000" w:rsidDel="00000000" w:rsidP="00000000" w:rsidRDefault="00000000" w:rsidRPr="00000000" w14:paraId="0000035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http://arduino-project.net/ Видео уроки, библиотеки, проекты, статьи, книги, приложения на Android.</w:t>
      </w:r>
    </w:p>
    <w:p w:rsidR="00000000" w:rsidDel="00000000" w:rsidP="00000000" w:rsidRDefault="00000000" w:rsidRPr="00000000" w14:paraId="00000351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https://resh.edu.ru/</w:t>
      </w:r>
    </w:p>
    <w:p w:rsidR="00000000" w:rsidDel="00000000" w:rsidP="00000000" w:rsidRDefault="00000000" w:rsidRPr="00000000" w14:paraId="0000035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https://uchi.ru/ </w:t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https://media.prosv.ru/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5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http://uchutrudu.ru/uchebnoe-elektronnoe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https://www.sites.google.com/site/tehnologiadlavseh/prezentacii-kurokam-tehnologii-tehnologiya/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https://www.sites.google.com/site/tehnologiadlavseh/rabocie-programmy-po-tehnologii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https://www.sites.google.com/site/tehnologiadlavseh/razrabotki-urokov-po-tehnologii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https://www.sites.google.com/site/tehnologiadlavseh/tehniki-rukodelia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https://catalog.prosv.ru/item/9680</w:t>
      </w:r>
    </w:p>
    <w:p w:rsidR="00000000" w:rsidDel="00000000" w:rsidP="00000000" w:rsidRDefault="00000000" w:rsidRPr="00000000" w14:paraId="0000035A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  <w:t xml:space="preserve">МАТЕРИАЛЬНО-ТЕХНИЧЕСКОЕ ОБЕСПЕЧЕНИЕ ОБРАЗОВАТЕЛЬНОГО ПРОЦЕССА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35D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УЧЕБНОЕ ОБОРУДОВАНИЕ:</w:t>
      </w:r>
    </w:p>
    <w:p w:rsidR="00000000" w:rsidDel="00000000" w:rsidP="00000000" w:rsidRDefault="00000000" w:rsidRPr="00000000" w14:paraId="0000035E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Набор «Дерзай»</w:t>
      </w:r>
    </w:p>
    <w:p w:rsidR="00000000" w:rsidDel="00000000" w:rsidP="00000000" w:rsidRDefault="00000000" w:rsidRPr="00000000" w14:paraId="00000360">
      <w:pPr>
        <w:pStyle w:val="Heading1"/>
        <w:numPr>
          <w:ilvl w:val="0"/>
          <w:numId w:val="2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Программа ScratchDuino</w:t>
      </w:r>
    </w:p>
    <w:p w:rsidR="00000000" w:rsidDel="00000000" w:rsidP="00000000" w:rsidRDefault="00000000" w:rsidRPr="00000000" w14:paraId="00000361">
      <w:pPr>
        <w:pStyle w:val="Heading1"/>
        <w:numPr>
          <w:ilvl w:val="0"/>
          <w:numId w:val="2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Программа ArduioIDE</w:t>
      </w:r>
    </w:p>
    <w:p w:rsidR="00000000" w:rsidDel="00000000" w:rsidP="00000000" w:rsidRDefault="00000000" w:rsidRPr="00000000" w14:paraId="00000362">
      <w:pPr>
        <w:pStyle w:val="Heading1"/>
        <w:numPr>
          <w:ilvl w:val="0"/>
          <w:numId w:val="2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Компьютер</w:t>
      </w:r>
    </w:p>
    <w:p w:rsidR="00000000" w:rsidDel="00000000" w:rsidP="00000000" w:rsidRDefault="00000000" w:rsidRPr="00000000" w14:paraId="00000363">
      <w:pPr>
        <w:pStyle w:val="Heading1"/>
        <w:numPr>
          <w:ilvl w:val="0"/>
          <w:numId w:val="2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Проектор</w:t>
      </w:r>
    </w:p>
    <w:p w:rsidR="00000000" w:rsidDel="00000000" w:rsidP="00000000" w:rsidRDefault="00000000" w:rsidRPr="00000000" w14:paraId="00000364">
      <w:pPr>
        <w:pStyle w:val="Heading1"/>
        <w:numPr>
          <w:ilvl w:val="0"/>
          <w:numId w:val="2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учебные таблицы</w:t>
      </w:r>
    </w:p>
    <w:p w:rsidR="00000000" w:rsidDel="00000000" w:rsidP="00000000" w:rsidRDefault="00000000" w:rsidRPr="00000000" w14:paraId="00000365">
      <w:pPr>
        <w:pStyle w:val="Heading1"/>
        <w:spacing w:before="179" w:lineRule="auto"/>
        <w:ind w:left="0" w:firstLine="0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pStyle w:val="Heading1"/>
        <w:ind w:left="106" w:firstLine="0"/>
        <w:rPr/>
      </w:pPr>
      <w:r w:rsidDel="00000000" w:rsidR="00000000" w:rsidRPr="00000000">
        <w:rPr>
          <w:rtl w:val="0"/>
        </w:rPr>
        <w:t xml:space="preserve">ОБОРУДОВАНИЕ ДЛЯ ПРОВЕДЕНИЯ ПРАКТИЧЕСКИХ РАБОТ:</w:t>
      </w:r>
    </w:p>
    <w:p w:rsidR="00000000" w:rsidDel="00000000" w:rsidP="00000000" w:rsidRDefault="00000000" w:rsidRPr="00000000" w14:paraId="00000369">
      <w:pPr>
        <w:pStyle w:val="Heading1"/>
        <w:ind w:left="10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pStyle w:val="Heading1"/>
        <w:numPr>
          <w:ilvl w:val="0"/>
          <w:numId w:val="1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Набор «Дерзай»</w:t>
      </w:r>
    </w:p>
    <w:p w:rsidR="00000000" w:rsidDel="00000000" w:rsidP="00000000" w:rsidRDefault="00000000" w:rsidRPr="00000000" w14:paraId="0000036B">
      <w:pPr>
        <w:pStyle w:val="Heading1"/>
        <w:numPr>
          <w:ilvl w:val="0"/>
          <w:numId w:val="1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Программа ScratchDuino</w:t>
      </w:r>
    </w:p>
    <w:p w:rsidR="00000000" w:rsidDel="00000000" w:rsidP="00000000" w:rsidRDefault="00000000" w:rsidRPr="00000000" w14:paraId="0000036C">
      <w:pPr>
        <w:pStyle w:val="Heading1"/>
        <w:numPr>
          <w:ilvl w:val="0"/>
          <w:numId w:val="1"/>
        </w:numPr>
        <w:spacing w:line="360" w:lineRule="auto"/>
        <w:ind w:left="0" w:firstLine="0"/>
        <w:rPr>
          <w:b w:val="0"/>
        </w:rPr>
      </w:pPr>
      <w:r w:rsidDel="00000000" w:rsidR="00000000" w:rsidRPr="00000000">
        <w:rPr>
          <w:b w:val="0"/>
          <w:rtl w:val="0"/>
        </w:rPr>
        <w:t xml:space="preserve">Программа ArduioIDE</w:t>
      </w:r>
    </w:p>
    <w:p w:rsidR="00000000" w:rsidDel="00000000" w:rsidP="00000000" w:rsidRDefault="00000000" w:rsidRPr="00000000" w14:paraId="0000036D">
      <w:pPr>
        <w:pStyle w:val="Heading1"/>
        <w:spacing w:line="360" w:lineRule="auto"/>
        <w:ind w:left="0" w:firstLine="0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pStyle w:val="Heading1"/>
        <w:spacing w:before="179" w:lineRule="auto"/>
        <w:ind w:left="466" w:firstLine="0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pStyle w:val="Heading1"/>
        <w:ind w:left="106" w:firstLine="0"/>
        <w:rPr/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280" w:top="1600" w:left="560" w:right="56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72" w:hanging="360"/>
      </w:pPr>
      <w:rPr/>
    </w:lvl>
    <w:lvl w:ilvl="1">
      <w:start w:val="1"/>
      <w:numFmt w:val="lowerLetter"/>
      <w:lvlText w:val="%2."/>
      <w:lvlJc w:val="left"/>
      <w:pPr>
        <w:ind w:left="1546" w:hanging="360"/>
      </w:pPr>
      <w:rPr/>
    </w:lvl>
    <w:lvl w:ilvl="2">
      <w:start w:val="1"/>
      <w:numFmt w:val="lowerRoman"/>
      <w:lvlText w:val="%3."/>
      <w:lvlJc w:val="right"/>
      <w:pPr>
        <w:ind w:left="2266" w:hanging="180"/>
      </w:pPr>
      <w:rPr/>
    </w:lvl>
    <w:lvl w:ilvl="3">
      <w:start w:val="1"/>
      <w:numFmt w:val="decimal"/>
      <w:lvlText w:val="%4."/>
      <w:lvlJc w:val="left"/>
      <w:pPr>
        <w:ind w:left="2986" w:hanging="360"/>
      </w:pPr>
      <w:rPr/>
    </w:lvl>
    <w:lvl w:ilvl="4">
      <w:start w:val="1"/>
      <w:numFmt w:val="lowerLetter"/>
      <w:lvlText w:val="%5."/>
      <w:lvlJc w:val="left"/>
      <w:pPr>
        <w:ind w:left="3706" w:hanging="360"/>
      </w:pPr>
      <w:rPr/>
    </w:lvl>
    <w:lvl w:ilvl="5">
      <w:start w:val="1"/>
      <w:numFmt w:val="lowerRoman"/>
      <w:lvlText w:val="%6."/>
      <w:lvlJc w:val="right"/>
      <w:pPr>
        <w:ind w:left="4426" w:hanging="180"/>
      </w:pPr>
      <w:rPr/>
    </w:lvl>
    <w:lvl w:ilvl="6">
      <w:start w:val="1"/>
      <w:numFmt w:val="decimal"/>
      <w:lvlText w:val="%7."/>
      <w:lvlJc w:val="left"/>
      <w:pPr>
        <w:ind w:left="5146" w:hanging="360"/>
      </w:pPr>
      <w:rPr/>
    </w:lvl>
    <w:lvl w:ilvl="7">
      <w:start w:val="1"/>
      <w:numFmt w:val="lowerLetter"/>
      <w:lvlText w:val="%8."/>
      <w:lvlJc w:val="left"/>
      <w:pPr>
        <w:ind w:left="5866" w:hanging="360"/>
      </w:pPr>
      <w:rPr/>
    </w:lvl>
    <w:lvl w:ilvl="8">
      <w:start w:val="1"/>
      <w:numFmt w:val="lowerRoman"/>
      <w:lvlText w:val="%9."/>
      <w:lvlJc w:val="right"/>
      <w:pPr>
        <w:ind w:left="6586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08" w:hanging="360"/>
      </w:pPr>
      <w:rPr/>
    </w:lvl>
    <w:lvl w:ilvl="1">
      <w:start w:val="1"/>
      <w:numFmt w:val="lowerLetter"/>
      <w:lvlText w:val="%2."/>
      <w:lvlJc w:val="left"/>
      <w:pPr>
        <w:ind w:left="1546" w:hanging="360"/>
      </w:pPr>
      <w:rPr/>
    </w:lvl>
    <w:lvl w:ilvl="2">
      <w:start w:val="1"/>
      <w:numFmt w:val="lowerRoman"/>
      <w:lvlText w:val="%3."/>
      <w:lvlJc w:val="right"/>
      <w:pPr>
        <w:ind w:left="2266" w:hanging="180"/>
      </w:pPr>
      <w:rPr/>
    </w:lvl>
    <w:lvl w:ilvl="3">
      <w:start w:val="1"/>
      <w:numFmt w:val="decimal"/>
      <w:lvlText w:val="%4."/>
      <w:lvlJc w:val="left"/>
      <w:pPr>
        <w:ind w:left="2986" w:hanging="360"/>
      </w:pPr>
      <w:rPr/>
    </w:lvl>
    <w:lvl w:ilvl="4">
      <w:start w:val="1"/>
      <w:numFmt w:val="lowerLetter"/>
      <w:lvlText w:val="%5."/>
      <w:lvlJc w:val="left"/>
      <w:pPr>
        <w:ind w:left="3706" w:hanging="360"/>
      </w:pPr>
      <w:rPr/>
    </w:lvl>
    <w:lvl w:ilvl="5">
      <w:start w:val="1"/>
      <w:numFmt w:val="lowerRoman"/>
      <w:lvlText w:val="%6."/>
      <w:lvlJc w:val="right"/>
      <w:pPr>
        <w:ind w:left="4426" w:hanging="180"/>
      </w:pPr>
      <w:rPr/>
    </w:lvl>
    <w:lvl w:ilvl="6">
      <w:start w:val="1"/>
      <w:numFmt w:val="decimal"/>
      <w:lvlText w:val="%7."/>
      <w:lvlJc w:val="left"/>
      <w:pPr>
        <w:ind w:left="5146" w:hanging="360"/>
      </w:pPr>
      <w:rPr/>
    </w:lvl>
    <w:lvl w:ilvl="7">
      <w:start w:val="1"/>
      <w:numFmt w:val="lowerLetter"/>
      <w:lvlText w:val="%8."/>
      <w:lvlJc w:val="left"/>
      <w:pPr>
        <w:ind w:left="5866" w:hanging="360"/>
      </w:pPr>
      <w:rPr/>
    </w:lvl>
    <w:lvl w:ilvl="8">
      <w:start w:val="1"/>
      <w:numFmt w:val="lowerRoman"/>
      <w:lvlText w:val="%9."/>
      <w:lvlJc w:val="right"/>
      <w:pPr>
        <w:ind w:left="6586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826" w:hanging="360.00000000000006"/>
      </w:pPr>
      <w:rPr/>
    </w:lvl>
    <w:lvl w:ilvl="1">
      <w:start w:val="1"/>
      <w:numFmt w:val="lowerLetter"/>
      <w:lvlText w:val="%2."/>
      <w:lvlJc w:val="left"/>
      <w:pPr>
        <w:ind w:left="1546" w:hanging="360"/>
      </w:pPr>
      <w:rPr/>
    </w:lvl>
    <w:lvl w:ilvl="2">
      <w:start w:val="1"/>
      <w:numFmt w:val="lowerRoman"/>
      <w:lvlText w:val="%3."/>
      <w:lvlJc w:val="right"/>
      <w:pPr>
        <w:ind w:left="2266" w:hanging="180"/>
      </w:pPr>
      <w:rPr/>
    </w:lvl>
    <w:lvl w:ilvl="3">
      <w:start w:val="1"/>
      <w:numFmt w:val="decimal"/>
      <w:lvlText w:val="%4."/>
      <w:lvlJc w:val="left"/>
      <w:pPr>
        <w:ind w:left="2986" w:hanging="360"/>
      </w:pPr>
      <w:rPr/>
    </w:lvl>
    <w:lvl w:ilvl="4">
      <w:start w:val="1"/>
      <w:numFmt w:val="lowerLetter"/>
      <w:lvlText w:val="%5."/>
      <w:lvlJc w:val="left"/>
      <w:pPr>
        <w:ind w:left="3706" w:hanging="360"/>
      </w:pPr>
      <w:rPr/>
    </w:lvl>
    <w:lvl w:ilvl="5">
      <w:start w:val="1"/>
      <w:numFmt w:val="lowerRoman"/>
      <w:lvlText w:val="%6."/>
      <w:lvlJc w:val="right"/>
      <w:pPr>
        <w:ind w:left="4426" w:hanging="180"/>
      </w:pPr>
      <w:rPr/>
    </w:lvl>
    <w:lvl w:ilvl="6">
      <w:start w:val="1"/>
      <w:numFmt w:val="decimal"/>
      <w:lvlText w:val="%7."/>
      <w:lvlJc w:val="left"/>
      <w:pPr>
        <w:ind w:left="5146" w:hanging="360"/>
      </w:pPr>
      <w:rPr/>
    </w:lvl>
    <w:lvl w:ilvl="7">
      <w:start w:val="1"/>
      <w:numFmt w:val="lowerLetter"/>
      <w:lvlText w:val="%8."/>
      <w:lvlJc w:val="left"/>
      <w:pPr>
        <w:ind w:left="5866" w:hanging="360"/>
      </w:pPr>
      <w:rPr/>
    </w:lvl>
    <w:lvl w:ilvl="8">
      <w:start w:val="1"/>
      <w:numFmt w:val="lowerRoman"/>
      <w:lvlText w:val="%9."/>
      <w:lvlJc w:val="right"/>
      <w:pPr>
        <w:ind w:left="6586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86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before="113" w:lineRule="auto"/>
      <w:ind w:left="286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uiPriority w:val="1"/>
    <w:qFormat w:val="1"/>
    <w:rPr>
      <w:rFonts w:ascii="Times New Roman" w:cs="Times New Roman" w:eastAsia="Times New Roman" w:hAnsi="Times New Roman"/>
      <w:lang w:val="ru-RU"/>
    </w:rPr>
  </w:style>
  <w:style w:type="paragraph" w:styleId="1">
    <w:name w:val="heading 1"/>
    <w:basedOn w:val="a"/>
    <w:uiPriority w:val="1"/>
    <w:qFormat w:val="1"/>
    <w:pPr>
      <w:ind w:left="286"/>
      <w:outlineLvl w:val="0"/>
    </w:pPr>
    <w:rPr>
      <w:b w:val="1"/>
      <w:bCs w:val="1"/>
      <w:sz w:val="24"/>
      <w:szCs w:val="24"/>
    </w:rPr>
  </w:style>
  <w:style w:type="paragraph" w:styleId="2">
    <w:name w:val="heading 2"/>
    <w:basedOn w:val="a"/>
    <w:uiPriority w:val="1"/>
    <w:qFormat w:val="1"/>
    <w:pPr>
      <w:spacing w:before="113"/>
      <w:ind w:left="286"/>
      <w:outlineLvl w:val="1"/>
    </w:pPr>
    <w:rPr>
      <w:b w:val="1"/>
      <w:bCs w:val="1"/>
      <w:i w:val="1"/>
      <w:i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 w:val="1"/>
  </w:style>
  <w:style w:type="paragraph" w:styleId="TableParagraph" w:customStyle="1">
    <w:name w:val="Table Paragraph"/>
    <w:basedOn w:val="a"/>
    <w:uiPriority w:val="1"/>
    <w:qFormat w:val="1"/>
  </w:style>
  <w:style w:type="character" w:styleId="a5">
    <w:name w:val="Hyperlink"/>
    <w:basedOn w:val="a0"/>
    <w:uiPriority w:val="99"/>
    <w:unhideWhenUsed w:val="1"/>
    <w:rsid w:val="00B1137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 w:val="1"/>
    <w:unhideWhenUsed w:val="1"/>
    <w:rsid w:val="00CC033D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CC033D"/>
    <w:rPr>
      <w:rFonts w:ascii="Tahoma" w:cs="Tahoma" w:eastAsia="Times New Roman" w:hAnsi="Tahoma"/>
      <w:sz w:val="16"/>
      <w:szCs w:val="16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5.png"/><Relationship Id="rId13" Type="http://schemas.openxmlformats.org/officeDocument/2006/relationships/hyperlink" Target="https://media.prosv.ru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hyperlink" Target="https://www.sites.google.com/site/tehnologiadlavseh/prezentacii-kurokam-tehnologii-tehnologiya/" TargetMode="External"/><Relationship Id="rId14" Type="http://schemas.openxmlformats.org/officeDocument/2006/relationships/hyperlink" Target="http://uchutrudu.ru/uchebnoe-elektronnoe" TargetMode="External"/><Relationship Id="rId17" Type="http://schemas.openxmlformats.org/officeDocument/2006/relationships/hyperlink" Target="https://www.sites.google.com/site/tehnologiadlavseh/razrabotki-urokov-po-tehnologii" TargetMode="External"/><Relationship Id="rId16" Type="http://schemas.openxmlformats.org/officeDocument/2006/relationships/hyperlink" Target="https://www.sites.google.com/site/tehnologiadlavseh/rabocie-programmy-po-tehnologii" TargetMode="External"/><Relationship Id="rId5" Type="http://schemas.openxmlformats.org/officeDocument/2006/relationships/styles" Target="styles.xml"/><Relationship Id="rId19" Type="http://schemas.openxmlformats.org/officeDocument/2006/relationships/image" Target="media/image3.png"/><Relationship Id="rId6" Type="http://schemas.openxmlformats.org/officeDocument/2006/relationships/customXml" Target="../customXML/item1.xml"/><Relationship Id="rId18" Type="http://schemas.openxmlformats.org/officeDocument/2006/relationships/hyperlink" Target="https://www.sites.google.com/site/tehnologiadlavseh/tehniki-rukodelia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bKdpVdaiOVzbwpIT6wRl9YqcsA==">CgMxLjAyCGguZ2pkZ3hzOAByITFwRlROSF9tVWg1N3pkTjNVRl9OaThfdm85eDFMYXEyRQ==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2022-08-31T17:26:00Z</dcterms:created>
  <dc:creator>SL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2022-08-31T00:00:00Z</vt:filetime>
  </property>
</Properties>
</file>