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76" w:rsidRPr="003619F6" w:rsidRDefault="00200076" w:rsidP="0026032F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Муниципальное общеобразовательное учреждение</w:t>
      </w:r>
    </w:p>
    <w:p w:rsidR="00200076" w:rsidRPr="003619F6" w:rsidRDefault="00200076" w:rsidP="0026032F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Тверская гимназия № 10</w:t>
      </w:r>
    </w:p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200076" w:rsidRPr="00593BA9">
        <w:tc>
          <w:tcPr>
            <w:tcW w:w="4785" w:type="dxa"/>
          </w:tcPr>
          <w:p w:rsidR="00200076" w:rsidRPr="002532FD" w:rsidRDefault="00200076" w:rsidP="002532F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D">
              <w:rPr>
                <w:rFonts w:ascii="Times New Roman" w:hAnsi="Times New Roman" w:cs="Times New Roman"/>
                <w:lang w:val="ru-RU"/>
              </w:rPr>
              <w:t xml:space="preserve">Утверждено </w:t>
            </w:r>
          </w:p>
          <w:p w:rsidR="00200076" w:rsidRPr="002532FD" w:rsidRDefault="00200076" w:rsidP="002532F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D">
              <w:rPr>
                <w:rFonts w:ascii="Times New Roman" w:hAnsi="Times New Roman" w:cs="Times New Roman"/>
                <w:lang w:val="ru-RU"/>
              </w:rPr>
              <w:t xml:space="preserve">приказом директора     </w:t>
            </w:r>
          </w:p>
          <w:p w:rsidR="00200076" w:rsidRPr="002532FD" w:rsidRDefault="00200076" w:rsidP="002532F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D">
              <w:rPr>
                <w:rFonts w:ascii="Times New Roman" w:hAnsi="Times New Roman" w:cs="Times New Roman"/>
                <w:lang w:val="ru-RU"/>
              </w:rPr>
              <w:t xml:space="preserve">от___________№___          </w:t>
            </w:r>
          </w:p>
          <w:p w:rsidR="00200076" w:rsidRPr="002532FD" w:rsidRDefault="00200076" w:rsidP="002532F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D">
              <w:rPr>
                <w:rFonts w:ascii="Times New Roman" w:hAnsi="Times New Roman" w:cs="Times New Roman"/>
                <w:lang w:val="ru-RU"/>
              </w:rPr>
              <w:t xml:space="preserve"> __________</w:t>
            </w:r>
            <w:r>
              <w:rPr>
                <w:rFonts w:ascii="Times New Roman" w:hAnsi="Times New Roman" w:cs="Times New Roman"/>
                <w:lang w:val="ru-RU"/>
              </w:rPr>
              <w:t>Садовая И.В.</w:t>
            </w:r>
            <w:r w:rsidRPr="002532FD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</w:t>
            </w:r>
          </w:p>
        </w:tc>
        <w:tc>
          <w:tcPr>
            <w:tcW w:w="4786" w:type="dxa"/>
          </w:tcPr>
          <w:p w:rsidR="00200076" w:rsidRPr="002532FD" w:rsidRDefault="00200076" w:rsidP="002532F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Pr="002532FD">
              <w:rPr>
                <w:rFonts w:ascii="Times New Roman" w:hAnsi="Times New Roman" w:cs="Times New Roman"/>
                <w:lang w:val="ru-RU"/>
              </w:rPr>
              <w:t>Принято</w:t>
            </w:r>
          </w:p>
          <w:p w:rsidR="00200076" w:rsidRPr="002532FD" w:rsidRDefault="00200076" w:rsidP="002532F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D">
              <w:rPr>
                <w:rFonts w:ascii="Times New Roman" w:hAnsi="Times New Roman" w:cs="Times New Roman"/>
                <w:lang w:val="ru-RU"/>
              </w:rPr>
              <w:t xml:space="preserve">  на заседании  методического объединения</w:t>
            </w:r>
          </w:p>
          <w:p w:rsidR="00200076" w:rsidRPr="002532FD" w:rsidRDefault="00200076" w:rsidP="002532F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D">
              <w:rPr>
                <w:rFonts w:ascii="Times New Roman" w:hAnsi="Times New Roman" w:cs="Times New Roman"/>
                <w:lang w:val="ru-RU"/>
              </w:rPr>
              <w:t xml:space="preserve">учителей  начальных классов       </w:t>
            </w:r>
          </w:p>
          <w:p w:rsidR="00200076" w:rsidRPr="002532FD" w:rsidRDefault="00200076" w:rsidP="004A6F0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</w:t>
            </w:r>
            <w:r w:rsidRPr="002532FD">
              <w:rPr>
                <w:rFonts w:ascii="Times New Roman" w:hAnsi="Times New Roman" w:cs="Times New Roman"/>
                <w:lang w:val="ru-RU"/>
              </w:rPr>
              <w:t xml:space="preserve">Протокол от________№     </w:t>
            </w:r>
          </w:p>
          <w:p w:rsidR="00200076" w:rsidRPr="002532FD" w:rsidRDefault="00200076" w:rsidP="004A6F03">
            <w:pPr>
              <w:rPr>
                <w:rFonts w:ascii="Times New Roman" w:hAnsi="Times New Roman" w:cs="Times New Roman"/>
                <w:lang w:val="ru-RU"/>
              </w:rPr>
            </w:pPr>
            <w:r w:rsidRPr="002532FD">
              <w:rPr>
                <w:rFonts w:ascii="Times New Roman" w:hAnsi="Times New Roman" w:cs="Times New Roman"/>
                <w:lang w:val="ru-RU"/>
              </w:rPr>
              <w:t xml:space="preserve">Председатель МО                   Васильева И.В.    </w:t>
            </w:r>
          </w:p>
          <w:p w:rsidR="00200076" w:rsidRPr="002532FD" w:rsidRDefault="00200076" w:rsidP="004A6F03">
            <w:pPr>
              <w:rPr>
                <w:rFonts w:ascii="Times New Roman" w:hAnsi="Times New Roman" w:cs="Times New Roman"/>
                <w:lang w:val="ru-RU"/>
              </w:rPr>
            </w:pPr>
            <w:r w:rsidRPr="002532FD">
              <w:rPr>
                <w:rFonts w:ascii="Times New Roman" w:hAnsi="Times New Roman" w:cs="Times New Roman"/>
                <w:lang w:val="ru-RU"/>
              </w:rPr>
              <w:t>Зам директора по УВР           Пушенова Е.В.</w:t>
            </w:r>
          </w:p>
          <w:p w:rsidR="00200076" w:rsidRPr="002532FD" w:rsidRDefault="00200076" w:rsidP="004A6F03">
            <w:pPr>
              <w:rPr>
                <w:rFonts w:ascii="Times New Roman" w:hAnsi="Times New Roman" w:cs="Times New Roman"/>
                <w:lang w:val="ru-RU"/>
              </w:rPr>
            </w:pPr>
          </w:p>
          <w:p w:rsidR="00200076" w:rsidRPr="002532FD" w:rsidRDefault="00200076" w:rsidP="004A6F03">
            <w:pPr>
              <w:rPr>
                <w:rFonts w:ascii="Times New Roman" w:hAnsi="Times New Roman" w:cs="Times New Roman"/>
                <w:lang w:val="ru-RU"/>
              </w:rPr>
            </w:pPr>
          </w:p>
          <w:p w:rsidR="00200076" w:rsidRPr="002532FD" w:rsidRDefault="00200076" w:rsidP="004A6F03">
            <w:pPr>
              <w:rPr>
                <w:rFonts w:ascii="Times New Roman" w:hAnsi="Times New Roman" w:cs="Times New Roman"/>
                <w:lang w:val="ru-RU"/>
              </w:rPr>
            </w:pPr>
            <w:r w:rsidRPr="002532FD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</w:t>
            </w:r>
          </w:p>
        </w:tc>
      </w:tr>
    </w:tbl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574BEC">
      <w:pPr>
        <w:jc w:val="center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574BEC">
      <w:pPr>
        <w:rPr>
          <w:rFonts w:ascii="Times New Roman" w:hAnsi="Times New Roman" w:cs="Times New Roman"/>
          <w:lang w:val="ru-RU"/>
        </w:rPr>
      </w:pPr>
    </w:p>
    <w:p w:rsidR="00200076" w:rsidRPr="003619F6" w:rsidRDefault="00200076" w:rsidP="00574BEC">
      <w:pPr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 xml:space="preserve">                                            </w:t>
      </w:r>
      <w:r w:rsidRPr="003619F6">
        <w:rPr>
          <w:rFonts w:ascii="Times New Roman" w:hAnsi="Times New Roman" w:cs="Times New Roman"/>
          <w:lang w:val="ru-RU"/>
        </w:rPr>
        <w:tab/>
      </w:r>
      <w:r w:rsidRPr="003619F6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              </w:t>
      </w:r>
      <w:r w:rsidRPr="003619F6">
        <w:rPr>
          <w:rFonts w:ascii="Times New Roman" w:hAnsi="Times New Roman" w:cs="Times New Roman"/>
          <w:lang w:val="ru-RU"/>
        </w:rPr>
        <w:t xml:space="preserve">                           </w:t>
      </w:r>
      <w:r w:rsidRPr="003619F6">
        <w:rPr>
          <w:rFonts w:ascii="Times New Roman" w:hAnsi="Times New Roman" w:cs="Times New Roman"/>
          <w:lang w:val="ru-RU"/>
        </w:rPr>
        <w:tab/>
      </w:r>
      <w:r w:rsidRPr="003619F6">
        <w:rPr>
          <w:rFonts w:ascii="Times New Roman" w:hAnsi="Times New Roman" w:cs="Times New Roman"/>
          <w:lang w:val="ru-RU"/>
        </w:rPr>
        <w:tab/>
      </w:r>
      <w:r w:rsidRPr="003619F6">
        <w:rPr>
          <w:rFonts w:ascii="Times New Roman" w:hAnsi="Times New Roman" w:cs="Times New Roman"/>
          <w:lang w:val="ru-RU"/>
        </w:rPr>
        <w:tab/>
      </w:r>
      <w:r w:rsidRPr="003619F6">
        <w:rPr>
          <w:rFonts w:ascii="Times New Roman" w:hAnsi="Times New Roman" w:cs="Times New Roman"/>
          <w:lang w:val="ru-RU"/>
        </w:rPr>
        <w:tab/>
      </w:r>
      <w:r w:rsidRPr="003619F6">
        <w:rPr>
          <w:rFonts w:ascii="Times New Roman" w:hAnsi="Times New Roman" w:cs="Times New Roman"/>
          <w:lang w:val="ru-RU"/>
        </w:rPr>
        <w:tab/>
      </w:r>
    </w:p>
    <w:p w:rsidR="00200076" w:rsidRPr="003619F6" w:rsidRDefault="00200076" w:rsidP="00574BEC">
      <w:pPr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</w:t>
      </w:r>
    </w:p>
    <w:p w:rsidR="00200076" w:rsidRPr="003619F6" w:rsidRDefault="00200076" w:rsidP="00574BEC">
      <w:pPr>
        <w:ind w:left="4248" w:hanging="279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 xml:space="preserve">         </w:t>
      </w:r>
    </w:p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</w:t>
      </w:r>
    </w:p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26032F">
      <w:pPr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3619F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619F6">
        <w:rPr>
          <w:rFonts w:ascii="Times New Roman" w:hAnsi="Times New Roman" w:cs="Times New Roman"/>
          <w:b/>
          <w:bCs/>
          <w:sz w:val="36"/>
          <w:szCs w:val="36"/>
          <w:lang w:val="ru-RU"/>
        </w:rPr>
        <w:t>Образовательная программа курса по подготовке детей к школе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</w:t>
      </w:r>
      <w:r w:rsidRPr="003619F6">
        <w:rPr>
          <w:rFonts w:ascii="Times New Roman" w:hAnsi="Times New Roman" w:cs="Times New Roman"/>
          <w:b/>
          <w:bCs/>
          <w:sz w:val="36"/>
          <w:szCs w:val="36"/>
          <w:lang w:val="ru-RU"/>
        </w:rPr>
        <w:t>«Родничок»</w:t>
      </w:r>
    </w:p>
    <w:p w:rsidR="00200076" w:rsidRPr="003619F6" w:rsidRDefault="00200076" w:rsidP="0026032F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200076" w:rsidRPr="003619F6" w:rsidRDefault="00200076" w:rsidP="0026032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200076" w:rsidRPr="003619F6" w:rsidRDefault="00200076" w:rsidP="0026032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200076" w:rsidRPr="003619F6" w:rsidRDefault="00200076" w:rsidP="0026032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200076" w:rsidRPr="003619F6" w:rsidRDefault="00200076" w:rsidP="0066667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0076" w:rsidRPr="003619F6" w:rsidRDefault="00200076" w:rsidP="0041017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619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619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0076" w:rsidRPr="003619F6" w:rsidRDefault="00200076" w:rsidP="006666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076" w:rsidRDefault="00200076" w:rsidP="006666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076" w:rsidRDefault="00200076" w:rsidP="006666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076" w:rsidRDefault="00200076" w:rsidP="006666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076" w:rsidRDefault="00200076" w:rsidP="006666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076" w:rsidRDefault="00200076" w:rsidP="006666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076" w:rsidRPr="003619F6" w:rsidRDefault="00200076" w:rsidP="006666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076" w:rsidRPr="003619F6" w:rsidRDefault="00200076" w:rsidP="006666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076" w:rsidRPr="003619F6" w:rsidRDefault="00200076" w:rsidP="006666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076" w:rsidRPr="003619F6" w:rsidRDefault="00200076" w:rsidP="0066667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2016</w:t>
      </w:r>
      <w:r w:rsidRPr="003619F6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200076" w:rsidRDefault="00200076" w:rsidP="0026032F">
      <w:pPr>
        <w:ind w:left="-1134" w:right="-710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:rsidR="00200076" w:rsidRDefault="00200076" w:rsidP="0026032F">
      <w:pPr>
        <w:ind w:left="-1134" w:right="-710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:rsidR="00200076" w:rsidRPr="003619F6" w:rsidRDefault="00200076" w:rsidP="00410177">
      <w:pPr>
        <w:ind w:right="-71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200076" w:rsidRPr="003619F6" w:rsidRDefault="00200076" w:rsidP="0066667F">
      <w:pPr>
        <w:ind w:left="-1134" w:right="-710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619F6">
        <w:rPr>
          <w:rFonts w:ascii="Times New Roman" w:hAnsi="Times New Roman" w:cs="Times New Roman"/>
          <w:b/>
          <w:bCs/>
          <w:lang w:val="ru-RU"/>
        </w:rPr>
        <w:t>Тверская гимназия № 10</w:t>
      </w:r>
    </w:p>
    <w:p w:rsidR="00200076" w:rsidRPr="003619F6" w:rsidRDefault="00200076" w:rsidP="0066667F">
      <w:pPr>
        <w:ind w:left="-1134" w:right="-710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00076" w:rsidRPr="003619F6" w:rsidRDefault="00200076" w:rsidP="0066667F">
      <w:pPr>
        <w:ind w:left="-1134" w:right="-710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00076" w:rsidRPr="003619F6" w:rsidRDefault="00200076" w:rsidP="0066667F">
      <w:pPr>
        <w:ind w:left="-1134" w:right="-710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00076" w:rsidRPr="003619F6" w:rsidRDefault="00200076" w:rsidP="0066667F">
      <w:pPr>
        <w:ind w:left="-1134" w:right="-710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619F6">
        <w:rPr>
          <w:rFonts w:ascii="Times New Roman" w:hAnsi="Times New Roman" w:cs="Times New Roman"/>
          <w:b/>
          <w:bCs/>
          <w:lang w:val="ru-RU"/>
        </w:rPr>
        <w:t>Пояснительная записка</w:t>
      </w:r>
    </w:p>
    <w:p w:rsidR="00200076" w:rsidRPr="003619F6" w:rsidRDefault="00200076" w:rsidP="0066667F">
      <w:pPr>
        <w:ind w:left="-1134" w:right="-710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619F6">
        <w:rPr>
          <w:rFonts w:ascii="Times New Roman" w:hAnsi="Times New Roman" w:cs="Times New Roman"/>
          <w:b/>
          <w:bCs/>
          <w:lang w:val="ru-RU"/>
        </w:rPr>
        <w:t>к образовательной программе</w:t>
      </w:r>
      <w:r>
        <w:rPr>
          <w:rFonts w:ascii="Times New Roman" w:hAnsi="Times New Roman" w:cs="Times New Roman"/>
          <w:b/>
          <w:bCs/>
          <w:lang w:val="ru-RU"/>
        </w:rPr>
        <w:t xml:space="preserve"> курса </w:t>
      </w:r>
    </w:p>
    <w:p w:rsidR="00200076" w:rsidRPr="003619F6" w:rsidRDefault="00200076" w:rsidP="0066667F">
      <w:pPr>
        <w:ind w:left="-1134" w:right="-710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619F6">
        <w:rPr>
          <w:rFonts w:ascii="Times New Roman" w:hAnsi="Times New Roman" w:cs="Times New Roman"/>
          <w:b/>
          <w:bCs/>
          <w:lang w:val="ru-RU"/>
        </w:rPr>
        <w:t>по подготовке детей к школе «Родничок»</w:t>
      </w:r>
    </w:p>
    <w:p w:rsidR="00200076" w:rsidRPr="003619F6" w:rsidRDefault="00200076" w:rsidP="0066667F">
      <w:pPr>
        <w:rPr>
          <w:rFonts w:ascii="Times New Roman" w:hAnsi="Times New Roman" w:cs="Times New Roman"/>
          <w:lang w:val="ru-RU"/>
        </w:rPr>
      </w:pPr>
    </w:p>
    <w:p w:rsidR="00200076" w:rsidRPr="003619F6" w:rsidRDefault="00200076" w:rsidP="005225F7">
      <w:pPr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 xml:space="preserve">  </w:t>
      </w:r>
      <w:r w:rsidRPr="003619F6">
        <w:rPr>
          <w:rFonts w:ascii="Times New Roman" w:hAnsi="Times New Roman" w:cs="Times New Roman"/>
          <w:lang w:val="ru-RU"/>
        </w:rPr>
        <w:tab/>
        <w:t xml:space="preserve">  Одной из наиболее актуальных проблем в настоящее время является проблема преемственности между дошкольной и школьной ступенями образования, подготовки детей к школе.</w:t>
      </w:r>
    </w:p>
    <w:p w:rsidR="00200076" w:rsidRPr="003619F6" w:rsidRDefault="00200076" w:rsidP="005225F7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619F6">
        <w:rPr>
          <w:rFonts w:ascii="Times New Roman" w:hAnsi="Times New Roman" w:cs="Times New Roman"/>
        </w:rPr>
        <w:t xml:space="preserve">В дошкольном возрасте закладываются важнейшие черты будущей личности:  отношение к окружающему миру, к сверстникам и взрослым, формируется эмоционально – нравственная среда. К старшему дошкольному возрасту, дети приобретают определенный кругозор, запас конкретных знаний, перед ними встает проблема адаптации к условиям школьной жизни.  </w:t>
      </w:r>
    </w:p>
    <w:p w:rsidR="00200076" w:rsidRPr="003619F6" w:rsidRDefault="00200076" w:rsidP="005225F7">
      <w:pPr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ab/>
        <w:t xml:space="preserve">Готовность к школе, а значит, к систематическому обучению есть комплексная характеристика развития ребенка, включающая: </w:t>
      </w:r>
    </w:p>
    <w:p w:rsidR="00200076" w:rsidRPr="003619F6" w:rsidRDefault="00200076" w:rsidP="005225F7">
      <w:pPr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-  социальные умения (общение со сверстниками, взрослыми)</w:t>
      </w:r>
    </w:p>
    <w:p w:rsidR="00200076" w:rsidRPr="003619F6" w:rsidRDefault="00200076" w:rsidP="005225F7">
      <w:pPr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- развитие познавательных функций, необходимых для обучения (речь, развитие моторики, зрительное восприятие, внимание, память)</w:t>
      </w:r>
    </w:p>
    <w:p w:rsidR="00200076" w:rsidRPr="003619F6" w:rsidRDefault="00200076" w:rsidP="005225F7">
      <w:pPr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-  уровень личностного развития (мотивация, самооценка)</w:t>
      </w:r>
    </w:p>
    <w:p w:rsidR="00200076" w:rsidRPr="003619F6" w:rsidRDefault="00200076" w:rsidP="005225F7">
      <w:pPr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-  здоровье ребенка (физическое, психическое)</w:t>
      </w:r>
    </w:p>
    <w:p w:rsidR="00200076" w:rsidRPr="003619F6" w:rsidRDefault="00200076" w:rsidP="00183768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619F6">
        <w:rPr>
          <w:rFonts w:ascii="Times New Roman" w:hAnsi="Times New Roman" w:cs="Times New Roman"/>
        </w:rPr>
        <w:t>Таким образом, полноценная подготовка ребенка к школе  предполагает решение широкого круга задач, связанных с укреплением здоровья, эмоционально – личностным, познавательным и художественным развитием, формированием коммуникативных навыков. А если учесть современные требования программ начального обучения, то становится ясным, что необходима организация качественно новой подготовки детей к школе, причем проводимой именно учителями начальной школы и школьным психологом.</w:t>
      </w:r>
    </w:p>
    <w:p w:rsidR="00200076" w:rsidRPr="003619F6" w:rsidRDefault="00200076" w:rsidP="00183768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4A6F03">
        <w:rPr>
          <w:rFonts w:ascii="Times New Roman" w:hAnsi="Times New Roman" w:cs="Times New Roman"/>
        </w:rPr>
        <w:t>Данная программа представляет собой систему подготовки, содержащую все основные направления, развивающие необходимые качества, навыки и стимулирующие познавательные интересы.  Все занятия</w:t>
      </w:r>
      <w:r w:rsidRPr="003619F6">
        <w:rPr>
          <w:rFonts w:ascii="Times New Roman" w:hAnsi="Times New Roman" w:cs="Times New Roman"/>
        </w:rPr>
        <w:t xml:space="preserve"> проходят «по-настоящему» - в школе, в классе, формируя, таким образом, школьные, но еще детские отношения.</w:t>
      </w:r>
    </w:p>
    <w:p w:rsidR="00200076" w:rsidRPr="003619F6" w:rsidRDefault="00200076" w:rsidP="005225F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200076" w:rsidRPr="003619F6" w:rsidRDefault="00200076" w:rsidP="005225F7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3619F6">
        <w:rPr>
          <w:rFonts w:ascii="Times New Roman" w:hAnsi="Times New Roman" w:cs="Times New Roman"/>
          <w:b/>
          <w:bCs/>
          <w:lang w:val="ru-RU"/>
        </w:rPr>
        <w:t>Цель  программы:</w:t>
      </w:r>
    </w:p>
    <w:p w:rsidR="00200076" w:rsidRPr="003619F6" w:rsidRDefault="00200076" w:rsidP="005225F7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200076" w:rsidRPr="003619F6" w:rsidRDefault="00200076" w:rsidP="00AE113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 w:eastAsia="ru-RU"/>
        </w:rPr>
        <w:t>с</w:t>
      </w:r>
      <w:r w:rsidRPr="003619F6">
        <w:rPr>
          <w:rFonts w:ascii="Times New Roman" w:hAnsi="Times New Roman" w:cs="Times New Roman"/>
          <w:lang w:val="ru-RU" w:eastAsia="ru-RU"/>
        </w:rPr>
        <w:t>здание предпосылок</w:t>
      </w:r>
      <w:r w:rsidRPr="003619F6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3619F6">
        <w:rPr>
          <w:rFonts w:ascii="Times New Roman" w:hAnsi="Times New Roman" w:cs="Times New Roman"/>
          <w:lang w:val="ru-RU" w:eastAsia="ru-RU"/>
        </w:rPr>
        <w:t>к школьному обучению</w:t>
      </w:r>
      <w:r w:rsidRPr="003619F6">
        <w:rPr>
          <w:rFonts w:ascii="Times New Roman" w:hAnsi="Times New Roman" w:cs="Times New Roman"/>
          <w:lang w:val="ru-RU"/>
        </w:rPr>
        <w:t>, обеспечение пяти - семилетних  детей возможностями успешного  старта для обучения в школе.</w:t>
      </w:r>
    </w:p>
    <w:p w:rsidR="00200076" w:rsidRDefault="00200076" w:rsidP="00927015">
      <w:pPr>
        <w:shd w:val="clear" w:color="auto" w:fill="FFFFFF"/>
        <w:spacing w:after="92" w:line="184" w:lineRule="atLeast"/>
        <w:rPr>
          <w:rFonts w:ascii="Times New Roman" w:hAnsi="Times New Roman" w:cs="Times New Roman"/>
          <w:color w:val="333333"/>
          <w:lang w:val="ru-RU" w:eastAsia="ru-RU"/>
        </w:rPr>
      </w:pPr>
    </w:p>
    <w:p w:rsidR="00200076" w:rsidRPr="00533090" w:rsidRDefault="00200076" w:rsidP="00183768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33090">
        <w:rPr>
          <w:rFonts w:ascii="Times New Roman" w:hAnsi="Times New Roman" w:cs="Times New Roman"/>
          <w:b/>
          <w:bCs/>
          <w:lang w:val="ru-RU"/>
        </w:rPr>
        <w:t>Задачи:</w:t>
      </w:r>
    </w:p>
    <w:p w:rsidR="00200076" w:rsidRPr="003619F6" w:rsidRDefault="00200076" w:rsidP="00183768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формировать эмоционально-положительное отношение детей к школе, желание учиться;</w:t>
      </w:r>
    </w:p>
    <w:p w:rsidR="00200076" w:rsidRPr="003619F6" w:rsidRDefault="00200076" w:rsidP="00183768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 xml:space="preserve">формировать у детей качества школьной зрелости (школьно-значимых функций), для успешного усвоения обучающих программ начального общего образования </w:t>
      </w:r>
      <w:r w:rsidRPr="003619F6">
        <w:rPr>
          <w:rFonts w:ascii="Times New Roman" w:hAnsi="Times New Roman" w:cs="Times New Roman"/>
        </w:rPr>
        <w:t>I</w:t>
      </w:r>
      <w:r w:rsidRPr="003619F6">
        <w:rPr>
          <w:rFonts w:ascii="Times New Roman" w:hAnsi="Times New Roman" w:cs="Times New Roman"/>
          <w:lang w:val="ru-RU"/>
        </w:rPr>
        <w:t xml:space="preserve"> ступени;</w:t>
      </w:r>
    </w:p>
    <w:p w:rsidR="00200076" w:rsidRPr="003619F6" w:rsidRDefault="00200076" w:rsidP="00183768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развивать познавательную сферу ребенка;</w:t>
      </w:r>
    </w:p>
    <w:p w:rsidR="00200076" w:rsidRPr="003619F6" w:rsidRDefault="00200076" w:rsidP="00183768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создать условия, способствующие сохранению и укреплению здоровья детей;</w:t>
      </w:r>
    </w:p>
    <w:p w:rsidR="00200076" w:rsidRPr="003619F6" w:rsidRDefault="00200076" w:rsidP="0018376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619F6">
        <w:rPr>
          <w:rFonts w:ascii="Times New Roman" w:hAnsi="Times New Roman" w:cs="Times New Roman"/>
        </w:rPr>
        <w:t>организовать процесс общения детей друг с другом, способствуя доброжелательному отношению к сверстникам;</w:t>
      </w:r>
    </w:p>
    <w:p w:rsidR="00200076" w:rsidRPr="003619F6" w:rsidRDefault="00200076" w:rsidP="00F10BF7">
      <w:pPr>
        <w:ind w:right="57" w:firstLine="708"/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183768">
      <w:pPr>
        <w:ind w:right="57"/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183768">
      <w:pPr>
        <w:pStyle w:val="ListParagraph"/>
        <w:ind w:left="0" w:firstLine="360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 xml:space="preserve">Для решения поставленных задач определено следующее </w:t>
      </w:r>
      <w:r w:rsidRPr="003619F6">
        <w:rPr>
          <w:rFonts w:ascii="Times New Roman" w:hAnsi="Times New Roman" w:cs="Times New Roman"/>
          <w:b/>
          <w:bCs/>
          <w:lang w:val="ru-RU"/>
        </w:rPr>
        <w:t>содержание</w:t>
      </w:r>
      <w:r w:rsidRPr="003619F6">
        <w:rPr>
          <w:rFonts w:ascii="Times New Roman" w:hAnsi="Times New Roman" w:cs="Times New Roman"/>
          <w:lang w:val="ru-RU"/>
        </w:rPr>
        <w:t xml:space="preserve"> по направлениям:</w:t>
      </w:r>
    </w:p>
    <w:p w:rsidR="00200076" w:rsidRPr="003619F6" w:rsidRDefault="00200076" w:rsidP="00183768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</w:rPr>
      </w:pPr>
      <w:r w:rsidRPr="003619F6">
        <w:rPr>
          <w:rFonts w:ascii="Times New Roman" w:hAnsi="Times New Roman" w:cs="Times New Roman"/>
        </w:rPr>
        <w:t>Развитие речи</w:t>
      </w:r>
    </w:p>
    <w:p w:rsidR="00200076" w:rsidRPr="003619F6" w:rsidRDefault="00200076" w:rsidP="00183768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Развитие кругозора, расширение знаний об окружающем мире</w:t>
      </w:r>
    </w:p>
    <w:p w:rsidR="00200076" w:rsidRPr="003619F6" w:rsidRDefault="00200076" w:rsidP="00183768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Овладение знаниями, умениями, навыками по математике</w:t>
      </w:r>
    </w:p>
    <w:p w:rsidR="00200076" w:rsidRPr="003619F6" w:rsidRDefault="00200076" w:rsidP="00183768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</w:rPr>
      </w:pPr>
      <w:r w:rsidRPr="003619F6">
        <w:rPr>
          <w:rFonts w:ascii="Times New Roman" w:hAnsi="Times New Roman" w:cs="Times New Roman"/>
        </w:rPr>
        <w:t>Подготовка к обучению грамоте</w:t>
      </w:r>
    </w:p>
    <w:p w:rsidR="00200076" w:rsidRPr="003619F6" w:rsidRDefault="00200076" w:rsidP="00183768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Развитие социально-психологической готовности к школе</w:t>
      </w:r>
    </w:p>
    <w:p w:rsidR="00200076" w:rsidRPr="003619F6" w:rsidRDefault="00200076" w:rsidP="00183768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Развитие внимания и памяти, мышления</w:t>
      </w:r>
    </w:p>
    <w:p w:rsidR="00200076" w:rsidRPr="003619F6" w:rsidRDefault="00200076" w:rsidP="00183768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Развитие мелкой мускулатуры руки и пальцев</w:t>
      </w:r>
    </w:p>
    <w:p w:rsidR="00200076" w:rsidRPr="003619F6" w:rsidRDefault="00200076" w:rsidP="0006561C">
      <w:pPr>
        <w:pStyle w:val="NormalWeb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3619F6">
        <w:rPr>
          <w:rFonts w:ascii="Times New Roman" w:hAnsi="Times New Roman" w:cs="Times New Roman"/>
        </w:rPr>
        <w:t xml:space="preserve">В процессе реализации программы дети учатся точно и ясно выражать свои мысли, раскрываются их творческие способности, развивается интерес и внимание к слову, к его эмоциональной окраске, формируется бережное отношение детей к природе. В ходе занятий детям прививаются ответственное отношение к учебному труду. </w:t>
      </w:r>
    </w:p>
    <w:p w:rsidR="00200076" w:rsidRPr="003619F6" w:rsidRDefault="00200076" w:rsidP="0093361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 xml:space="preserve">Основными </w:t>
      </w:r>
      <w:r w:rsidRPr="003619F6">
        <w:rPr>
          <w:rFonts w:ascii="Times New Roman" w:hAnsi="Times New Roman" w:cs="Times New Roman"/>
          <w:b/>
          <w:bCs/>
          <w:lang w:val="ru-RU"/>
        </w:rPr>
        <w:t>методами</w:t>
      </w:r>
      <w:r w:rsidRPr="003619F6">
        <w:rPr>
          <w:rFonts w:ascii="Times New Roman" w:hAnsi="Times New Roman" w:cs="Times New Roman"/>
          <w:lang w:val="ru-RU"/>
        </w:rPr>
        <w:t xml:space="preserve"> обучения на занятиях являются дидактическая игра и предметно-практическая работа. В процессе игр ребёнок усваивает систему эталонов – сенсорных, этических, практических и других, уточняет знания об окружающем мире, учится применять их в разных ситуациях. Именно игра помогает сформироваться новой  ведущей деятельности – учебной. Игру с учением объединяет одинаковый  способ действия, который использует ребенок, например, классификация, сравнение, анализ и другие. Игра, так же как и учебная деятельность, обязательно дает результат, развивает самоконтроль и самооценку. Таким образом, структура игры часто совпадает с компонентами учебной деятельности. </w:t>
      </w:r>
    </w:p>
    <w:p w:rsidR="00200076" w:rsidRPr="003619F6" w:rsidRDefault="00200076" w:rsidP="00933610">
      <w:pPr>
        <w:pStyle w:val="ListParagraph"/>
        <w:ind w:left="0" w:right="-426" w:firstLine="567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Для формирования самостоятельности детям даются свободные задания учебного типа: не просто повторить что-то за учителем, а догадаться, придумать что-то, решить простейшую логическую задачу.</w:t>
      </w:r>
    </w:p>
    <w:p w:rsidR="00200076" w:rsidRPr="003619F6" w:rsidRDefault="00200076" w:rsidP="00183768">
      <w:pPr>
        <w:pStyle w:val="ListParagraph"/>
        <w:ind w:left="0" w:right="-426" w:firstLine="360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 xml:space="preserve">Введение в предметные занятия элементов других нерегламентированных видов деятельности позволяет снять напряжение и усталость, способствует активизации внимания и памяти. Такая дробная </w:t>
      </w:r>
      <w:r w:rsidRPr="003619F6">
        <w:rPr>
          <w:rFonts w:ascii="Times New Roman" w:hAnsi="Times New Roman" w:cs="Times New Roman"/>
          <w:b/>
          <w:bCs/>
          <w:lang w:val="ru-RU"/>
        </w:rPr>
        <w:t>структура занятий</w:t>
      </w:r>
      <w:r w:rsidRPr="003619F6">
        <w:rPr>
          <w:rFonts w:ascii="Times New Roman" w:hAnsi="Times New Roman" w:cs="Times New Roman"/>
          <w:lang w:val="ru-RU"/>
        </w:rPr>
        <w:t xml:space="preserve"> учитывает психологические особенности детей дошкольного возраста. </w:t>
      </w:r>
    </w:p>
    <w:p w:rsidR="00200076" w:rsidRPr="003619F6" w:rsidRDefault="00200076" w:rsidP="00183768">
      <w:pPr>
        <w:pStyle w:val="ListParagraph"/>
        <w:ind w:left="0" w:right="-426" w:firstLine="360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 xml:space="preserve">Используются различные </w:t>
      </w:r>
      <w:r w:rsidRPr="003619F6">
        <w:rPr>
          <w:rFonts w:ascii="Times New Roman" w:hAnsi="Times New Roman" w:cs="Times New Roman"/>
          <w:b/>
          <w:bCs/>
          <w:lang w:val="ru-RU"/>
        </w:rPr>
        <w:t>формы</w:t>
      </w:r>
      <w:r w:rsidRPr="003619F6">
        <w:rPr>
          <w:rFonts w:ascii="Times New Roman" w:hAnsi="Times New Roman" w:cs="Times New Roman"/>
          <w:lang w:val="ru-RU"/>
        </w:rPr>
        <w:t xml:space="preserve"> работы с детьми: коллективные, парные, групповые, индивидуальные. </w:t>
      </w:r>
    </w:p>
    <w:p w:rsidR="00200076" w:rsidRPr="003619F6" w:rsidRDefault="00200076" w:rsidP="00E50FDA">
      <w:pPr>
        <w:pStyle w:val="NormalWeb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3619F6">
        <w:rPr>
          <w:rFonts w:ascii="Times New Roman" w:hAnsi="Times New Roman" w:cs="Times New Roman"/>
        </w:rPr>
        <w:t>Программа предусматривает создание вокруг ребенка положительной эмоциональной атмосферы (комфортной образовательной среды), способствующей раскрепощению детей, активизирующей их творческий потенциал.</w:t>
      </w:r>
    </w:p>
    <w:p w:rsidR="00200076" w:rsidRPr="003619F6" w:rsidRDefault="00200076" w:rsidP="00E50FDA">
      <w:pPr>
        <w:pStyle w:val="NormalWeb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3619F6">
        <w:rPr>
          <w:rFonts w:ascii="Times New Roman" w:hAnsi="Times New Roman" w:cs="Times New Roman"/>
        </w:rPr>
        <w:t xml:space="preserve">Программа ориентирована на детей старшего дошкольного возраста (от 5,6  до 7 лет).   </w:t>
      </w:r>
    </w:p>
    <w:p w:rsidR="00200076" w:rsidRPr="003619F6" w:rsidRDefault="00200076" w:rsidP="000A2032">
      <w:pPr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Программа рассчитана на 144 занятия. Из них 24 занятия ведет психолог, 120 занятий ведет учитель.</w:t>
      </w:r>
    </w:p>
    <w:p w:rsidR="00200076" w:rsidRPr="003619F6" w:rsidRDefault="00200076" w:rsidP="000A2032">
      <w:pPr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Программа состоит из следующих разделов:</w:t>
      </w:r>
    </w:p>
    <w:p w:rsidR="00200076" w:rsidRPr="003619F6" w:rsidRDefault="00200076" w:rsidP="00E50FDA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Развитие речи– 24 занятия.</w:t>
      </w:r>
    </w:p>
    <w:p w:rsidR="00200076" w:rsidRPr="003619F6" w:rsidRDefault="00200076" w:rsidP="00E50FDA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Окружающий мир– 24 занятия.</w:t>
      </w:r>
    </w:p>
    <w:p w:rsidR="00200076" w:rsidRPr="003619F6" w:rsidRDefault="00200076" w:rsidP="00E50FDA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Математика (ф</w:t>
      </w:r>
      <w:r w:rsidRPr="003619F6">
        <w:rPr>
          <w:rFonts w:ascii="Times New Roman" w:hAnsi="Times New Roman" w:cs="Times New Roman"/>
          <w:lang w:val="ru-RU"/>
        </w:rPr>
        <w:t>ормирование первичных математических представлений, развитие логических операций) – 24 занятия.</w:t>
      </w:r>
    </w:p>
    <w:p w:rsidR="00200076" w:rsidRPr="004A6F03" w:rsidRDefault="00200076" w:rsidP="00E50FDA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lang w:val="ru-RU"/>
        </w:rPr>
      </w:pPr>
      <w:r w:rsidRPr="004A6F03">
        <w:rPr>
          <w:rFonts w:ascii="Times New Roman" w:hAnsi="Times New Roman" w:cs="Times New Roman"/>
          <w:lang w:val="ru-RU"/>
        </w:rPr>
        <w:t>Подготовка к обучению грамоте – 24 занятия.</w:t>
      </w:r>
    </w:p>
    <w:p w:rsidR="00200076" w:rsidRPr="004A6F03" w:rsidRDefault="00200076" w:rsidP="00E50FDA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lang w:val="ru-RU"/>
        </w:rPr>
      </w:pPr>
      <w:r w:rsidRPr="004A6F03">
        <w:rPr>
          <w:rFonts w:ascii="Times New Roman" w:hAnsi="Times New Roman" w:cs="Times New Roman"/>
          <w:lang w:val="ru-RU"/>
        </w:rPr>
        <w:t>Развитие социально-психологической готовности к школе - занятия с психологом  «Вместе играем, учимся, переживаем»</w:t>
      </w:r>
      <w:r>
        <w:rPr>
          <w:rFonts w:ascii="Times New Roman" w:hAnsi="Times New Roman" w:cs="Times New Roman"/>
          <w:lang w:val="ru-RU"/>
        </w:rPr>
        <w:t xml:space="preserve"> (занятия с психологом)</w:t>
      </w:r>
      <w:r w:rsidRPr="004A6F03">
        <w:rPr>
          <w:rFonts w:ascii="Times New Roman" w:hAnsi="Times New Roman" w:cs="Times New Roman"/>
          <w:lang w:val="ru-RU"/>
        </w:rPr>
        <w:t xml:space="preserve"> – 24 занятия.</w:t>
      </w:r>
    </w:p>
    <w:p w:rsidR="00200076" w:rsidRPr="005A3124" w:rsidRDefault="00200076" w:rsidP="005A3124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5A3124">
        <w:rPr>
          <w:rFonts w:ascii="Times New Roman" w:hAnsi="Times New Roman" w:cs="Times New Roman"/>
          <w:lang w:val="ru-RU"/>
        </w:rPr>
        <w:t>Творческая мастерская – 24 часа</w:t>
      </w:r>
    </w:p>
    <w:p w:rsidR="00200076" w:rsidRDefault="00200076" w:rsidP="005A3124">
      <w:pPr>
        <w:pStyle w:val="ListParagraph"/>
        <w:jc w:val="both"/>
        <w:rPr>
          <w:rFonts w:ascii="Times New Roman" w:hAnsi="Times New Roman" w:cs="Times New Roman"/>
          <w:lang w:val="ru-RU"/>
        </w:rPr>
      </w:pPr>
    </w:p>
    <w:p w:rsidR="00200076" w:rsidRPr="005A3124" w:rsidRDefault="00200076" w:rsidP="005A3124">
      <w:pPr>
        <w:pStyle w:val="ListParagraph"/>
        <w:jc w:val="both"/>
        <w:rPr>
          <w:rFonts w:ascii="Times New Roman" w:hAnsi="Times New Roman" w:cs="Times New Roman"/>
        </w:rPr>
      </w:pPr>
    </w:p>
    <w:p w:rsidR="00200076" w:rsidRPr="003619F6" w:rsidRDefault="00200076" w:rsidP="000A2032">
      <w:pPr>
        <w:ind w:left="-567" w:firstLine="1275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Такие направления как развитие мелкой моторики руки, пространственной ориентации, развитие внимания, памяти, мышления, развитие социально – психологической готовности к школе являются структурным элементом каждого занятия.</w:t>
      </w:r>
    </w:p>
    <w:p w:rsidR="00200076" w:rsidRPr="003619F6" w:rsidRDefault="00200076" w:rsidP="000A2032">
      <w:pPr>
        <w:ind w:left="-567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ab/>
        <w:t>Занятия проводятся 2 раза в неделю.  Проводятся  3 занятия в день Продолжительность занятия  - 25 минут, перерыв – 10 минут.</w:t>
      </w:r>
      <w:r w:rsidRPr="003619F6">
        <w:rPr>
          <w:rFonts w:ascii="Times New Roman" w:hAnsi="Times New Roman" w:cs="Times New Roman"/>
          <w:color w:val="333333"/>
          <w:lang w:val="ru-RU" w:eastAsia="ru-RU"/>
        </w:rPr>
        <w:t xml:space="preserve"> Каждое занятие включает динамические паузы, проведение пальчиковой гимнастики.</w:t>
      </w:r>
      <w:r w:rsidRPr="003619F6">
        <w:rPr>
          <w:rFonts w:ascii="Times New Roman" w:hAnsi="Times New Roman" w:cs="Times New Roman"/>
          <w:color w:val="333333"/>
          <w:lang w:val="ru-RU" w:eastAsia="ru-RU"/>
        </w:rPr>
        <w:br/>
      </w:r>
    </w:p>
    <w:p w:rsidR="00200076" w:rsidRDefault="00200076" w:rsidP="000A2032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3619F6">
        <w:rPr>
          <w:rFonts w:ascii="Times New Roman" w:hAnsi="Times New Roman" w:cs="Times New Roman"/>
          <w:b/>
          <w:bCs/>
          <w:lang w:val="ru-RU"/>
        </w:rPr>
        <w:t>Планируемые результаты.</w:t>
      </w:r>
    </w:p>
    <w:p w:rsidR="00200076" w:rsidRPr="003619F6" w:rsidRDefault="00200076" w:rsidP="000A2032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200076" w:rsidRPr="003619F6" w:rsidRDefault="00200076" w:rsidP="000A2032">
      <w:pPr>
        <w:ind w:left="-540" w:firstLine="1248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В результате прохождения программы подготовительных курсов дошкольники получат возможность:</w:t>
      </w:r>
    </w:p>
    <w:p w:rsidR="00200076" w:rsidRPr="003619F6" w:rsidRDefault="00200076" w:rsidP="000A2032">
      <w:pPr>
        <w:ind w:left="-540" w:hanging="27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- повысить уровень зрительного восприятия (умение передавать форму предмета), пространственных и временных представлений  (навыки ориентирования в пространстве и времени: право-лево, верх-низ, дни недели, месяцы, времена года);</w:t>
      </w:r>
    </w:p>
    <w:p w:rsidR="00200076" w:rsidRPr="003619F6" w:rsidRDefault="00200076" w:rsidP="000A2032">
      <w:pPr>
        <w:ind w:left="-540" w:hanging="27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-овладеть представлениями, лежащими в основе счёта, представлениями об операциях сложения и  вычитания (прямой и обратный счёт в пределах 10), понятиями о предыдущем и последующем числах; умением решать простейшие задачи на сложение и вычитание в одно действие на наглядной основе; выучить цифры от 0 до 9, простейшие геометрические фигуры; овладеть способом сравнения двух множеств по числу элементов);</w:t>
      </w:r>
    </w:p>
    <w:p w:rsidR="00200076" w:rsidRPr="003619F6" w:rsidRDefault="00200076" w:rsidP="000A2032">
      <w:pPr>
        <w:ind w:left="-540" w:hanging="27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-овладеть умением классифицировать и выделять признаки, по которым проведена классификация;</w:t>
      </w:r>
    </w:p>
    <w:p w:rsidR="00200076" w:rsidRPr="003619F6" w:rsidRDefault="00200076" w:rsidP="000A2032">
      <w:pPr>
        <w:ind w:left="-540" w:hanging="27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-совершенствовать фонематический слух и восприятие (уметь слышать и выделять отдельные звуки речи, определять количество звуков в простейших словах); кодировать звуки с помощью символов – кругов, квадратов, букв; различать звуки и буквы; различать гласные и согласные звуки; читать простые слоги и слова;</w:t>
      </w:r>
    </w:p>
    <w:p w:rsidR="00200076" w:rsidRDefault="00200076" w:rsidP="002B7C09">
      <w:pPr>
        <w:ind w:left="-540" w:hanging="27"/>
        <w:jc w:val="both"/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- совершенствовать навыки устной речи (умение давать полный ответ на поставленный вопрос, составлять предложения на заданную тему, пересказывать небольшой по объёму текст);</w:t>
      </w:r>
    </w:p>
    <w:p w:rsidR="00200076" w:rsidRDefault="00200076" w:rsidP="002B7C09">
      <w:pPr>
        <w:ind w:left="-540" w:hanging="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повысить уровень развития познавательных способностей, коммуникационных навыков.</w:t>
      </w:r>
    </w:p>
    <w:p w:rsidR="00200076" w:rsidRPr="00593BA9" w:rsidRDefault="00200076" w:rsidP="002B7C09">
      <w:pPr>
        <w:ind w:left="-540" w:hanging="27"/>
        <w:jc w:val="both"/>
        <w:rPr>
          <w:rFonts w:ascii="Times New Roman" w:hAnsi="Times New Roman" w:cs="Times New Roman"/>
          <w:i/>
          <w:iCs/>
          <w:lang w:val="ru-RU"/>
        </w:rPr>
      </w:pPr>
    </w:p>
    <w:p w:rsidR="00200076" w:rsidRPr="00593BA9" w:rsidRDefault="00200076" w:rsidP="001F05C3">
      <w:pPr>
        <w:pStyle w:val="BodyText"/>
        <w:ind w:firstLine="567"/>
        <w:rPr>
          <w:i/>
          <w:iCs/>
          <w:sz w:val="28"/>
          <w:szCs w:val="28"/>
        </w:rPr>
      </w:pPr>
      <w:r w:rsidRPr="00593BA9">
        <w:rPr>
          <w:i/>
          <w:iCs/>
          <w:sz w:val="28"/>
          <w:szCs w:val="28"/>
        </w:rPr>
        <w:t xml:space="preserve">Планируемые  результаты  формирования УУД </w:t>
      </w:r>
    </w:p>
    <w:p w:rsidR="00200076" w:rsidRPr="007046A5" w:rsidRDefault="00200076" w:rsidP="00DF0C77">
      <w:pPr>
        <w:pStyle w:val="BodyText"/>
        <w:ind w:firstLine="0"/>
        <w:rPr>
          <w:sz w:val="28"/>
          <w:szCs w:val="28"/>
        </w:rPr>
      </w:pPr>
    </w:p>
    <w:tbl>
      <w:tblPr>
        <w:tblW w:w="1013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3"/>
        <w:gridCol w:w="7902"/>
      </w:tblGrid>
      <w:tr w:rsidR="00200076" w:rsidRPr="00593BA9">
        <w:tc>
          <w:tcPr>
            <w:tcW w:w="2233" w:type="dxa"/>
          </w:tcPr>
          <w:p w:rsidR="00200076" w:rsidRPr="007046A5" w:rsidRDefault="00200076" w:rsidP="001F05C3">
            <w:pPr>
              <w:pStyle w:val="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6A5">
              <w:rPr>
                <w:rFonts w:ascii="Times New Roman" w:hAnsi="Times New Roman" w:cs="Times New Roman"/>
                <w:sz w:val="20"/>
                <w:szCs w:val="20"/>
              </w:rPr>
              <w:t xml:space="preserve">Разделы образовательной программы </w:t>
            </w:r>
          </w:p>
          <w:p w:rsidR="00200076" w:rsidRPr="007046A5" w:rsidRDefault="00200076" w:rsidP="001F05C3">
            <w:pPr>
              <w:pStyle w:val="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6A5">
              <w:rPr>
                <w:rFonts w:ascii="Times New Roman" w:hAnsi="Times New Roman" w:cs="Times New Roman"/>
                <w:sz w:val="20"/>
                <w:szCs w:val="20"/>
              </w:rPr>
              <w:t>курса по подготовке к школе «Родничок»</w:t>
            </w:r>
          </w:p>
        </w:tc>
        <w:tc>
          <w:tcPr>
            <w:tcW w:w="7902" w:type="dxa"/>
          </w:tcPr>
          <w:p w:rsidR="00200076" w:rsidRPr="007046A5" w:rsidRDefault="00200076" w:rsidP="001F05C3">
            <w:pPr>
              <w:pStyle w:val="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6A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образовательной программы </w:t>
            </w:r>
          </w:p>
          <w:p w:rsidR="00200076" w:rsidRPr="007046A5" w:rsidRDefault="00200076" w:rsidP="001F05C3">
            <w:pPr>
              <w:pStyle w:val="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6A5">
              <w:rPr>
                <w:rFonts w:ascii="Times New Roman" w:hAnsi="Times New Roman" w:cs="Times New Roman"/>
                <w:sz w:val="20"/>
                <w:szCs w:val="20"/>
              </w:rPr>
              <w:t>курса по подготовке к школе «Родничок»</w:t>
            </w:r>
          </w:p>
        </w:tc>
      </w:tr>
      <w:tr w:rsidR="00200076" w:rsidRPr="00593BA9">
        <w:trPr>
          <w:trHeight w:val="1732"/>
        </w:trPr>
        <w:tc>
          <w:tcPr>
            <w:tcW w:w="2233" w:type="dxa"/>
            <w:vMerge w:val="restart"/>
          </w:tcPr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1.развитие  математических представлений</w:t>
            </w:r>
          </w:p>
        </w:tc>
        <w:tc>
          <w:tcPr>
            <w:tcW w:w="7902" w:type="dxa"/>
          </w:tcPr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rPr>
                <w:i/>
                <w:iCs/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 xml:space="preserve">Формирование </w:t>
            </w:r>
            <w:r w:rsidRPr="007046A5">
              <w:rPr>
                <w:i/>
                <w:iCs/>
                <w:sz w:val="20"/>
                <w:szCs w:val="20"/>
              </w:rPr>
              <w:t>познавательных УУД: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- классификация (объединение по группам)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- анализ (выделение признака из целого объекта)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- сравнение (выделение признака из ряда предметов)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- обобщение (выделение общего признака из ряда объектов)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- синтез (объединение в группы по одному (двум) признакам.</w:t>
            </w:r>
          </w:p>
        </w:tc>
      </w:tr>
      <w:tr w:rsidR="00200076" w:rsidRPr="00593BA9">
        <w:tc>
          <w:tcPr>
            <w:tcW w:w="2233" w:type="dxa"/>
            <w:vMerge/>
          </w:tcPr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02" w:type="dxa"/>
          </w:tcPr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Формирование: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- сенсорного опыта;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- представлений о числах и цифрах, арифметических действиях; представления о форме.</w:t>
            </w:r>
          </w:p>
        </w:tc>
      </w:tr>
      <w:tr w:rsidR="00200076" w:rsidRPr="00593BA9">
        <w:tc>
          <w:tcPr>
            <w:tcW w:w="2233" w:type="dxa"/>
            <w:vMerge w:val="restart"/>
          </w:tcPr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2.окружающий мир</w:t>
            </w:r>
          </w:p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02" w:type="dxa"/>
          </w:tcPr>
          <w:p w:rsidR="00200076" w:rsidRPr="007046A5" w:rsidRDefault="00200076" w:rsidP="007D3827">
            <w:pPr>
              <w:pStyle w:val="a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6A5">
              <w:rPr>
                <w:rFonts w:ascii="Times New Roman" w:hAnsi="Times New Roman" w:cs="Times New Roman"/>
                <w:sz w:val="20"/>
                <w:szCs w:val="20"/>
              </w:rPr>
              <w:t>Формирование УУД, направленных на: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- выполнение инструкций, готовность отвечать на вопросы, обсуждать со взрослым возникшую проблему, поддерживать разговор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 xml:space="preserve">- готовность выбирать для себя род занятий из предложенных на выбор. </w:t>
            </w:r>
          </w:p>
        </w:tc>
      </w:tr>
      <w:tr w:rsidR="00200076" w:rsidRPr="00593BA9">
        <w:tc>
          <w:tcPr>
            <w:tcW w:w="2233" w:type="dxa"/>
            <w:vMerge/>
          </w:tcPr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02" w:type="dxa"/>
          </w:tcPr>
          <w:p w:rsidR="00200076" w:rsidRPr="007046A5" w:rsidRDefault="00200076" w:rsidP="007D3827">
            <w:pPr>
              <w:pStyle w:val="a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6A5">
              <w:rPr>
                <w:rFonts w:ascii="Times New Roman" w:hAnsi="Times New Roman" w:cs="Times New Roman"/>
                <w:sz w:val="20"/>
                <w:szCs w:val="20"/>
              </w:rPr>
              <w:t>Формирование УУД, направленных на  участие в совместной деятельности.</w:t>
            </w:r>
          </w:p>
        </w:tc>
      </w:tr>
      <w:tr w:rsidR="00200076" w:rsidRPr="00593BA9">
        <w:tc>
          <w:tcPr>
            <w:tcW w:w="2233" w:type="dxa"/>
            <w:vMerge/>
          </w:tcPr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02" w:type="dxa"/>
          </w:tcPr>
          <w:p w:rsidR="00200076" w:rsidRPr="007046A5" w:rsidRDefault="00200076" w:rsidP="007D3827">
            <w:pPr>
              <w:pStyle w:val="a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6A5">
              <w:rPr>
                <w:rFonts w:ascii="Times New Roman" w:hAnsi="Times New Roman" w:cs="Times New Roman"/>
                <w:sz w:val="20"/>
                <w:szCs w:val="20"/>
              </w:rPr>
              <w:t>Осуществление действий по образцу, понимание указанной ошибки и ее исправления по указанию взрослого.</w:t>
            </w:r>
          </w:p>
          <w:p w:rsidR="00200076" w:rsidRPr="007046A5" w:rsidRDefault="00200076" w:rsidP="007D3827">
            <w:pPr>
              <w:pStyle w:val="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76" w:rsidRPr="00593BA9">
        <w:tc>
          <w:tcPr>
            <w:tcW w:w="2233" w:type="dxa"/>
            <w:vMerge/>
          </w:tcPr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02" w:type="dxa"/>
          </w:tcPr>
          <w:p w:rsidR="00200076" w:rsidRPr="007046A5" w:rsidRDefault="00200076" w:rsidP="007D3827">
            <w:pPr>
              <w:pStyle w:val="a"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6A5">
              <w:rPr>
                <w:rFonts w:ascii="Times New Roman" w:hAnsi="Times New Roman" w:cs="Times New Roman"/>
                <w:sz w:val="20"/>
                <w:szCs w:val="20"/>
              </w:rPr>
              <w:t>Контроль своей деятельности по результату.</w:t>
            </w:r>
          </w:p>
        </w:tc>
      </w:tr>
      <w:tr w:rsidR="00200076" w:rsidRPr="00593BA9">
        <w:tc>
          <w:tcPr>
            <w:tcW w:w="2233" w:type="dxa"/>
          </w:tcPr>
          <w:p w:rsidR="00200076" w:rsidRPr="007046A5" w:rsidRDefault="00200076" w:rsidP="001F05C3">
            <w:pPr>
              <w:pStyle w:val="BodyText"/>
              <w:numPr>
                <w:ilvl w:val="0"/>
                <w:numId w:val="7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развитие речи,</w:t>
            </w:r>
          </w:p>
          <w:p w:rsidR="00200076" w:rsidRPr="007046A5" w:rsidRDefault="00200076" w:rsidP="001F05C3">
            <w:pPr>
              <w:pStyle w:val="BodyText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 xml:space="preserve">  обучение грамоте</w:t>
            </w:r>
          </w:p>
        </w:tc>
        <w:tc>
          <w:tcPr>
            <w:tcW w:w="7902" w:type="dxa"/>
          </w:tcPr>
          <w:p w:rsidR="00200076" w:rsidRPr="007046A5" w:rsidRDefault="00200076" w:rsidP="007D3827">
            <w:pPr>
              <w:pStyle w:val="BodyText"/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Формируемые УУД: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- умение строить развернутый ответ на вопрос;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 xml:space="preserve">- умение пояснять, аргументировать свой ответ; 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 xml:space="preserve">- умение приходить к обобщению с опорой на иллюстрации к тексту; 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 xml:space="preserve">- умение работать в паре; </w:t>
            </w:r>
          </w:p>
          <w:p w:rsidR="00200076" w:rsidRPr="007046A5" w:rsidRDefault="00200076" w:rsidP="007D3827">
            <w:pPr>
              <w:pStyle w:val="BodyText"/>
              <w:spacing w:line="276" w:lineRule="auto"/>
              <w:ind w:firstLine="0"/>
              <w:rPr>
                <w:sz w:val="20"/>
                <w:szCs w:val="20"/>
              </w:rPr>
            </w:pPr>
            <w:r w:rsidRPr="007046A5">
              <w:rPr>
                <w:sz w:val="20"/>
                <w:szCs w:val="20"/>
              </w:rPr>
              <w:t>- умение коротко пересказывать главные события небольшого текста с опорой на систему пошаговых вопросов.</w:t>
            </w:r>
          </w:p>
        </w:tc>
      </w:tr>
    </w:tbl>
    <w:p w:rsidR="00200076" w:rsidRDefault="00200076" w:rsidP="002B7C09">
      <w:pPr>
        <w:ind w:left="-540" w:hanging="27"/>
        <w:jc w:val="both"/>
        <w:rPr>
          <w:rFonts w:ascii="Times New Roman" w:hAnsi="Times New Roman" w:cs="Times New Roman"/>
          <w:lang w:val="ru-RU"/>
        </w:rPr>
      </w:pPr>
    </w:p>
    <w:p w:rsidR="00200076" w:rsidRDefault="00200076" w:rsidP="002B7C09">
      <w:pPr>
        <w:ind w:left="-540" w:hanging="27"/>
        <w:jc w:val="both"/>
        <w:rPr>
          <w:rFonts w:ascii="Times New Roman" w:hAnsi="Times New Roman" w:cs="Times New Roman"/>
          <w:lang w:val="ru-RU"/>
        </w:rPr>
      </w:pPr>
    </w:p>
    <w:p w:rsidR="00200076" w:rsidRDefault="00200076" w:rsidP="002B7C09">
      <w:pPr>
        <w:ind w:left="-540" w:hanging="27"/>
        <w:jc w:val="both"/>
        <w:rPr>
          <w:rFonts w:ascii="Times New Roman" w:hAnsi="Times New Roman" w:cs="Times New Roman"/>
          <w:lang w:val="ru-RU"/>
        </w:rPr>
      </w:pPr>
    </w:p>
    <w:p w:rsidR="00200076" w:rsidRPr="002B7C09" w:rsidRDefault="00200076" w:rsidP="002B7C09">
      <w:pPr>
        <w:ind w:left="-540" w:hanging="27"/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DE2C0C">
      <w:pPr>
        <w:shd w:val="clear" w:color="auto" w:fill="FFFFFF"/>
        <w:spacing w:after="92" w:line="184" w:lineRule="atLeast"/>
        <w:rPr>
          <w:rFonts w:ascii="Times New Roman" w:hAnsi="Times New Roman" w:cs="Times New Roman"/>
          <w:color w:val="333333"/>
          <w:lang w:val="ru-RU" w:eastAsia="ru-RU"/>
        </w:rPr>
      </w:pPr>
      <w:r w:rsidRPr="006B37B1">
        <w:rPr>
          <w:rFonts w:ascii="Times New Roman" w:hAnsi="Times New Roman" w:cs="Times New Roman"/>
          <w:b/>
          <w:bCs/>
          <w:i/>
          <w:iCs/>
          <w:color w:val="333333"/>
          <w:lang w:val="ru-RU" w:eastAsia="ru-RU"/>
        </w:rPr>
        <w:t>Литература:</w:t>
      </w:r>
    </w:p>
    <w:p w:rsidR="00200076" w:rsidRPr="003619F6" w:rsidRDefault="00200076" w:rsidP="006B37B1">
      <w:pPr>
        <w:shd w:val="clear" w:color="auto" w:fill="FFFFFF"/>
        <w:spacing w:before="100" w:beforeAutospacing="1" w:after="100" w:afterAutospacing="1" w:line="184" w:lineRule="atLeast"/>
        <w:ind w:left="360"/>
        <w:rPr>
          <w:rFonts w:ascii="Times New Roman" w:hAnsi="Times New Roman" w:cs="Times New Roman"/>
          <w:color w:val="333333"/>
          <w:lang w:val="ru-RU" w:eastAsia="ru-RU"/>
        </w:rPr>
      </w:pPr>
      <w:r>
        <w:rPr>
          <w:rFonts w:ascii="Times New Roman" w:hAnsi="Times New Roman" w:cs="Times New Roman"/>
          <w:i/>
          <w:iCs/>
          <w:color w:val="333333"/>
          <w:lang w:val="ru-RU" w:eastAsia="ru-RU"/>
        </w:rPr>
        <w:t>1.</w:t>
      </w:r>
      <w:r w:rsidRPr="003619F6">
        <w:rPr>
          <w:rFonts w:ascii="Times New Roman" w:hAnsi="Times New Roman" w:cs="Times New Roman"/>
          <w:i/>
          <w:iCs/>
          <w:color w:val="333333"/>
          <w:lang w:val="ru-RU" w:eastAsia="ru-RU"/>
        </w:rPr>
        <w:t>Савенков А.И.</w:t>
      </w:r>
      <w:r w:rsidRPr="003619F6">
        <w:rPr>
          <w:rFonts w:ascii="Times New Roman" w:hAnsi="Times New Roman" w:cs="Times New Roman"/>
          <w:color w:val="333333"/>
          <w:lang w:eastAsia="ru-RU"/>
        </w:rPr>
        <w:t> </w:t>
      </w:r>
      <w:r w:rsidRPr="003619F6">
        <w:rPr>
          <w:rFonts w:ascii="Times New Roman" w:hAnsi="Times New Roman" w:cs="Times New Roman"/>
          <w:color w:val="333333"/>
          <w:lang w:val="ru-RU" w:eastAsia="ru-RU"/>
        </w:rPr>
        <w:t>Развитие логического мышления. В 2 тетр.– Издательский дом «Фёдоров», 2012.</w:t>
      </w:r>
    </w:p>
    <w:p w:rsidR="00200076" w:rsidRPr="003619F6" w:rsidRDefault="00200076" w:rsidP="006B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hAnsi="Times New Roman" w:cs="Times New Roman"/>
          <w:color w:val="333333"/>
          <w:lang w:val="ru-RU" w:eastAsia="ru-RU"/>
        </w:rPr>
      </w:pPr>
      <w:r w:rsidRPr="003619F6">
        <w:rPr>
          <w:rFonts w:ascii="Times New Roman" w:hAnsi="Times New Roman" w:cs="Times New Roman"/>
          <w:i/>
          <w:iCs/>
          <w:color w:val="333333"/>
          <w:lang w:val="ru-RU" w:eastAsia="ru-RU"/>
        </w:rPr>
        <w:t>Тетрадь с заданиями для развития детей.</w:t>
      </w:r>
      <w:r w:rsidRPr="003619F6">
        <w:rPr>
          <w:rFonts w:ascii="Times New Roman" w:hAnsi="Times New Roman" w:cs="Times New Roman"/>
          <w:color w:val="333333"/>
          <w:lang w:val="ru-RU" w:eastAsia="ru-RU"/>
        </w:rPr>
        <w:t xml:space="preserve"> Изучаем математику. ИП Бурдина С.В. – ОАО «Дом печати – ВЯТКА». </w:t>
      </w:r>
    </w:p>
    <w:p w:rsidR="00200076" w:rsidRPr="003619F6" w:rsidRDefault="00200076" w:rsidP="006B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hAnsi="Times New Roman" w:cs="Times New Roman"/>
          <w:color w:val="333333"/>
          <w:lang w:val="ru-RU" w:eastAsia="ru-RU"/>
        </w:rPr>
      </w:pPr>
      <w:r w:rsidRPr="003619F6">
        <w:rPr>
          <w:rFonts w:ascii="Times New Roman" w:hAnsi="Times New Roman" w:cs="Times New Roman"/>
          <w:i/>
          <w:iCs/>
          <w:color w:val="333333"/>
          <w:lang w:val="ru-RU" w:eastAsia="ru-RU"/>
        </w:rPr>
        <w:t>Тетрадь с заданиями для развития детей.</w:t>
      </w:r>
      <w:r w:rsidRPr="003619F6">
        <w:rPr>
          <w:rFonts w:ascii="Times New Roman" w:hAnsi="Times New Roman" w:cs="Times New Roman"/>
          <w:color w:val="333333"/>
          <w:lang w:val="ru-RU" w:eastAsia="ru-RU"/>
        </w:rPr>
        <w:t xml:space="preserve"> Изучаем грамоту. ИП Бурдина С.В. – ОАО «Дом печати – ВЯТКА». </w:t>
      </w:r>
    </w:p>
    <w:p w:rsidR="00200076" w:rsidRPr="003619F6" w:rsidRDefault="00200076" w:rsidP="006B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hAnsi="Times New Roman" w:cs="Times New Roman"/>
          <w:color w:val="333333"/>
          <w:lang w:val="ru-RU" w:eastAsia="ru-RU"/>
        </w:rPr>
      </w:pPr>
      <w:r w:rsidRPr="003619F6">
        <w:rPr>
          <w:rFonts w:ascii="Times New Roman" w:hAnsi="Times New Roman" w:cs="Times New Roman"/>
          <w:color w:val="333333"/>
          <w:lang w:val="ru-RU" w:eastAsia="ru-RU"/>
        </w:rPr>
        <w:t>Школа для дошколят. Готовим руку к письму. – М.: Росмэн, 2002.</w:t>
      </w:r>
    </w:p>
    <w:p w:rsidR="00200076" w:rsidRPr="003619F6" w:rsidRDefault="00200076" w:rsidP="006B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hAnsi="Times New Roman" w:cs="Times New Roman"/>
          <w:color w:val="333333"/>
          <w:lang w:val="ru-RU" w:eastAsia="ru-RU"/>
        </w:rPr>
      </w:pPr>
      <w:r w:rsidRPr="003619F6">
        <w:rPr>
          <w:rFonts w:ascii="Times New Roman" w:hAnsi="Times New Roman" w:cs="Times New Roman"/>
          <w:i/>
          <w:iCs/>
          <w:color w:val="333333"/>
          <w:lang w:val="ru-RU" w:eastAsia="ru-RU"/>
        </w:rPr>
        <w:t>Белая А., Гамазакова М.</w:t>
      </w:r>
      <w:r w:rsidRPr="003619F6">
        <w:rPr>
          <w:rFonts w:ascii="Times New Roman" w:hAnsi="Times New Roman" w:cs="Times New Roman"/>
          <w:i/>
          <w:iCs/>
          <w:color w:val="333333"/>
          <w:lang w:eastAsia="ru-RU"/>
        </w:rPr>
        <w:t> </w:t>
      </w:r>
      <w:r w:rsidRPr="003619F6">
        <w:rPr>
          <w:rFonts w:ascii="Times New Roman" w:hAnsi="Times New Roman" w:cs="Times New Roman"/>
          <w:color w:val="333333"/>
          <w:lang w:val="ru-RU" w:eastAsia="ru-RU"/>
        </w:rPr>
        <w:t>150 тестов, игр и упражнений для подготовки детей к школе. – М.: АСТ, 2000</w:t>
      </w:r>
    </w:p>
    <w:p w:rsidR="00200076" w:rsidRPr="003619F6" w:rsidRDefault="00200076" w:rsidP="006B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hAnsi="Times New Roman" w:cs="Times New Roman"/>
          <w:color w:val="333333"/>
          <w:lang w:val="ru-RU" w:eastAsia="ru-RU"/>
        </w:rPr>
      </w:pPr>
      <w:r w:rsidRPr="003619F6">
        <w:rPr>
          <w:rFonts w:ascii="Times New Roman" w:hAnsi="Times New Roman" w:cs="Times New Roman"/>
          <w:i/>
          <w:iCs/>
          <w:color w:val="333333"/>
          <w:lang w:val="ru-RU" w:eastAsia="ru-RU"/>
        </w:rPr>
        <w:t>Столяр А.А.</w:t>
      </w:r>
      <w:r w:rsidRPr="003619F6">
        <w:rPr>
          <w:rFonts w:ascii="Times New Roman" w:hAnsi="Times New Roman" w:cs="Times New Roman"/>
          <w:color w:val="333333"/>
          <w:lang w:eastAsia="ru-RU"/>
        </w:rPr>
        <w:t> </w:t>
      </w:r>
      <w:r w:rsidRPr="003619F6">
        <w:rPr>
          <w:rFonts w:ascii="Times New Roman" w:hAnsi="Times New Roman" w:cs="Times New Roman"/>
          <w:color w:val="333333"/>
          <w:lang w:val="ru-RU" w:eastAsia="ru-RU"/>
        </w:rPr>
        <w:t>Давайте поиграем. – М.: Просвещение, 1991.</w:t>
      </w:r>
    </w:p>
    <w:p w:rsidR="00200076" w:rsidRPr="003619F6" w:rsidRDefault="00200076" w:rsidP="006B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hAnsi="Times New Roman" w:cs="Times New Roman"/>
          <w:color w:val="333333"/>
          <w:lang w:val="ru-RU" w:eastAsia="ru-RU"/>
        </w:rPr>
      </w:pPr>
      <w:r w:rsidRPr="003619F6">
        <w:rPr>
          <w:rFonts w:ascii="Times New Roman" w:hAnsi="Times New Roman" w:cs="Times New Roman"/>
          <w:i/>
          <w:iCs/>
          <w:color w:val="333333"/>
          <w:lang w:val="ru-RU" w:eastAsia="ru-RU"/>
        </w:rPr>
        <w:t>Тушканова О.И.</w:t>
      </w:r>
      <w:r w:rsidRPr="003619F6">
        <w:rPr>
          <w:rFonts w:ascii="Times New Roman" w:hAnsi="Times New Roman" w:cs="Times New Roman"/>
          <w:color w:val="333333"/>
          <w:lang w:eastAsia="ru-RU"/>
        </w:rPr>
        <w:t> </w:t>
      </w:r>
      <w:r w:rsidRPr="003619F6">
        <w:rPr>
          <w:rFonts w:ascii="Times New Roman" w:hAnsi="Times New Roman" w:cs="Times New Roman"/>
          <w:color w:val="333333"/>
          <w:lang w:val="ru-RU" w:eastAsia="ru-RU"/>
        </w:rPr>
        <w:t>Подготовка к школе: развитие памяти. – Волгоград, 1997.</w:t>
      </w:r>
    </w:p>
    <w:p w:rsidR="00200076" w:rsidRPr="003619F6" w:rsidRDefault="00200076" w:rsidP="006B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hAnsi="Times New Roman" w:cs="Times New Roman"/>
          <w:color w:val="333333"/>
          <w:lang w:val="ru-RU" w:eastAsia="ru-RU"/>
        </w:rPr>
      </w:pPr>
      <w:r w:rsidRPr="003619F6">
        <w:rPr>
          <w:rFonts w:ascii="Times New Roman" w:hAnsi="Times New Roman" w:cs="Times New Roman"/>
          <w:i/>
          <w:iCs/>
          <w:color w:val="333333"/>
          <w:lang w:val="ru-RU" w:eastAsia="ru-RU"/>
        </w:rPr>
        <w:t>Черемошкина Л.В.</w:t>
      </w:r>
      <w:r w:rsidRPr="003619F6">
        <w:rPr>
          <w:rFonts w:ascii="Times New Roman" w:hAnsi="Times New Roman" w:cs="Times New Roman"/>
          <w:color w:val="333333"/>
          <w:lang w:eastAsia="ru-RU"/>
        </w:rPr>
        <w:t> </w:t>
      </w:r>
      <w:r w:rsidRPr="003619F6">
        <w:rPr>
          <w:rFonts w:ascii="Times New Roman" w:hAnsi="Times New Roman" w:cs="Times New Roman"/>
          <w:color w:val="333333"/>
          <w:lang w:val="ru-RU" w:eastAsia="ru-RU"/>
        </w:rPr>
        <w:t>Развитие внимания детей. – Ярославль: Академия развития, 1997.</w:t>
      </w:r>
    </w:p>
    <w:p w:rsidR="00200076" w:rsidRPr="003619F6" w:rsidRDefault="00200076" w:rsidP="006B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hAnsi="Times New Roman" w:cs="Times New Roman"/>
          <w:color w:val="333333"/>
          <w:lang w:val="ru-RU" w:eastAsia="ru-RU"/>
        </w:rPr>
      </w:pPr>
      <w:r w:rsidRPr="003619F6">
        <w:rPr>
          <w:rFonts w:ascii="Times New Roman" w:hAnsi="Times New Roman" w:cs="Times New Roman"/>
          <w:color w:val="333333"/>
          <w:lang w:val="ru-RU" w:eastAsia="ru-RU"/>
        </w:rPr>
        <w:t>Школа для дошколят. Развиваем память. – М.: Росмэн, 2002.</w:t>
      </w:r>
    </w:p>
    <w:p w:rsidR="00200076" w:rsidRPr="003619F6" w:rsidRDefault="00200076" w:rsidP="006B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hAnsi="Times New Roman" w:cs="Times New Roman"/>
          <w:color w:val="333333"/>
          <w:lang w:val="ru-RU" w:eastAsia="ru-RU"/>
        </w:rPr>
      </w:pPr>
      <w:r w:rsidRPr="003619F6">
        <w:rPr>
          <w:rFonts w:ascii="Times New Roman" w:hAnsi="Times New Roman" w:cs="Times New Roman"/>
          <w:i/>
          <w:iCs/>
          <w:color w:val="333333"/>
          <w:lang w:val="ru-RU" w:eastAsia="ru-RU"/>
        </w:rPr>
        <w:t>Белая А.Е.</w:t>
      </w:r>
      <w:r w:rsidRPr="003619F6">
        <w:rPr>
          <w:rFonts w:ascii="Times New Roman" w:hAnsi="Times New Roman" w:cs="Times New Roman"/>
          <w:color w:val="333333"/>
          <w:lang w:eastAsia="ru-RU"/>
        </w:rPr>
        <w:t> </w:t>
      </w:r>
      <w:r w:rsidRPr="003619F6">
        <w:rPr>
          <w:rFonts w:ascii="Times New Roman" w:hAnsi="Times New Roman" w:cs="Times New Roman"/>
          <w:color w:val="333333"/>
          <w:lang w:val="ru-RU" w:eastAsia="ru-RU"/>
        </w:rPr>
        <w:t>Пальчиковые игры для развития речи дошкольников: пособие для родителей и педагогов/А. Е. Белая, В. И. Мирясова. – М.: АСТ: Астрель: Профиздат, 2007.</w:t>
      </w:r>
    </w:p>
    <w:p w:rsidR="00200076" w:rsidRPr="003619F6" w:rsidRDefault="00200076" w:rsidP="006B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84" w:lineRule="atLeast"/>
        <w:rPr>
          <w:rFonts w:ascii="Times New Roman" w:hAnsi="Times New Roman" w:cs="Times New Roman"/>
          <w:color w:val="333333"/>
          <w:lang w:val="ru-RU" w:eastAsia="ru-RU"/>
        </w:rPr>
      </w:pPr>
      <w:r w:rsidRPr="003619F6">
        <w:rPr>
          <w:rFonts w:ascii="Times New Roman" w:hAnsi="Times New Roman" w:cs="Times New Roman"/>
          <w:i/>
          <w:iCs/>
          <w:color w:val="333333"/>
          <w:lang w:val="ru-RU" w:eastAsia="ru-RU"/>
        </w:rPr>
        <w:t>Никитин Б.П.</w:t>
      </w:r>
      <w:r w:rsidRPr="003619F6">
        <w:rPr>
          <w:rFonts w:ascii="Times New Roman" w:hAnsi="Times New Roman" w:cs="Times New Roman"/>
          <w:color w:val="333333"/>
          <w:lang w:eastAsia="ru-RU"/>
        </w:rPr>
        <w:t> </w:t>
      </w:r>
      <w:r w:rsidRPr="003619F6">
        <w:rPr>
          <w:rFonts w:ascii="Times New Roman" w:hAnsi="Times New Roman" w:cs="Times New Roman"/>
          <w:color w:val="333333"/>
          <w:lang w:val="ru-RU" w:eastAsia="ru-RU"/>
        </w:rPr>
        <w:t>Развивающие игры. – М.: Знание, 1994.</w:t>
      </w:r>
    </w:p>
    <w:p w:rsidR="00200076" w:rsidRPr="003619F6" w:rsidRDefault="00200076" w:rsidP="006B37B1">
      <w:pPr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3619F6">
        <w:rPr>
          <w:rFonts w:ascii="Times New Roman" w:hAnsi="Times New Roman" w:cs="Times New Roman"/>
          <w:lang w:val="ru-RU"/>
        </w:rPr>
        <w:t>Волина В.В. «Занимательное азбуковедение», Москва «Просвещение» 1991 г.</w:t>
      </w:r>
    </w:p>
    <w:p w:rsidR="00200076" w:rsidRPr="003619F6" w:rsidRDefault="00200076" w:rsidP="00183768">
      <w:pPr>
        <w:pStyle w:val="ListParagraph"/>
        <w:ind w:left="0" w:right="-426" w:firstLine="360"/>
        <w:jc w:val="both"/>
        <w:rPr>
          <w:rFonts w:ascii="Times New Roman" w:hAnsi="Times New Roman" w:cs="Times New Roman"/>
          <w:lang w:val="ru-RU"/>
        </w:rPr>
      </w:pPr>
    </w:p>
    <w:p w:rsidR="00200076" w:rsidRPr="003619F6" w:rsidRDefault="00200076" w:rsidP="0026032F">
      <w:pPr>
        <w:ind w:left="-142" w:right="-426"/>
        <w:jc w:val="both"/>
        <w:rPr>
          <w:rFonts w:ascii="Times New Roman" w:hAnsi="Times New Roman" w:cs="Times New Roman"/>
          <w:lang w:val="ru-RU"/>
        </w:rPr>
      </w:pPr>
    </w:p>
    <w:sectPr w:rsidR="00200076" w:rsidRPr="003619F6" w:rsidSect="00B8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76" w:rsidRDefault="00200076" w:rsidP="00AC6C19">
      <w:r>
        <w:separator/>
      </w:r>
    </w:p>
  </w:endnote>
  <w:endnote w:type="continuationSeparator" w:id="1">
    <w:p w:rsidR="00200076" w:rsidRDefault="00200076" w:rsidP="00AC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76" w:rsidRDefault="00200076" w:rsidP="00AC6C19">
      <w:r>
        <w:separator/>
      </w:r>
    </w:p>
  </w:footnote>
  <w:footnote w:type="continuationSeparator" w:id="1">
    <w:p w:rsidR="00200076" w:rsidRDefault="00200076" w:rsidP="00AC6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38B6"/>
    <w:multiLevelType w:val="hybridMultilevel"/>
    <w:tmpl w:val="77069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1A4D"/>
    <w:multiLevelType w:val="hybridMultilevel"/>
    <w:tmpl w:val="921A9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94A"/>
    <w:multiLevelType w:val="hybridMultilevel"/>
    <w:tmpl w:val="4DAC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527D7"/>
    <w:multiLevelType w:val="hybridMultilevel"/>
    <w:tmpl w:val="8E98F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5B427A"/>
    <w:multiLevelType w:val="hybridMultilevel"/>
    <w:tmpl w:val="30081D34"/>
    <w:lvl w:ilvl="0" w:tplc="E9F02C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C304E4F"/>
    <w:multiLevelType w:val="multilevel"/>
    <w:tmpl w:val="F56C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4C02365"/>
    <w:multiLevelType w:val="hybridMultilevel"/>
    <w:tmpl w:val="054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41A"/>
    <w:rsid w:val="0000195B"/>
    <w:rsid w:val="000131FA"/>
    <w:rsid w:val="0006561C"/>
    <w:rsid w:val="000810A8"/>
    <w:rsid w:val="000951FC"/>
    <w:rsid w:val="000A2032"/>
    <w:rsid w:val="000B4F99"/>
    <w:rsid w:val="000C0137"/>
    <w:rsid w:val="000C68ED"/>
    <w:rsid w:val="001138F8"/>
    <w:rsid w:val="001241BE"/>
    <w:rsid w:val="00183768"/>
    <w:rsid w:val="001E36E3"/>
    <w:rsid w:val="001F05C3"/>
    <w:rsid w:val="00200076"/>
    <w:rsid w:val="00233D93"/>
    <w:rsid w:val="00236110"/>
    <w:rsid w:val="00237266"/>
    <w:rsid w:val="002532FD"/>
    <w:rsid w:val="0026032F"/>
    <w:rsid w:val="002637E6"/>
    <w:rsid w:val="00280FC7"/>
    <w:rsid w:val="002B7C09"/>
    <w:rsid w:val="002D0D62"/>
    <w:rsid w:val="002F5FA8"/>
    <w:rsid w:val="003619F6"/>
    <w:rsid w:val="00377C54"/>
    <w:rsid w:val="003A2CF8"/>
    <w:rsid w:val="003B2953"/>
    <w:rsid w:val="003B3186"/>
    <w:rsid w:val="003D2ED8"/>
    <w:rsid w:val="00410177"/>
    <w:rsid w:val="004545C0"/>
    <w:rsid w:val="004A0C43"/>
    <w:rsid w:val="004A62DE"/>
    <w:rsid w:val="004A6F03"/>
    <w:rsid w:val="004D52E8"/>
    <w:rsid w:val="004F6A09"/>
    <w:rsid w:val="005076CF"/>
    <w:rsid w:val="005225F7"/>
    <w:rsid w:val="00533090"/>
    <w:rsid w:val="00574BEC"/>
    <w:rsid w:val="0057722B"/>
    <w:rsid w:val="00593BA9"/>
    <w:rsid w:val="005A02BA"/>
    <w:rsid w:val="005A3124"/>
    <w:rsid w:val="005C2A12"/>
    <w:rsid w:val="005C340A"/>
    <w:rsid w:val="00622EF3"/>
    <w:rsid w:val="00654780"/>
    <w:rsid w:val="0066213C"/>
    <w:rsid w:val="0066667F"/>
    <w:rsid w:val="00696F9E"/>
    <w:rsid w:val="006B37B1"/>
    <w:rsid w:val="006B789E"/>
    <w:rsid w:val="006C3F5C"/>
    <w:rsid w:val="006D36CB"/>
    <w:rsid w:val="006F24A6"/>
    <w:rsid w:val="007046A5"/>
    <w:rsid w:val="007D3827"/>
    <w:rsid w:val="007E76F6"/>
    <w:rsid w:val="007F2576"/>
    <w:rsid w:val="00887ADE"/>
    <w:rsid w:val="008F1054"/>
    <w:rsid w:val="00904563"/>
    <w:rsid w:val="0091777D"/>
    <w:rsid w:val="0092241A"/>
    <w:rsid w:val="00927015"/>
    <w:rsid w:val="00931E0F"/>
    <w:rsid w:val="00933610"/>
    <w:rsid w:val="0095491F"/>
    <w:rsid w:val="00A411F6"/>
    <w:rsid w:val="00A61D08"/>
    <w:rsid w:val="00AB1902"/>
    <w:rsid w:val="00AC1549"/>
    <w:rsid w:val="00AC6C19"/>
    <w:rsid w:val="00AE1132"/>
    <w:rsid w:val="00B274F4"/>
    <w:rsid w:val="00B83905"/>
    <w:rsid w:val="00B87981"/>
    <w:rsid w:val="00BD32B1"/>
    <w:rsid w:val="00BD485A"/>
    <w:rsid w:val="00C42E56"/>
    <w:rsid w:val="00C45E7A"/>
    <w:rsid w:val="00C913E8"/>
    <w:rsid w:val="00CA737E"/>
    <w:rsid w:val="00CC23C1"/>
    <w:rsid w:val="00CD24C8"/>
    <w:rsid w:val="00D04420"/>
    <w:rsid w:val="00D24AC8"/>
    <w:rsid w:val="00D27CBC"/>
    <w:rsid w:val="00DA6FDC"/>
    <w:rsid w:val="00DE2C0C"/>
    <w:rsid w:val="00DF0C77"/>
    <w:rsid w:val="00E04F48"/>
    <w:rsid w:val="00E50FDA"/>
    <w:rsid w:val="00F10BF7"/>
    <w:rsid w:val="00F66D92"/>
    <w:rsid w:val="00F82B82"/>
    <w:rsid w:val="00F95FDE"/>
    <w:rsid w:val="00FE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6667F"/>
    <w:rPr>
      <w:rFonts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67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67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667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66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66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667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66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666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667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67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666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667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66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66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666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666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666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6667F"/>
    <w:rPr>
      <w:rFonts w:ascii="Cambria" w:hAnsi="Cambria" w:cs="Cambria"/>
    </w:rPr>
  </w:style>
  <w:style w:type="paragraph" w:styleId="ListParagraph">
    <w:name w:val="List Paragraph"/>
    <w:basedOn w:val="Normal"/>
    <w:uiPriority w:val="99"/>
    <w:qFormat/>
    <w:rsid w:val="0066667F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AC6C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6C19"/>
  </w:style>
  <w:style w:type="paragraph" w:styleId="Footer">
    <w:name w:val="footer"/>
    <w:basedOn w:val="Normal"/>
    <w:link w:val="FooterChar"/>
    <w:uiPriority w:val="99"/>
    <w:semiHidden/>
    <w:rsid w:val="00AC6C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6C19"/>
  </w:style>
  <w:style w:type="paragraph" w:styleId="Title">
    <w:name w:val="Title"/>
    <w:basedOn w:val="Normal"/>
    <w:next w:val="Normal"/>
    <w:link w:val="TitleChar"/>
    <w:uiPriority w:val="99"/>
    <w:qFormat/>
    <w:rsid w:val="0066667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6667F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6667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667F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66667F"/>
    <w:rPr>
      <w:b/>
      <w:bCs/>
    </w:rPr>
  </w:style>
  <w:style w:type="character" w:styleId="Emphasis">
    <w:name w:val="Emphasis"/>
    <w:basedOn w:val="DefaultParagraphFont"/>
    <w:uiPriority w:val="99"/>
    <w:qFormat/>
    <w:rsid w:val="0066667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66667F"/>
  </w:style>
  <w:style w:type="paragraph" w:styleId="Quote">
    <w:name w:val="Quote"/>
    <w:basedOn w:val="Normal"/>
    <w:next w:val="Normal"/>
    <w:link w:val="QuoteChar"/>
    <w:uiPriority w:val="99"/>
    <w:qFormat/>
    <w:rsid w:val="0066667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66667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6667F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6667F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66667F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66667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6666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66667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66667F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66667F"/>
    <w:pPr>
      <w:outlineLvl w:val="9"/>
    </w:pPr>
  </w:style>
  <w:style w:type="paragraph" w:styleId="NormalWeb">
    <w:name w:val="Normal (Web)"/>
    <w:basedOn w:val="Normal"/>
    <w:uiPriority w:val="99"/>
    <w:rsid w:val="00C913E8"/>
    <w:pPr>
      <w:spacing w:before="100" w:beforeAutospacing="1" w:after="100" w:afterAutospacing="1"/>
    </w:pPr>
    <w:rPr>
      <w:lang w:val="ru-RU" w:eastAsia="ru-RU"/>
    </w:rPr>
  </w:style>
  <w:style w:type="paragraph" w:styleId="BodyText">
    <w:name w:val="Body Text"/>
    <w:aliases w:val="Знак2"/>
    <w:basedOn w:val="Normal"/>
    <w:link w:val="BodyTextChar1"/>
    <w:uiPriority w:val="99"/>
    <w:locked/>
    <w:rsid w:val="00DF0C77"/>
    <w:pPr>
      <w:widowControl w:val="0"/>
      <w:suppressAutoHyphens/>
      <w:ind w:firstLine="709"/>
    </w:pPr>
    <w:rPr>
      <w:rFonts w:ascii="Times New Roman" w:eastAsia="Arial Unicode MS" w:hAnsi="Times New Roman" w:cs="Times New Roman"/>
      <w:kern w:val="1"/>
      <w:lang w:val="ru-RU" w:eastAsia="ru-RU"/>
    </w:rPr>
  </w:style>
  <w:style w:type="character" w:customStyle="1" w:styleId="BodyTextChar">
    <w:name w:val="Body Text Char"/>
    <w:aliases w:val="Знак2 Char"/>
    <w:basedOn w:val="DefaultParagraphFont"/>
    <w:link w:val="BodyText"/>
    <w:uiPriority w:val="99"/>
    <w:semiHidden/>
    <w:locked/>
    <w:rsid w:val="000131FA"/>
    <w:rPr>
      <w:sz w:val="24"/>
      <w:szCs w:val="24"/>
      <w:lang w:val="en-US" w:eastAsia="en-US"/>
    </w:rPr>
  </w:style>
  <w:style w:type="character" w:customStyle="1" w:styleId="BodyTextChar1">
    <w:name w:val="Body Text Char1"/>
    <w:aliases w:val="Знак2 Char1"/>
    <w:basedOn w:val="DefaultParagraphFont"/>
    <w:link w:val="BodyText"/>
    <w:uiPriority w:val="99"/>
    <w:locked/>
    <w:rsid w:val="00DF0C77"/>
    <w:rPr>
      <w:rFonts w:eastAsia="Arial Unicode MS"/>
      <w:kern w:val="1"/>
      <w:sz w:val="24"/>
      <w:szCs w:val="24"/>
      <w:lang w:val="ru-RU" w:eastAsia="ru-RU"/>
    </w:rPr>
  </w:style>
  <w:style w:type="paragraph" w:customStyle="1" w:styleId="a">
    <w:name w:val="Содержимое таблицы"/>
    <w:basedOn w:val="Normal"/>
    <w:uiPriority w:val="99"/>
    <w:rsid w:val="00DF0C77"/>
    <w:pPr>
      <w:widowControl w:val="0"/>
      <w:suppressLineNumbers/>
      <w:suppressAutoHyphens/>
    </w:pPr>
    <w:rPr>
      <w:kern w:val="1"/>
      <w:lang w:val="ru-RU" w:eastAsia="hi-IN" w:bidi="hi-IN"/>
    </w:rPr>
  </w:style>
  <w:style w:type="paragraph" w:customStyle="1" w:styleId="21">
    <w:name w:val="Основной текст 21"/>
    <w:basedOn w:val="Normal"/>
    <w:uiPriority w:val="99"/>
    <w:rsid w:val="00DF0C77"/>
    <w:pPr>
      <w:widowControl w:val="0"/>
      <w:suppressAutoHyphens/>
      <w:jc w:val="both"/>
    </w:pPr>
    <w:rPr>
      <w:i/>
      <w:iCs/>
      <w:kern w:val="1"/>
      <w:lang w:val="ru-RU" w:eastAsia="hi-IN" w:bidi="hi-IN"/>
    </w:rPr>
  </w:style>
  <w:style w:type="table" w:styleId="TableGrid">
    <w:name w:val="Table Grid"/>
    <w:basedOn w:val="TableNormal"/>
    <w:uiPriority w:val="99"/>
    <w:rsid w:val="004A6F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583</TotalTime>
  <Pages>5</Pages>
  <Words>1566</Words>
  <Characters>8929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BardukovaT</cp:lastModifiedBy>
  <cp:revision>24</cp:revision>
  <cp:lastPrinted>2016-06-30T05:11:00Z</cp:lastPrinted>
  <dcterms:created xsi:type="dcterms:W3CDTF">2014-06-04T05:13:00Z</dcterms:created>
  <dcterms:modified xsi:type="dcterms:W3CDTF">2016-06-30T05:11:00Z</dcterms:modified>
</cp:coreProperties>
</file>