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92" w:type="dxa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795"/>
      </w:tblGrid>
      <w:tr w:rsidR="002C49AD" w:rsidRPr="00895B6D" w:rsidTr="00F94A6E">
        <w:trPr>
          <w:tblCellSpacing w:w="0" w:type="dxa"/>
          <w:jc w:val="center"/>
        </w:trPr>
        <w:tc>
          <w:tcPr>
            <w:tcW w:w="9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782" w:type="dxa"/>
              <w:tblInd w:w="3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9782"/>
            </w:tblGrid>
            <w:tr w:rsidR="002C49AD" w:rsidRPr="00895B6D">
              <w:trPr>
                <w:trHeight w:val="1532"/>
              </w:trPr>
              <w:tc>
                <w:tcPr>
                  <w:tcW w:w="978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C49AD" w:rsidRDefault="00734A6C" w:rsidP="00F94A6E">
                  <w:pPr>
                    <w:pStyle w:val="aa"/>
                    <w:spacing w:line="276" w:lineRule="auto"/>
                    <w:rPr>
                      <w:rFonts w:ascii="Times New Roman" w:hAnsi="Times New Roman" w:cs="Times New Roman"/>
                      <w:b/>
                      <w:bCs/>
                      <w:color w:val="646464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327D67D0" wp14:editId="1004713B">
                        <wp:simplePos x="0" y="0"/>
                        <wp:positionH relativeFrom="column">
                          <wp:posOffset>-720182</wp:posOffset>
                        </wp:positionH>
                        <wp:positionV relativeFrom="paragraph">
                          <wp:posOffset>-481511</wp:posOffset>
                        </wp:positionV>
                        <wp:extent cx="6872688" cy="9720942"/>
                        <wp:effectExtent l="0" t="0" r="0" b="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Сканировать10015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875926" cy="9725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C49AD">
                    <w:rPr>
                      <w:rFonts w:ascii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  <w:t xml:space="preserve">Принято:                                                                                                </w:t>
                  </w:r>
                  <w:r w:rsidR="002C49A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2C49AD" w:rsidRDefault="002C49AD" w:rsidP="00F94A6E">
                  <w:pPr>
                    <w:pStyle w:val="aa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педагогическом совете №5 от 15.05.2015г.                                                                                                               </w:t>
                  </w:r>
                </w:p>
                <w:p w:rsidR="002C49AD" w:rsidRPr="00207698" w:rsidRDefault="002C49AD" w:rsidP="00F94A6E">
                  <w:pPr>
                    <w:pStyle w:val="aa"/>
                    <w:spacing w:line="276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Директор МБОУ «СШ №9»  </w:t>
                  </w:r>
                </w:p>
                <w:p w:rsidR="002C49AD" w:rsidRDefault="002C49AD" w:rsidP="00F94A6E">
                  <w:pPr>
                    <w:pStyle w:val="aa"/>
                    <w:spacing w:line="276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________________ Аустрина А.Н.</w:t>
                  </w:r>
                </w:p>
                <w:p w:rsidR="002C49AD" w:rsidRDefault="002C49AD" w:rsidP="00F94A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                    Приказ № 95/1 от  15.05.2015 года</w:t>
                  </w:r>
                </w:p>
                <w:p w:rsidR="002C49AD" w:rsidRPr="00B648CE" w:rsidRDefault="002C49AD" w:rsidP="00ED7DAA">
                  <w:pPr>
                    <w:spacing w:after="0"/>
                    <w:ind w:left="393" w:hanging="36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C49AD" w:rsidRPr="00850B90" w:rsidRDefault="002C49AD" w:rsidP="00850B90">
            <w:pPr>
              <w:spacing w:after="0"/>
              <w:ind w:left="2832"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ПОЛОЖЕНИЕ</w:t>
            </w:r>
          </w:p>
          <w:p w:rsidR="002C49AD" w:rsidRPr="00850B90" w:rsidRDefault="002C49AD" w:rsidP="00850B90">
            <w:pPr>
              <w:spacing w:after="0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переводе, отчислении и восстановлении обучающихся</w:t>
            </w:r>
          </w:p>
          <w:p w:rsidR="002C49AD" w:rsidRPr="00850B90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ОБЩИЕ ПОЛОЖЕНИЯ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 Настоящее Положение регламентирует порядок и основания перевода, отчисления и восстановления обучающихся, порядок оформления приостановления или прекращения отношений между 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СШ №9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обучающимися и (или) родителями (законными представителями) несовершеннолетних обучающихся.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1.2. Настоящее Положение разработано с целью упорядочения и приведения в соответствие порядка перевода, отчисления и восстановления обучающихся в образовательное учреждение с действующим законодательством: </w:t>
            </w:r>
            <w:hyperlink r:id="rId7" w:history="1">
              <w:r w:rsidRPr="00850B90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Законом Российской Федерации от 29.12.2012г. № 273-ФЗ «Об образовании»;</w:t>
              </w:r>
            </w:hyperlink>
          </w:p>
          <w:p w:rsidR="002C49AD" w:rsidRPr="00850B90" w:rsidRDefault="002C49AD" w:rsidP="00F94A6E">
            <w:pPr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1.3. Перевод, отчисление в 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СШ №9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оформляется приказом директора образовательной организации.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 Положение о переводе, отчислении и восстановлении обучающихся в 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СШ №9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является нормативным локальным актом школы и обязательно для исполнения участниками образовательных отношений.</w:t>
            </w:r>
          </w:p>
          <w:p w:rsidR="002C49AD" w:rsidRPr="00850B90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ПРАВИЛА ВНУТРИШКОЛЬНОГО ПЕРЕВОДА ОБУЧАЮЩИХСЯ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  Учащиеся, освоившие в полном объеме соответствующую образовательную программу учебного года, по решению Педагогического совета переводятся в следующий класс.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 Учащиеся, имеющие по итогам учебного года академические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задолженности по предметам, переводятся в следующий класс условно. Обучающиеся обязаны ликвидировать академические задолженности.  Данные обучающиеся в праве пройти промежуточную аттестацию по соответствующему учебному предмету не более 2-х раз: 1) в конце июня, 2) в конце октября. Ответственность  за ликвидацию учащимися академической задолженности в течение следующего учебного года возлагается на их родителей (законных представителей). Образовательное учреждение создает условия обучающимся для ликвидации академической задолженности и обеспечивает контроль за своевременностью ее ликвидации. Для учащихся имеющихся академическую задолженность организуются дополнительные занятия. График занятий составляется для каждого ученика индивидуально и доводится до сведения его родителей под подпись.  В классный журнал и личное дело обучающегося вносится запись: «условно переведен».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Учащиеся, ликвидировавшие задолженность, по решению Педагогического совета переводятся в следующий класс.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Учащиеся не ликвидировавшие академической задолженности в установленные сроки, по усмотрению родителей (законных представителей) оставляются на повторное обучение, переводятся на обучение по адаптированным основным образовательным программам в соответствии с рекомендациями ПМПК либо на обучение по индивидуальному учебному плану.</w:t>
            </w:r>
            <w:bookmarkStart w:id="0" w:name="_GoBack"/>
            <w:bookmarkEnd w:id="0"/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2.5.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Учащийся, условно переведенный в следующий класс, в отчете на начало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учебного года по форме ОШ-1 указывается в составе того класса, в который условно переведен.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 Начальное общее  образование, основное общее образование, являются обязательными уровнями образования. Учащиеся,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      </w:r>
          </w:p>
          <w:p w:rsidR="002C49AD" w:rsidRPr="00850B90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III. ПРАВИЛА ОТЧИСЛЕНИЯ (ВЫБЫТИЯ) ИЗ УЧРЕЖДЕНИЯ</w:t>
            </w:r>
          </w:p>
          <w:p w:rsidR="002C49AD" w:rsidRPr="00850B90" w:rsidRDefault="002C49AD" w:rsidP="00F94A6E">
            <w:pPr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 Основанием для отчисления (выбытия) обучающихся из образовательного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учреждения является: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 w:hanging="3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       инициатива обучающегося и (или) родителей (законных) </w:t>
            </w:r>
            <w:r w:rsidRPr="00850B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представителей несовершеннолетнего в связи переменой места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жительства;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 w:hanging="3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       желание родителей (законных представителей) на перевод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обучающегося в другое общеобразовательное учреждение;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 w:hanging="3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       желание родителей (законных представителей) о получение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образования несовершеннолетним обучающимся вне организаций, осуществляющих образовательную деятельность (в форме семейного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и самообразования);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 w:hanging="3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       </w:t>
            </w:r>
            <w:r w:rsidRPr="00850B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получение обучающимися основного общего, среднего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 образования;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374"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       </w:t>
            </w:r>
            <w:r w:rsidRPr="00850B9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решение судебных органов;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374"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*</w:t>
            </w:r>
            <w:r w:rsidRPr="00850B9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</w:r>
            <w:r w:rsidRPr="00850B90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прекращение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деятельности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образовательного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учреждения.</w:t>
            </w:r>
          </w:p>
          <w:p w:rsidR="002C49AD" w:rsidRPr="00850B90" w:rsidRDefault="002C49AD" w:rsidP="00F94A6E">
            <w:pPr>
              <w:shd w:val="clear" w:color="auto" w:fill="FFFFFF"/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3.2.Перевод обучающихся в иное образовательное учреждение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реализующее образовательную </w:t>
            </w:r>
            <w:r w:rsidRPr="00850B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программу соответствующего уровня, производится по письменному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заявлению совершеннолетних обучающихся либо родителей (законных </w:t>
            </w:r>
            <w:r w:rsidRPr="00850B90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представителей) несовершеннолетних обучающихся и сопровождается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получением подтверждения о приеме данных обучающихся из иного образовательного учреждения.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619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3.3.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Орган опеки и попечительства дает согласие на перевод детей-сирот и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детей, оставшихся без попечения родителей, в иное образовательное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учреждение либо на изменение формы обучения до получения ими общего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образования.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3.4.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 согласию родителей (законных представителей), комиссии по делам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несовершеннолетних и защите их прав и органа местного самоуправления, осуществляющего управление в сфере образования, обучающийся, достигший возраст пятнадцати лет, может оставить Учреждение до получения основного общего образования. Комиссия по делам несовершеннолетних и защите их прав совместно с </w:t>
            </w: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родителями (законными представителями) несовершеннолетнего, оставившего общеобразовательное учреждение до получения основного общего образования, и органом местного </w:t>
            </w:r>
            <w:r w:rsidRPr="00850B90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самоуправления, осуществляющим управление в сфере образования, не позднее  чем </w:t>
            </w:r>
            <w:r w:rsidRPr="00850B90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>в месячный  срок принимает меры по продолжению освоения  несовершеннолетним образовательной программы основного общего образования в иной форме обучения и с его согласия по трудоустройству.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3.5.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 решению образовательного учреждения за неоднократное совершение дисциплинарных проступков,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допускается применение отчисления  несовершеннолетнего обучающегося, достигшего возраста пятнадцати  лет, как крайней меры  дисциплинарного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воздействия. Отчисление обучающегося применяется,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Решение об отчислении несовершеннолетнего обучающегося, не достигшего пятнадцати лет и не получившего основного общего образования, как мера дисциплинарного взыскания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принимается с учетом мнения его родителей (законных представителей) и с </w:t>
            </w: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согласия комиссии по делам несовершеннолетних и защите их прав. Решение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 отчислении  детей-сирот и детей, оставшихся без попечения родителей, </w:t>
            </w: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принимается с согласия комиссии по делам несовершеннолетних и защите их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 и органа опеки и попечительства.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Учреждение незамедлительно обязано проинформировать об отчислении 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учреждения, не позднее чем в месячный срок принимают меры, обеспечивающие получение несовершеннолетним обучающимся общего образования.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Обучающийся, родители (законные представители) 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      </w:r>
          </w:p>
          <w:p w:rsidR="002C49AD" w:rsidRPr="00850B90" w:rsidRDefault="002C49AD" w:rsidP="00F94A6E">
            <w:pPr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допускается применение мер дисциплинарного взыскания к учащимся начального общего образования, а также к учащимся с ограниченными возможностями здоровья (с задержкой психического развития и различными формами умственной отсталости).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3.6  В случае прекращения деятельности организации, осуществляющей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образовательную деятельность, аннулирования соответствующей лицензии,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лишения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ее государственной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аккредитации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соответствующей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деятельность по образовательным программам соответствующих уровня и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направленности.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850B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случае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приостановления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действия лицензии, 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приостановления действия государственной аккредитации полностью или в отношении отдельных уровней образования,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учредитель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(или)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уполномоченный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им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орган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управления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указанной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организацией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обеспечивают перевод по заявлению совершеннолетних обучающихся, несовершеннолетних обучающихся по заявлению их родителей (законных </w:t>
            </w:r>
            <w:r w:rsidRPr="00850B9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представителей) в другие организации, осуществляющие образовательную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деятельность по имеющим государственную аккредитацию основным образовательным программам соответствующих уровня и направленности. </w:t>
            </w:r>
            <w:r w:rsidRPr="00850B9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Порядок и условия осуществления такого перевода устанавливаются </w:t>
            </w:r>
            <w:r w:rsidRPr="00850B90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федеральным органом исполнительной власти, осуществляющим функции по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выработке государственной политики и нормативно-правовому регулированию в сфере образования.</w:t>
            </w:r>
          </w:p>
          <w:p w:rsidR="002C49AD" w:rsidRPr="00850B90" w:rsidRDefault="002C49AD" w:rsidP="00850B90">
            <w:pPr>
              <w:shd w:val="clear" w:color="auto" w:fill="FFFFFF"/>
              <w:tabs>
                <w:tab w:val="left" w:pos="494"/>
              </w:tabs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3.7.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Отчисление из образовательного учреждения оформляется приказом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руководителя.</w:t>
            </w:r>
          </w:p>
          <w:p w:rsidR="002C49AD" w:rsidRPr="00850B90" w:rsidRDefault="002C49AD" w:rsidP="00F94A6E">
            <w:pPr>
              <w:shd w:val="clear" w:color="auto" w:fill="FFFFFF"/>
              <w:tabs>
                <w:tab w:val="left" w:pos="494"/>
              </w:tabs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3.8. </w:t>
            </w:r>
            <w:r w:rsidRPr="00850B9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При прекращении обучения в школе по основаниям, указанным в п.3.1 </w:t>
            </w:r>
            <w:r w:rsidRPr="00850B90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и 3.5. настоящего Положения, родителям (законным представителям) </w:t>
            </w:r>
            <w:r w:rsidRPr="00850B9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несовершеннолетнего обучающегося или совершеннолетнему обучающемуся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выдаются следующие документы: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374"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ab/>
              <w:t>личное дело;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аттестат об основном общем образовании (для обучающихся,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завершивших основное общее образование)</w:t>
            </w:r>
          </w:p>
          <w:p w:rsidR="002C49AD" w:rsidRPr="00850B90" w:rsidRDefault="002C49AD" w:rsidP="00F94A6E">
            <w:pPr>
              <w:widowControl w:val="0"/>
              <w:shd w:val="clear" w:color="auto" w:fill="FFFFFF"/>
              <w:tabs>
                <w:tab w:val="left" w:pos="706"/>
              </w:tabs>
              <w:adjustRightInd w:val="0"/>
              <w:spacing w:after="0"/>
              <w:ind w:left="706"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ведомость текущих оценок (выписка из электронного </w:t>
            </w:r>
            <w:r w:rsidRPr="00850B90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журнала/электронного дневника/, заверенная классным руководителем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и печатью образовательного учреждения) - в случае перевода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 в течение учебного года.</w:t>
            </w:r>
          </w:p>
          <w:p w:rsidR="002C49AD" w:rsidRPr="00850B90" w:rsidRDefault="002C49AD" w:rsidP="00F94A6E">
            <w:pPr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49AD" w:rsidRPr="00850B90" w:rsidRDefault="002C49AD" w:rsidP="00F94A6E">
            <w:pPr>
              <w:spacing w:after="0"/>
              <w:ind w:right="2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ПОРЯДОК ОФОРМЛЕНИЯ ПОЛУЧЕНИЯ ОБУЧАЮЩИМИМСЯ ОБРАЗОВАНИЯ ВНЕ ОРГАНИЗАЦИЙ, ОСУЩЕСТВЛЯЮЩИХ ОБРАЗОВТАЛЕЬНУЮ ДЕЯТЕЛЬНОСТЬ (В ФОРМЕ СЕМЕЙНОГО ОБРАЗОВАНИЯ И САМООБРАЗОВАНИЯ)</w:t>
            </w:r>
          </w:p>
          <w:p w:rsidR="002C49AD" w:rsidRPr="00850B90" w:rsidRDefault="002C49AD" w:rsidP="00F94A6E">
            <w:pPr>
              <w:spacing w:after="0"/>
              <w:ind w:right="2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 В соответствии с Федеральным законом от 29.12.2012 г. № 273-ФЗ «Об образовании в Российской Федерации» общее образование может быть получено: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в организациях, осуществляющих образовательную деятельность;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вне организаций, осуществляющих образовательную деятельность (в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формах семейного образования и самообразования).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Вне организаций, осуществляющих образовательную деятельность, начальное общее и основное общее образование может быть получено в форме семейного образования; среднее общее образование - в форме самообразования.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4.2.Обучение в формах семейного образования и самообразования осуществляется с правом последующего прохождения в соответствии с частью 3 статьи 34 вышеназванного Закона промежуточной и государственной итоговой аттестации в организациях, осуществляющих образовательную деятельность.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4.2.1.Лица, осваивающие основную образовательную программу в формах семейного образования и самообразования, обучавшиеся по образовательной программе, не имеющей государственной аккредитации, а также лица, не имеющие основного общего или среднего общего образования, вправе пройти промежуточную и государственную (итоговую) аттестацию в любой образовательной организации в установленном порядке.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4.2.2.Неудовлетворительные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 обязаны ликвидировать академическую задолженность в сроки, установленные образовательной организацией.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4.2.3.Родители (законные представители) несовершеннолетнего обучающегося, обеспечивающие получение обучающимся общего образования в формах семейного образования и самообразования, обязаны создать условия обучающемуся для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ликвидации академической задолженности и обеспечить контроль за своевременностью ее ликвидации. 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4.2.4.Обучающиеся,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получающие образование по образовательным программам начального общего, основного общего и среднего общего образования в формах семейного образования и самообразования, не ликвидировавшие в порядке, установленном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локальными нормативными актами, сроки академической задолженности, продолжают получать образование в учреждении.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Порядок действий родителей (законных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представителей) несовершеннолетних обучающихся.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4.3.1.Родители (законные представители) обучающегося при выборе им освоение программ начального общего, основного общего, среднего общего образования вне организаций, осуществляющих образовательную деятельность (в формах семейного образования и самообразования), информируют об этом выборе орган местного самоуправления муниципального образования.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4.3.2.При выборе обучающимся освоение программ начального общего, основного общего, среднего общего образования вне организаций, осуществляющих образовательную деятельность (в формах семейного образования и самообразования), родители (законные представители) вышеназванной категории обучающихся обращаются в образовательное учреждение с заявлениями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-об исключении из контингента образовательного учреждения, в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которой он ранее обучался или числился в контингенте;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 организации и проведении промежуточной и (или) государственной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итоговой аттестации обучающегося при предъявлении оригинала документа,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удостоверяющего личность родителя (законного представителя).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заявлении родителями (законными представителями) ребенка указываются следующие сведения: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фамилия, имя, отчество (последнее - при наличии) ребенка;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место рождения ребенка;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фамилия, имя, отчество (последнее - при наличии) родителей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(законных представителей) ребенка;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г)формы получения образования.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Дополнительно родители (законные представители) детей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жительства, личное дело обучающегося, выданное образовательной организацией, в которой он ранее обучался или числился в контингенте.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4.3.3.Для прохождения промежуточной и (или) государственной итоговой аттестации родители (законные представители) обучающихся, получающих общее образование в указанных формах, заключают договор с учреждением об организации и проведении промежуточной и (или) государственной итоговой аттестации обучающегося.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случае успешной государственной итоговой аттестации после освоения обучающимся образовательных программ в форме семейного образования предоставляется документ государственного образца об основном общем образовании, в форме самообразования - документ государственного образца о среднем общем образовании. 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4.4. Порядок действий образовательного учреждения.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4.4.1. Образовательное учреждение осуществляет приём заявлений родителей (законных представителей) несовершеннолетнего обучающегося: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об исключении из контингента образовательного учреждения в связи с выбором получения образования в формах семейного образования и самообразования (если ранее 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обучающийся обучался или числился в контингенте);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-о проведении промежуточной и (или) государственной итоговой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аттестации обучающегося, получающего образование в формах семейного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образования и самообразования (при выборе обучающимся образовательной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организации для прохождения аттестации).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заявления. Расписка заверяется подписью должностного лица образовательного учреждения, ответственного за прием документов, и образовательного учреждения. 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4.4.2. Образовательное учреждение ведёт учет движения контингента обучающихся, получающих образование в формах семейного образования и самообразования.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4.4.3. Образовательное учреждение: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издает приказ на проведение промежуточной и (или) государственной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итоговой аттестации обучающегося, получающего образование в формах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семейного образования и самообразования;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включение обучающегося, получающего образование в форме семейного образования, в Региональную базу данных участников ГИА;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обеспечивает включение обучающегося, получающего образование в форме самообразования, в Региональную базу данных участников ЕГЭ;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подает информацию о формировании государственного задания на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осуществление новых функций и полномочий (об организации и проведении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промежуточной и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(или)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государственной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итоговой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аттестации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обучающегося, получающего образование в формах семейного образования и самообразования);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заключает договор с родителями (законными представителями)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обучающегося, получающего образование в формах семейного образования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самообразования, об организации и проведении промежуточной и (или)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государственной итоговой аттестации обучающегося;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организует и проводит промежуточную аттестацию обучающегося,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получающего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образование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форме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семейного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образования,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стандартизированной форме;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организует государственную итоговую аттестацию обучающегося,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получающего образование в форме самообразования, в соответствии с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действующими федеральными и региональными нормативными правовыми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актами в сфере образования;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информирует управление образования о расторжении договора с родителями (законными представителями) обучающегося, не ликвидировавшего в установленные сроки академической задолженности, для продолжения их обучения в образовательном учреждении;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предоставляет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информацию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обучающихся,</w:t>
            </w: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получающих образование в формах семейного образования и самообразования, в ведомственные информационные системы, информационные системы, обеспечивающие предоставления гражданам государственных услуг в электронном виде.</w:t>
            </w:r>
          </w:p>
          <w:p w:rsidR="002C49AD" w:rsidRPr="00850B90" w:rsidRDefault="002C49AD" w:rsidP="00F94A6E">
            <w:pPr>
              <w:spacing w:after="0"/>
              <w:ind w:right="213"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C49AD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C49AD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5.   ПОРЯДОК ВОССТАНОВЛЕНИЯ ОБУЧАЮЩИХСЯ</w:t>
            </w:r>
          </w:p>
          <w:p w:rsidR="002C49AD" w:rsidRPr="00850B90" w:rsidRDefault="002C49AD" w:rsidP="00850B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C49AD" w:rsidRPr="00850B90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5.1.Обучающиеся, отчисленные  ранее  из образовательного учреждения, имеют  право на восстановление в образовательное учреждение</w:t>
            </w:r>
          </w:p>
          <w:p w:rsidR="002C49AD" w:rsidRPr="00850B90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5.2 Учащиеся имеют право на восстановление в Учреждении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школы и законодательством Российской Федерации. </w:t>
            </w:r>
          </w:p>
          <w:p w:rsidR="002C49AD" w:rsidRPr="00850B90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5.3. Восстановление обучающегося в школе,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обучающихся в школу. </w:t>
            </w:r>
          </w:p>
          <w:p w:rsidR="002C49AD" w:rsidRPr="00850B90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5.4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      </w:r>
          </w:p>
          <w:p w:rsidR="002C49AD" w:rsidRPr="00850B90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5.5. Обучающиеся, отчисленные  ранее  из образовательного учреждения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за неоднократное совершение дисциплинарных проступков</w:t>
            </w:r>
            <w:r w:rsidRPr="00850B9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, </w:t>
            </w:r>
            <w:r w:rsidRPr="00850B90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 xml:space="preserve">имеют  право на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в образовательное учреждение по решению органа местного самоуправления, осуществляющего управление в сфере образования.</w:t>
            </w:r>
          </w:p>
          <w:p w:rsidR="002C49AD" w:rsidRPr="00850B90" w:rsidRDefault="002C49AD" w:rsidP="00850B90">
            <w:pPr>
              <w:shd w:val="clear" w:color="auto" w:fill="FFFFFF"/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5.6.Восстановление учащихся, отчисленных из общеобразовательного учреждения, производится на основании Положения о приеме в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СШ №9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»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</w:p>
          <w:p w:rsidR="002C49AD" w:rsidRDefault="002C49AD" w:rsidP="00850B90">
            <w:pPr>
              <w:shd w:val="clear" w:color="auto" w:fill="FFFFFF"/>
              <w:tabs>
                <w:tab w:val="left" w:pos="566"/>
                <w:tab w:val="left" w:pos="4589"/>
                <w:tab w:val="left" w:pos="6470"/>
              </w:tabs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5.7.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Восстановление обучающихся,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0B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получающих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образование в формах семейного образования и самообразования осуществляется на основании п.4 данного Положения;</w:t>
            </w:r>
          </w:p>
          <w:p w:rsidR="002C49AD" w:rsidRPr="00850B90" w:rsidRDefault="002C49AD" w:rsidP="00850B90">
            <w:pPr>
              <w:shd w:val="clear" w:color="auto" w:fill="FFFFFF"/>
              <w:tabs>
                <w:tab w:val="left" w:pos="566"/>
                <w:tab w:val="left" w:pos="4589"/>
                <w:tab w:val="left" w:pos="6470"/>
              </w:tabs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5.8.</w:t>
            </w:r>
            <w:r w:rsidRPr="00850B9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Решение о восстановлении обучающихся  оформляется приказом  по </w:t>
            </w:r>
            <w:r w:rsidRPr="00850B9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школе. </w:t>
            </w:r>
          </w:p>
          <w:p w:rsidR="002C49AD" w:rsidRPr="00B648CE" w:rsidRDefault="002C49AD" w:rsidP="00850B90">
            <w:pPr>
              <w:spacing w:after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0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подаче заявления о восстановлении необходимо указать класс, программу, по которой обучался, предоставить документ, удостоверяющий личность (свидетельство о рождении, паспорт).</w:t>
            </w:r>
            <w:r w:rsidRPr="00B64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C49AD" w:rsidRPr="00B648CE" w:rsidRDefault="002C49AD" w:rsidP="00B648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648C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2C49AD" w:rsidRPr="00B648CE" w:rsidRDefault="002C49AD" w:rsidP="00B648CE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648CE">
        <w:rPr>
          <w:sz w:val="20"/>
          <w:szCs w:val="20"/>
          <w:lang w:eastAsia="ru-RU"/>
        </w:rPr>
        <w:t> </w:t>
      </w:r>
    </w:p>
    <w:p w:rsidR="002C49AD" w:rsidRPr="00B648CE" w:rsidRDefault="002C49AD" w:rsidP="00B648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648C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C49AD" w:rsidRDefault="002C49AD"/>
    <w:sectPr w:rsidR="002C49AD" w:rsidSect="001A1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E76" w:rsidRDefault="003F2E76" w:rsidP="00ED7DAA">
      <w:pPr>
        <w:spacing w:after="0" w:line="240" w:lineRule="auto"/>
      </w:pPr>
      <w:r>
        <w:separator/>
      </w:r>
    </w:p>
  </w:endnote>
  <w:endnote w:type="continuationSeparator" w:id="0">
    <w:p w:rsidR="003F2E76" w:rsidRDefault="003F2E76" w:rsidP="00ED7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E76" w:rsidRDefault="003F2E76" w:rsidP="00ED7DAA">
      <w:pPr>
        <w:spacing w:after="0" w:line="240" w:lineRule="auto"/>
      </w:pPr>
      <w:r>
        <w:separator/>
      </w:r>
    </w:p>
  </w:footnote>
  <w:footnote w:type="continuationSeparator" w:id="0">
    <w:p w:rsidR="003F2E76" w:rsidRDefault="003F2E76" w:rsidP="00ED7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CE"/>
    <w:rsid w:val="000221F0"/>
    <w:rsid w:val="000E1099"/>
    <w:rsid w:val="001A17DE"/>
    <w:rsid w:val="00207698"/>
    <w:rsid w:val="002C49AD"/>
    <w:rsid w:val="003F2E76"/>
    <w:rsid w:val="00494322"/>
    <w:rsid w:val="006E2B22"/>
    <w:rsid w:val="00734A6C"/>
    <w:rsid w:val="007E6387"/>
    <w:rsid w:val="00850B90"/>
    <w:rsid w:val="00895B6D"/>
    <w:rsid w:val="00A0490B"/>
    <w:rsid w:val="00A521CF"/>
    <w:rsid w:val="00A56EE6"/>
    <w:rsid w:val="00B648CE"/>
    <w:rsid w:val="00E10399"/>
    <w:rsid w:val="00ED71C5"/>
    <w:rsid w:val="00ED7DAA"/>
    <w:rsid w:val="00F94A6E"/>
    <w:rsid w:val="00FB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BCD4E7-6708-4446-9E36-AFCCE69F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DE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648CE"/>
    <w:rPr>
      <w:b/>
      <w:bCs/>
    </w:rPr>
  </w:style>
  <w:style w:type="character" w:styleId="a4">
    <w:name w:val="Hyperlink"/>
    <w:basedOn w:val="a0"/>
    <w:uiPriority w:val="99"/>
    <w:semiHidden/>
    <w:rsid w:val="00B648CE"/>
    <w:rPr>
      <w:color w:val="0000FF"/>
      <w:u w:val="single"/>
    </w:rPr>
  </w:style>
  <w:style w:type="paragraph" w:styleId="a5">
    <w:name w:val="Normal (Web)"/>
    <w:basedOn w:val="a"/>
    <w:uiPriority w:val="99"/>
    <w:semiHidden/>
    <w:rsid w:val="00B64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ED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D7DAA"/>
  </w:style>
  <w:style w:type="paragraph" w:styleId="a8">
    <w:name w:val="footer"/>
    <w:basedOn w:val="a"/>
    <w:link w:val="a9"/>
    <w:uiPriority w:val="99"/>
    <w:semiHidden/>
    <w:rsid w:val="00ED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ED7DAA"/>
  </w:style>
  <w:style w:type="paragraph" w:styleId="aa">
    <w:name w:val="No Spacing"/>
    <w:uiPriority w:val="99"/>
    <w:qFormat/>
    <w:rsid w:val="00F94A6E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84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popular/ed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2954</Words>
  <Characters>16838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Vitautas Stashkus</cp:lastModifiedBy>
  <cp:revision>2</cp:revision>
  <dcterms:created xsi:type="dcterms:W3CDTF">2017-09-28T17:36:00Z</dcterms:created>
  <dcterms:modified xsi:type="dcterms:W3CDTF">2017-09-28T17:36:00Z</dcterms:modified>
</cp:coreProperties>
</file>