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2D050"/>
  <w:body>
    <w:p w:rsidR="00B901E5" w:rsidRDefault="00D70455" w:rsidP="00D70455">
      <w:pPr>
        <w:pStyle w:val="a3"/>
        <w:jc w:val="center"/>
        <w:rPr>
          <w:rFonts w:ascii="Times New Roman" w:hAnsi="Times New Roman" w:cs="Times New Roman"/>
          <w:sz w:val="28"/>
          <w:szCs w:val="28"/>
        </w:rPr>
      </w:pPr>
      <w:r w:rsidRPr="000866D4">
        <w:rPr>
          <w:rFonts w:ascii="Times New Roman" w:hAnsi="Times New Roman" w:cs="Times New Roman"/>
          <w:sz w:val="28"/>
          <w:szCs w:val="28"/>
        </w:rPr>
        <w:t>Муниципальное бюджетное образовательное учреждение,</w:t>
      </w:r>
    </w:p>
    <w:p w:rsidR="00051C91" w:rsidRPr="000866D4" w:rsidRDefault="00D70455" w:rsidP="00D70455">
      <w:pPr>
        <w:pStyle w:val="a3"/>
        <w:jc w:val="center"/>
        <w:rPr>
          <w:rFonts w:ascii="Times New Roman" w:hAnsi="Times New Roman" w:cs="Times New Roman"/>
          <w:sz w:val="28"/>
          <w:szCs w:val="28"/>
        </w:rPr>
      </w:pPr>
      <w:r w:rsidRPr="000866D4">
        <w:rPr>
          <w:rFonts w:ascii="Times New Roman" w:hAnsi="Times New Roman" w:cs="Times New Roman"/>
          <w:sz w:val="28"/>
          <w:szCs w:val="28"/>
        </w:rPr>
        <w:t xml:space="preserve"> средняя общеобразовательная школа №18 г</w:t>
      </w:r>
      <w:proofErr w:type="gramStart"/>
      <w:r w:rsidRPr="000866D4">
        <w:rPr>
          <w:rFonts w:ascii="Times New Roman" w:hAnsi="Times New Roman" w:cs="Times New Roman"/>
          <w:sz w:val="28"/>
          <w:szCs w:val="28"/>
        </w:rPr>
        <w:t>.Т</w:t>
      </w:r>
      <w:proofErr w:type="gramEnd"/>
      <w:r w:rsidRPr="000866D4">
        <w:rPr>
          <w:rFonts w:ascii="Times New Roman" w:hAnsi="Times New Roman" w:cs="Times New Roman"/>
          <w:sz w:val="28"/>
          <w:szCs w:val="28"/>
        </w:rPr>
        <w:t>вери</w:t>
      </w:r>
    </w:p>
    <w:p w:rsidR="00D70455" w:rsidRPr="000866D4" w:rsidRDefault="00D70455" w:rsidP="00D70455">
      <w:pPr>
        <w:pStyle w:val="a3"/>
        <w:jc w:val="center"/>
        <w:rPr>
          <w:rFonts w:ascii="Times New Roman" w:hAnsi="Times New Roman" w:cs="Times New Roman"/>
          <w:sz w:val="28"/>
          <w:szCs w:val="28"/>
        </w:rPr>
      </w:pPr>
    </w:p>
    <w:p w:rsidR="00D70455" w:rsidRDefault="00D70455" w:rsidP="00D70455">
      <w:pPr>
        <w:pStyle w:val="a3"/>
        <w:jc w:val="center"/>
        <w:rPr>
          <w:rFonts w:ascii="Times New Roman" w:hAnsi="Times New Roman" w:cs="Times New Roman"/>
          <w:sz w:val="36"/>
          <w:szCs w:val="36"/>
        </w:rPr>
      </w:pPr>
    </w:p>
    <w:p w:rsidR="000866D4" w:rsidRDefault="000866D4" w:rsidP="00D70455">
      <w:pPr>
        <w:pStyle w:val="a3"/>
        <w:jc w:val="center"/>
        <w:rPr>
          <w:rFonts w:ascii="Times New Roman" w:hAnsi="Times New Roman" w:cs="Times New Roman"/>
          <w:sz w:val="36"/>
          <w:szCs w:val="36"/>
        </w:rPr>
      </w:pPr>
    </w:p>
    <w:p w:rsidR="000866D4" w:rsidRPr="004667C7" w:rsidRDefault="000866D4" w:rsidP="00D70455">
      <w:pPr>
        <w:pStyle w:val="a3"/>
        <w:jc w:val="center"/>
        <w:rPr>
          <w:rFonts w:ascii="Times New Roman" w:hAnsi="Times New Roman" w:cs="Times New Roman"/>
          <w:b/>
          <w:sz w:val="36"/>
          <w:szCs w:val="36"/>
        </w:rPr>
      </w:pPr>
    </w:p>
    <w:p w:rsidR="000866D4" w:rsidRDefault="000866D4" w:rsidP="00D70455">
      <w:pPr>
        <w:pStyle w:val="a3"/>
        <w:jc w:val="center"/>
        <w:rPr>
          <w:rFonts w:ascii="Times New Roman" w:hAnsi="Times New Roman" w:cs="Times New Roman"/>
          <w:sz w:val="36"/>
          <w:szCs w:val="36"/>
        </w:rPr>
      </w:pPr>
    </w:p>
    <w:p w:rsidR="000866D4" w:rsidRDefault="000866D4" w:rsidP="00D70455">
      <w:pPr>
        <w:pStyle w:val="a3"/>
        <w:jc w:val="center"/>
        <w:rPr>
          <w:rFonts w:ascii="Times New Roman" w:hAnsi="Times New Roman" w:cs="Times New Roman"/>
          <w:sz w:val="36"/>
          <w:szCs w:val="36"/>
        </w:rPr>
      </w:pPr>
    </w:p>
    <w:p w:rsidR="00D70455" w:rsidRDefault="00D70455" w:rsidP="00D70455">
      <w:pPr>
        <w:pStyle w:val="a3"/>
        <w:jc w:val="center"/>
        <w:rPr>
          <w:rFonts w:ascii="Times New Roman" w:hAnsi="Times New Roman" w:cs="Times New Roman"/>
          <w:sz w:val="36"/>
          <w:szCs w:val="36"/>
        </w:rPr>
      </w:pPr>
    </w:p>
    <w:p w:rsidR="00D70455" w:rsidRDefault="00D70455" w:rsidP="00D70455">
      <w:pPr>
        <w:pStyle w:val="a3"/>
        <w:jc w:val="center"/>
        <w:rPr>
          <w:rFonts w:ascii="Times New Roman" w:hAnsi="Times New Roman" w:cs="Times New Roman"/>
          <w:sz w:val="36"/>
          <w:szCs w:val="36"/>
        </w:rPr>
      </w:pPr>
      <w:r>
        <w:rPr>
          <w:rFonts w:ascii="Times New Roman" w:hAnsi="Times New Roman" w:cs="Times New Roman"/>
          <w:sz w:val="36"/>
          <w:szCs w:val="36"/>
        </w:rPr>
        <w:t>Пятый городской конкурс</w:t>
      </w:r>
    </w:p>
    <w:p w:rsidR="00D70455" w:rsidRPr="00D70455" w:rsidRDefault="00D70455" w:rsidP="00D70455">
      <w:pPr>
        <w:pStyle w:val="a3"/>
        <w:jc w:val="center"/>
        <w:rPr>
          <w:rFonts w:ascii="Times New Roman" w:hAnsi="Times New Roman" w:cs="Times New Roman"/>
          <w:sz w:val="44"/>
          <w:szCs w:val="44"/>
        </w:rPr>
      </w:pPr>
      <w:r w:rsidRPr="00D70455">
        <w:rPr>
          <w:rFonts w:ascii="Times New Roman" w:hAnsi="Times New Roman" w:cs="Times New Roman"/>
          <w:sz w:val="44"/>
          <w:szCs w:val="44"/>
        </w:rPr>
        <w:t>«Лучшая школьная библиотека – 2012»</w:t>
      </w:r>
    </w:p>
    <w:p w:rsidR="00D70455" w:rsidRDefault="00D70455" w:rsidP="00D70455">
      <w:pPr>
        <w:pStyle w:val="a3"/>
        <w:jc w:val="center"/>
        <w:rPr>
          <w:rFonts w:ascii="Times New Roman" w:hAnsi="Times New Roman" w:cs="Times New Roman"/>
          <w:sz w:val="36"/>
          <w:szCs w:val="36"/>
        </w:rPr>
      </w:pPr>
    </w:p>
    <w:p w:rsidR="00D70455" w:rsidRDefault="00D70455" w:rsidP="00D70455">
      <w:pPr>
        <w:pStyle w:val="a3"/>
        <w:jc w:val="center"/>
        <w:rPr>
          <w:rFonts w:ascii="Times New Roman" w:hAnsi="Times New Roman" w:cs="Times New Roman"/>
          <w:sz w:val="36"/>
          <w:szCs w:val="36"/>
        </w:rPr>
      </w:pPr>
    </w:p>
    <w:p w:rsidR="00D70455" w:rsidRPr="000866D4" w:rsidRDefault="00D70455" w:rsidP="00D70455">
      <w:pPr>
        <w:pStyle w:val="a3"/>
        <w:jc w:val="center"/>
        <w:rPr>
          <w:rFonts w:ascii="Times New Roman" w:hAnsi="Times New Roman" w:cs="Times New Roman"/>
          <w:b/>
          <w:sz w:val="32"/>
          <w:szCs w:val="32"/>
        </w:rPr>
      </w:pPr>
      <w:r w:rsidRPr="000866D4">
        <w:rPr>
          <w:rFonts w:ascii="Times New Roman" w:hAnsi="Times New Roman" w:cs="Times New Roman"/>
          <w:b/>
          <w:sz w:val="32"/>
          <w:szCs w:val="32"/>
        </w:rPr>
        <w:t>Библиотечный урок</w:t>
      </w:r>
    </w:p>
    <w:p w:rsidR="00D70455" w:rsidRPr="00D70455" w:rsidRDefault="00D70455" w:rsidP="00D70455">
      <w:pPr>
        <w:pStyle w:val="a3"/>
        <w:jc w:val="center"/>
        <w:rPr>
          <w:rFonts w:ascii="Times New Roman" w:hAnsi="Times New Roman" w:cs="Times New Roman"/>
          <w:sz w:val="28"/>
          <w:szCs w:val="28"/>
        </w:rPr>
      </w:pPr>
      <w:r w:rsidRPr="00D70455">
        <w:rPr>
          <w:rFonts w:ascii="Times New Roman" w:hAnsi="Times New Roman" w:cs="Times New Roman"/>
          <w:sz w:val="28"/>
          <w:szCs w:val="28"/>
        </w:rPr>
        <w:t>(50 мин.)</w:t>
      </w:r>
    </w:p>
    <w:p w:rsidR="00D70455" w:rsidRDefault="00D70455" w:rsidP="00D70455">
      <w:pPr>
        <w:pStyle w:val="a3"/>
        <w:jc w:val="center"/>
        <w:rPr>
          <w:rFonts w:ascii="Times New Roman" w:hAnsi="Times New Roman" w:cs="Times New Roman"/>
          <w:sz w:val="36"/>
          <w:szCs w:val="36"/>
        </w:rPr>
      </w:pPr>
    </w:p>
    <w:p w:rsidR="00D70455" w:rsidRPr="000866D4" w:rsidRDefault="00D70455" w:rsidP="00D70455">
      <w:pPr>
        <w:pStyle w:val="a3"/>
        <w:jc w:val="center"/>
        <w:rPr>
          <w:rFonts w:ascii="Times New Roman" w:hAnsi="Times New Roman" w:cs="Times New Roman"/>
          <w:b/>
          <w:i/>
          <w:sz w:val="56"/>
          <w:szCs w:val="56"/>
        </w:rPr>
      </w:pPr>
      <w:r w:rsidRPr="000866D4">
        <w:rPr>
          <w:rFonts w:ascii="Times New Roman" w:hAnsi="Times New Roman" w:cs="Times New Roman"/>
          <w:b/>
          <w:i/>
          <w:sz w:val="56"/>
          <w:szCs w:val="56"/>
        </w:rPr>
        <w:t>Десять прогулок в детство.</w:t>
      </w:r>
    </w:p>
    <w:p w:rsidR="00745AA0" w:rsidRDefault="00D70455" w:rsidP="00D70455">
      <w:pPr>
        <w:pStyle w:val="a3"/>
        <w:jc w:val="center"/>
        <w:rPr>
          <w:rFonts w:ascii="Times New Roman" w:hAnsi="Times New Roman" w:cs="Times New Roman"/>
          <w:sz w:val="32"/>
          <w:szCs w:val="32"/>
        </w:rPr>
      </w:pPr>
      <w:proofErr w:type="gramStart"/>
      <w:r w:rsidRPr="007E0022">
        <w:rPr>
          <w:rFonts w:ascii="Times New Roman" w:hAnsi="Times New Roman" w:cs="Times New Roman"/>
          <w:sz w:val="32"/>
          <w:szCs w:val="32"/>
        </w:rPr>
        <w:t xml:space="preserve">(О творчестве художника-иллюстратора </w:t>
      </w:r>
      <w:proofErr w:type="gramEnd"/>
    </w:p>
    <w:p w:rsidR="00D70455" w:rsidRPr="007E0022" w:rsidRDefault="00D70455" w:rsidP="00D70455">
      <w:pPr>
        <w:pStyle w:val="a3"/>
        <w:jc w:val="center"/>
        <w:rPr>
          <w:rFonts w:ascii="Times New Roman" w:hAnsi="Times New Roman" w:cs="Times New Roman"/>
          <w:sz w:val="32"/>
          <w:szCs w:val="32"/>
        </w:rPr>
      </w:pPr>
      <w:proofErr w:type="gramStart"/>
      <w:r w:rsidRPr="007E0022">
        <w:rPr>
          <w:rFonts w:ascii="Times New Roman" w:hAnsi="Times New Roman" w:cs="Times New Roman"/>
          <w:sz w:val="32"/>
          <w:szCs w:val="32"/>
        </w:rPr>
        <w:t>Юрия Алексеевича Васнецова.)</w:t>
      </w:r>
      <w:proofErr w:type="gramEnd"/>
    </w:p>
    <w:p w:rsidR="00D70455" w:rsidRPr="007E0022" w:rsidRDefault="00D70455" w:rsidP="00D70455">
      <w:pPr>
        <w:pStyle w:val="a3"/>
        <w:jc w:val="center"/>
        <w:rPr>
          <w:rFonts w:ascii="Times New Roman" w:hAnsi="Times New Roman" w:cs="Times New Roman"/>
          <w:sz w:val="32"/>
          <w:szCs w:val="32"/>
        </w:rPr>
      </w:pPr>
      <w:r w:rsidRPr="007E0022">
        <w:rPr>
          <w:rFonts w:ascii="Times New Roman" w:hAnsi="Times New Roman" w:cs="Times New Roman"/>
          <w:sz w:val="32"/>
          <w:szCs w:val="32"/>
        </w:rPr>
        <w:t>Для учащихся 5 – 6 классов.</w:t>
      </w:r>
    </w:p>
    <w:p w:rsidR="00D70455" w:rsidRPr="007E0022" w:rsidRDefault="00D70455" w:rsidP="00D70455">
      <w:pPr>
        <w:pStyle w:val="a3"/>
        <w:jc w:val="center"/>
        <w:rPr>
          <w:rFonts w:ascii="Times New Roman" w:hAnsi="Times New Roman" w:cs="Times New Roman"/>
          <w:sz w:val="32"/>
          <w:szCs w:val="32"/>
        </w:rPr>
      </w:pPr>
    </w:p>
    <w:p w:rsidR="00D70455" w:rsidRDefault="00D70455" w:rsidP="00D70455">
      <w:pPr>
        <w:pStyle w:val="a3"/>
        <w:jc w:val="center"/>
        <w:rPr>
          <w:rFonts w:ascii="Times New Roman" w:hAnsi="Times New Roman" w:cs="Times New Roman"/>
          <w:sz w:val="36"/>
          <w:szCs w:val="36"/>
        </w:rPr>
      </w:pPr>
    </w:p>
    <w:p w:rsidR="00D70455" w:rsidRDefault="00D70455" w:rsidP="00D70455">
      <w:pPr>
        <w:pStyle w:val="a3"/>
        <w:jc w:val="center"/>
        <w:rPr>
          <w:rFonts w:ascii="Times New Roman" w:hAnsi="Times New Roman" w:cs="Times New Roman"/>
          <w:sz w:val="36"/>
          <w:szCs w:val="36"/>
        </w:rPr>
      </w:pPr>
    </w:p>
    <w:p w:rsidR="00D70455" w:rsidRDefault="00D70455" w:rsidP="00D70455">
      <w:pPr>
        <w:pStyle w:val="a3"/>
        <w:jc w:val="center"/>
        <w:rPr>
          <w:rFonts w:ascii="Times New Roman" w:hAnsi="Times New Roman" w:cs="Times New Roman"/>
          <w:sz w:val="36"/>
          <w:szCs w:val="36"/>
        </w:rPr>
      </w:pPr>
    </w:p>
    <w:p w:rsidR="00D70455" w:rsidRDefault="00D70455" w:rsidP="00D70455">
      <w:pPr>
        <w:pStyle w:val="a3"/>
        <w:jc w:val="center"/>
        <w:rPr>
          <w:rFonts w:ascii="Times New Roman" w:hAnsi="Times New Roman" w:cs="Times New Roman"/>
          <w:sz w:val="36"/>
          <w:szCs w:val="36"/>
        </w:rPr>
      </w:pPr>
    </w:p>
    <w:p w:rsidR="007E0022" w:rsidRDefault="007E0022" w:rsidP="00D70455">
      <w:pPr>
        <w:pStyle w:val="a3"/>
        <w:jc w:val="center"/>
        <w:rPr>
          <w:rFonts w:ascii="Times New Roman" w:hAnsi="Times New Roman" w:cs="Times New Roman"/>
          <w:sz w:val="36"/>
          <w:szCs w:val="36"/>
        </w:rPr>
      </w:pPr>
    </w:p>
    <w:p w:rsidR="00D70455" w:rsidRPr="007E0022" w:rsidRDefault="00D70455" w:rsidP="00D70455">
      <w:pPr>
        <w:pStyle w:val="a3"/>
        <w:jc w:val="center"/>
        <w:rPr>
          <w:rFonts w:ascii="Times New Roman" w:hAnsi="Times New Roman" w:cs="Times New Roman"/>
          <w:sz w:val="32"/>
          <w:szCs w:val="32"/>
        </w:rPr>
      </w:pPr>
    </w:p>
    <w:p w:rsidR="00D70455" w:rsidRPr="007E0022" w:rsidRDefault="00D70455" w:rsidP="00D70455">
      <w:pPr>
        <w:pStyle w:val="a3"/>
        <w:jc w:val="right"/>
        <w:rPr>
          <w:rFonts w:ascii="Times New Roman" w:hAnsi="Times New Roman" w:cs="Times New Roman"/>
          <w:sz w:val="32"/>
          <w:szCs w:val="32"/>
        </w:rPr>
      </w:pPr>
      <w:r w:rsidRPr="007E0022">
        <w:rPr>
          <w:rFonts w:ascii="Times New Roman" w:hAnsi="Times New Roman" w:cs="Times New Roman"/>
          <w:sz w:val="32"/>
          <w:szCs w:val="32"/>
        </w:rPr>
        <w:t>Ведущий библиотекарь</w:t>
      </w:r>
    </w:p>
    <w:p w:rsidR="00D70455" w:rsidRPr="007E0022" w:rsidRDefault="00D70455" w:rsidP="00D70455">
      <w:pPr>
        <w:pStyle w:val="a3"/>
        <w:jc w:val="right"/>
        <w:rPr>
          <w:rFonts w:ascii="Times New Roman" w:hAnsi="Times New Roman" w:cs="Times New Roman"/>
          <w:sz w:val="32"/>
          <w:szCs w:val="32"/>
        </w:rPr>
      </w:pPr>
      <w:r w:rsidRPr="007E0022">
        <w:rPr>
          <w:rFonts w:ascii="Times New Roman" w:hAnsi="Times New Roman" w:cs="Times New Roman"/>
          <w:sz w:val="32"/>
          <w:szCs w:val="32"/>
        </w:rPr>
        <w:t>Антипова Любовь Алексеевна</w:t>
      </w:r>
    </w:p>
    <w:p w:rsidR="00D70455" w:rsidRDefault="00D70455" w:rsidP="00D70455">
      <w:pPr>
        <w:pStyle w:val="a3"/>
        <w:jc w:val="center"/>
        <w:rPr>
          <w:rFonts w:ascii="Times New Roman" w:hAnsi="Times New Roman" w:cs="Times New Roman"/>
          <w:sz w:val="36"/>
          <w:szCs w:val="36"/>
        </w:rPr>
      </w:pPr>
    </w:p>
    <w:p w:rsidR="007E0022" w:rsidRDefault="007E0022" w:rsidP="00D70455">
      <w:pPr>
        <w:pStyle w:val="a3"/>
        <w:jc w:val="center"/>
        <w:rPr>
          <w:rFonts w:ascii="Times New Roman" w:hAnsi="Times New Roman" w:cs="Times New Roman"/>
          <w:sz w:val="36"/>
          <w:szCs w:val="36"/>
        </w:rPr>
      </w:pPr>
    </w:p>
    <w:p w:rsidR="009C6D4D" w:rsidRDefault="009C6D4D" w:rsidP="00D70455">
      <w:pPr>
        <w:pStyle w:val="a3"/>
        <w:jc w:val="center"/>
        <w:rPr>
          <w:rFonts w:ascii="Times New Roman" w:hAnsi="Times New Roman" w:cs="Times New Roman"/>
          <w:sz w:val="36"/>
          <w:szCs w:val="36"/>
        </w:rPr>
      </w:pPr>
    </w:p>
    <w:p w:rsidR="000866D4" w:rsidRDefault="000866D4" w:rsidP="00D70455">
      <w:pPr>
        <w:pStyle w:val="a3"/>
        <w:jc w:val="center"/>
        <w:rPr>
          <w:rFonts w:ascii="Times New Roman" w:hAnsi="Times New Roman" w:cs="Times New Roman"/>
          <w:sz w:val="36"/>
          <w:szCs w:val="36"/>
        </w:rPr>
      </w:pPr>
    </w:p>
    <w:p w:rsidR="00D70455" w:rsidRPr="007E0022" w:rsidRDefault="00D70455" w:rsidP="00D70455">
      <w:pPr>
        <w:pStyle w:val="a3"/>
        <w:jc w:val="center"/>
        <w:rPr>
          <w:rFonts w:ascii="Times New Roman" w:hAnsi="Times New Roman" w:cs="Times New Roman"/>
          <w:sz w:val="32"/>
          <w:szCs w:val="32"/>
        </w:rPr>
      </w:pPr>
      <w:r w:rsidRPr="007E0022">
        <w:rPr>
          <w:rFonts w:ascii="Times New Roman" w:hAnsi="Times New Roman" w:cs="Times New Roman"/>
          <w:sz w:val="32"/>
          <w:szCs w:val="32"/>
        </w:rPr>
        <w:t>Тверь</w:t>
      </w:r>
    </w:p>
    <w:p w:rsidR="00D70455" w:rsidRDefault="00D70455" w:rsidP="00D70455">
      <w:pPr>
        <w:pStyle w:val="a3"/>
        <w:jc w:val="center"/>
        <w:rPr>
          <w:rFonts w:ascii="Times New Roman" w:hAnsi="Times New Roman" w:cs="Times New Roman"/>
          <w:sz w:val="32"/>
          <w:szCs w:val="32"/>
        </w:rPr>
      </w:pPr>
      <w:r w:rsidRPr="007E0022">
        <w:rPr>
          <w:rFonts w:ascii="Times New Roman" w:hAnsi="Times New Roman" w:cs="Times New Roman"/>
          <w:sz w:val="32"/>
          <w:szCs w:val="32"/>
        </w:rPr>
        <w:t>2012</w:t>
      </w:r>
    </w:p>
    <w:p w:rsidR="007E0022" w:rsidRDefault="007E0022" w:rsidP="007E0022">
      <w:pPr>
        <w:pStyle w:val="a3"/>
        <w:jc w:val="both"/>
        <w:rPr>
          <w:rFonts w:ascii="Times New Roman" w:hAnsi="Times New Roman" w:cs="Times New Roman"/>
          <w:sz w:val="28"/>
          <w:szCs w:val="28"/>
        </w:rPr>
      </w:pPr>
    </w:p>
    <w:p w:rsidR="00B901E5" w:rsidRDefault="007E0022" w:rsidP="00B901E5">
      <w:pPr>
        <w:pStyle w:val="a3"/>
        <w:ind w:right="282"/>
        <w:jc w:val="both"/>
        <w:rPr>
          <w:rFonts w:ascii="Times New Roman" w:hAnsi="Times New Roman" w:cs="Times New Roman"/>
          <w:sz w:val="28"/>
          <w:szCs w:val="28"/>
        </w:rPr>
      </w:pPr>
      <w:r w:rsidRPr="00CE6C45">
        <w:rPr>
          <w:rFonts w:ascii="Times New Roman" w:hAnsi="Times New Roman" w:cs="Times New Roman"/>
          <w:b/>
          <w:sz w:val="28"/>
          <w:szCs w:val="28"/>
        </w:rPr>
        <w:lastRenderedPageBreak/>
        <w:t>Цель:</w:t>
      </w:r>
      <w:r>
        <w:rPr>
          <w:rFonts w:ascii="Times New Roman" w:hAnsi="Times New Roman" w:cs="Times New Roman"/>
          <w:sz w:val="28"/>
          <w:szCs w:val="28"/>
        </w:rPr>
        <w:t xml:space="preserve">  </w:t>
      </w:r>
      <w:r w:rsidR="00B901E5">
        <w:rPr>
          <w:rFonts w:ascii="Times New Roman" w:hAnsi="Times New Roman" w:cs="Times New Roman"/>
          <w:sz w:val="28"/>
          <w:szCs w:val="28"/>
        </w:rPr>
        <w:t>Знакомство с творчеством художника-иллюстратора Васнецова Юрия Алексеевича.</w:t>
      </w:r>
    </w:p>
    <w:p w:rsidR="007E0022" w:rsidRDefault="007E0022" w:rsidP="007E0022">
      <w:pPr>
        <w:pStyle w:val="a3"/>
        <w:ind w:right="282"/>
        <w:jc w:val="both"/>
        <w:rPr>
          <w:rFonts w:ascii="Times New Roman" w:hAnsi="Times New Roman" w:cs="Times New Roman"/>
          <w:sz w:val="28"/>
          <w:szCs w:val="28"/>
        </w:rPr>
      </w:pPr>
    </w:p>
    <w:p w:rsidR="007E0022" w:rsidRDefault="007E0022" w:rsidP="00B901E5">
      <w:pPr>
        <w:pStyle w:val="a3"/>
        <w:ind w:right="282"/>
        <w:jc w:val="both"/>
        <w:rPr>
          <w:rFonts w:ascii="Times New Roman" w:hAnsi="Times New Roman" w:cs="Times New Roman"/>
          <w:sz w:val="28"/>
          <w:szCs w:val="28"/>
        </w:rPr>
      </w:pPr>
      <w:r w:rsidRPr="00CE6C45">
        <w:rPr>
          <w:rFonts w:ascii="Times New Roman" w:hAnsi="Times New Roman" w:cs="Times New Roman"/>
          <w:b/>
          <w:sz w:val="28"/>
          <w:szCs w:val="28"/>
        </w:rPr>
        <w:t>Задач</w:t>
      </w:r>
      <w:r w:rsidR="00B901E5">
        <w:rPr>
          <w:rFonts w:ascii="Times New Roman" w:hAnsi="Times New Roman" w:cs="Times New Roman"/>
          <w:b/>
          <w:sz w:val="28"/>
          <w:szCs w:val="28"/>
        </w:rPr>
        <w:t>и</w:t>
      </w:r>
      <w:r w:rsidRPr="00CE6C45">
        <w:rPr>
          <w:rFonts w:ascii="Times New Roman" w:hAnsi="Times New Roman" w:cs="Times New Roman"/>
          <w:b/>
          <w:sz w:val="28"/>
          <w:szCs w:val="28"/>
        </w:rPr>
        <w:t>:</w:t>
      </w:r>
      <w:r>
        <w:rPr>
          <w:rFonts w:ascii="Times New Roman" w:hAnsi="Times New Roman" w:cs="Times New Roman"/>
          <w:sz w:val="28"/>
          <w:szCs w:val="28"/>
        </w:rPr>
        <w:t xml:space="preserve"> </w:t>
      </w:r>
      <w:r w:rsidR="00B901E5">
        <w:rPr>
          <w:rFonts w:ascii="Times New Roman" w:hAnsi="Times New Roman" w:cs="Times New Roman"/>
          <w:sz w:val="28"/>
          <w:szCs w:val="28"/>
        </w:rPr>
        <w:t>1. Познакомить учащихся с биографией Ю.А.Васнецова.</w:t>
      </w:r>
    </w:p>
    <w:p w:rsidR="00B901E5" w:rsidRDefault="00B901E5" w:rsidP="00B901E5">
      <w:pPr>
        <w:pStyle w:val="a3"/>
        <w:ind w:right="282"/>
        <w:jc w:val="both"/>
        <w:rPr>
          <w:rFonts w:ascii="Times New Roman" w:hAnsi="Times New Roman" w:cs="Times New Roman"/>
          <w:sz w:val="28"/>
          <w:szCs w:val="28"/>
        </w:rPr>
      </w:pPr>
      <w:r>
        <w:rPr>
          <w:rFonts w:ascii="Times New Roman" w:hAnsi="Times New Roman" w:cs="Times New Roman"/>
          <w:sz w:val="28"/>
          <w:szCs w:val="28"/>
        </w:rPr>
        <w:t>2. Представить учащимся творческое наследие художника.</w:t>
      </w:r>
    </w:p>
    <w:p w:rsidR="00B901E5" w:rsidRDefault="00B901E5" w:rsidP="00B901E5">
      <w:pPr>
        <w:pStyle w:val="a3"/>
        <w:ind w:right="282"/>
        <w:jc w:val="both"/>
        <w:rPr>
          <w:rFonts w:ascii="Times New Roman" w:hAnsi="Times New Roman" w:cs="Times New Roman"/>
          <w:sz w:val="28"/>
          <w:szCs w:val="28"/>
        </w:rPr>
      </w:pPr>
      <w:r>
        <w:rPr>
          <w:rFonts w:ascii="Times New Roman" w:hAnsi="Times New Roman" w:cs="Times New Roman"/>
          <w:sz w:val="28"/>
          <w:szCs w:val="28"/>
        </w:rPr>
        <w:t>3. Рассмотреть картины Васнецова в художественных изданиях, представленных в школьной библиотеке.</w:t>
      </w:r>
    </w:p>
    <w:p w:rsidR="00B901E5" w:rsidRDefault="00B901E5" w:rsidP="00B901E5">
      <w:pPr>
        <w:pStyle w:val="a3"/>
        <w:ind w:right="282"/>
        <w:jc w:val="both"/>
        <w:rPr>
          <w:rFonts w:ascii="Times New Roman" w:hAnsi="Times New Roman" w:cs="Times New Roman"/>
          <w:sz w:val="28"/>
          <w:szCs w:val="28"/>
        </w:rPr>
      </w:pPr>
      <w:r>
        <w:rPr>
          <w:rFonts w:ascii="Times New Roman" w:hAnsi="Times New Roman" w:cs="Times New Roman"/>
          <w:sz w:val="28"/>
          <w:szCs w:val="28"/>
        </w:rPr>
        <w:t>4. Приобщить читателей к культурным богатствам, накопленным человечеством.</w:t>
      </w:r>
    </w:p>
    <w:p w:rsidR="007E0022" w:rsidRDefault="007E0022" w:rsidP="007E0022">
      <w:pPr>
        <w:pStyle w:val="a3"/>
        <w:ind w:right="282"/>
        <w:jc w:val="both"/>
        <w:rPr>
          <w:rFonts w:ascii="Times New Roman" w:hAnsi="Times New Roman" w:cs="Times New Roman"/>
          <w:sz w:val="28"/>
          <w:szCs w:val="28"/>
        </w:rPr>
      </w:pPr>
      <w:r w:rsidRPr="00490639">
        <w:rPr>
          <w:rFonts w:ascii="Times New Roman" w:hAnsi="Times New Roman" w:cs="Times New Roman"/>
          <w:b/>
          <w:sz w:val="28"/>
          <w:szCs w:val="28"/>
        </w:rPr>
        <w:t>Место проведения:</w:t>
      </w:r>
      <w:r w:rsidR="003F6B04">
        <w:rPr>
          <w:rFonts w:ascii="Times New Roman" w:hAnsi="Times New Roman" w:cs="Times New Roman"/>
          <w:sz w:val="28"/>
          <w:szCs w:val="28"/>
        </w:rPr>
        <w:t xml:space="preserve"> </w:t>
      </w:r>
      <w:r w:rsidR="00034FF2">
        <w:rPr>
          <w:rFonts w:ascii="Times New Roman" w:hAnsi="Times New Roman" w:cs="Times New Roman"/>
          <w:sz w:val="28"/>
          <w:szCs w:val="28"/>
        </w:rPr>
        <w:t xml:space="preserve"> учебный класс</w:t>
      </w:r>
    </w:p>
    <w:p w:rsidR="008E0EC9" w:rsidRDefault="008E0EC9" w:rsidP="007E0022">
      <w:pPr>
        <w:pStyle w:val="a3"/>
        <w:ind w:right="282"/>
        <w:jc w:val="both"/>
        <w:rPr>
          <w:rFonts w:ascii="Times New Roman" w:hAnsi="Times New Roman" w:cs="Times New Roman"/>
          <w:sz w:val="28"/>
          <w:szCs w:val="28"/>
        </w:rPr>
      </w:pPr>
    </w:p>
    <w:p w:rsidR="008E0EC9" w:rsidRDefault="008E0EC9" w:rsidP="007E0022">
      <w:pPr>
        <w:pStyle w:val="a3"/>
        <w:ind w:right="282"/>
        <w:jc w:val="both"/>
        <w:rPr>
          <w:rFonts w:ascii="Times New Roman" w:hAnsi="Times New Roman" w:cs="Times New Roman"/>
          <w:sz w:val="28"/>
          <w:szCs w:val="28"/>
        </w:rPr>
      </w:pPr>
      <w:r w:rsidRPr="00490639">
        <w:rPr>
          <w:rFonts w:ascii="Times New Roman" w:hAnsi="Times New Roman" w:cs="Times New Roman"/>
          <w:b/>
          <w:sz w:val="28"/>
          <w:szCs w:val="28"/>
        </w:rPr>
        <w:t>Участники:</w:t>
      </w:r>
      <w:r>
        <w:rPr>
          <w:rFonts w:ascii="Times New Roman" w:hAnsi="Times New Roman" w:cs="Times New Roman"/>
          <w:sz w:val="28"/>
          <w:szCs w:val="28"/>
        </w:rPr>
        <w:t xml:space="preserve"> учащиеся 5 – </w:t>
      </w:r>
      <w:r w:rsidR="00B901E5">
        <w:rPr>
          <w:rFonts w:ascii="Times New Roman" w:hAnsi="Times New Roman" w:cs="Times New Roman"/>
          <w:sz w:val="28"/>
          <w:szCs w:val="28"/>
        </w:rPr>
        <w:t>8</w:t>
      </w:r>
      <w:r>
        <w:rPr>
          <w:rFonts w:ascii="Times New Roman" w:hAnsi="Times New Roman" w:cs="Times New Roman"/>
          <w:sz w:val="28"/>
          <w:szCs w:val="28"/>
        </w:rPr>
        <w:t xml:space="preserve"> классов</w:t>
      </w:r>
    </w:p>
    <w:p w:rsidR="008E0EC9" w:rsidRDefault="008E0EC9" w:rsidP="007E0022">
      <w:pPr>
        <w:pStyle w:val="a3"/>
        <w:ind w:right="282"/>
        <w:jc w:val="both"/>
        <w:rPr>
          <w:rFonts w:ascii="Times New Roman" w:hAnsi="Times New Roman" w:cs="Times New Roman"/>
          <w:sz w:val="28"/>
          <w:szCs w:val="28"/>
        </w:rPr>
      </w:pPr>
    </w:p>
    <w:p w:rsidR="008E0EC9" w:rsidRDefault="008E0EC9" w:rsidP="007E0022">
      <w:pPr>
        <w:pStyle w:val="a3"/>
        <w:ind w:right="282"/>
        <w:jc w:val="both"/>
        <w:rPr>
          <w:rFonts w:ascii="Times New Roman" w:hAnsi="Times New Roman" w:cs="Times New Roman"/>
          <w:sz w:val="28"/>
          <w:szCs w:val="28"/>
        </w:rPr>
      </w:pPr>
      <w:r w:rsidRPr="00490639">
        <w:rPr>
          <w:rFonts w:ascii="Times New Roman" w:hAnsi="Times New Roman" w:cs="Times New Roman"/>
          <w:b/>
          <w:sz w:val="28"/>
          <w:szCs w:val="28"/>
        </w:rPr>
        <w:t>Оборудование:</w:t>
      </w:r>
      <w:r>
        <w:rPr>
          <w:rFonts w:ascii="Times New Roman" w:hAnsi="Times New Roman" w:cs="Times New Roman"/>
          <w:sz w:val="28"/>
          <w:szCs w:val="28"/>
        </w:rPr>
        <w:t xml:space="preserve"> книжная выставка, компьютер, интерактивная доска.</w:t>
      </w:r>
    </w:p>
    <w:p w:rsidR="008E0EC9" w:rsidRDefault="008E0EC9" w:rsidP="007E0022">
      <w:pPr>
        <w:pStyle w:val="a3"/>
        <w:ind w:right="282"/>
        <w:jc w:val="both"/>
        <w:rPr>
          <w:rFonts w:ascii="Times New Roman" w:hAnsi="Times New Roman" w:cs="Times New Roman"/>
          <w:sz w:val="28"/>
          <w:szCs w:val="28"/>
        </w:rPr>
      </w:pPr>
    </w:p>
    <w:p w:rsidR="000866D4" w:rsidRDefault="000866D4" w:rsidP="007E0022">
      <w:pPr>
        <w:pStyle w:val="a3"/>
        <w:ind w:right="282"/>
        <w:jc w:val="both"/>
        <w:rPr>
          <w:rFonts w:ascii="Times New Roman" w:hAnsi="Times New Roman" w:cs="Times New Roman"/>
          <w:sz w:val="28"/>
          <w:szCs w:val="28"/>
        </w:rPr>
      </w:pPr>
    </w:p>
    <w:p w:rsidR="000866D4" w:rsidRDefault="000866D4" w:rsidP="007E0022">
      <w:pPr>
        <w:pStyle w:val="a3"/>
        <w:ind w:right="282"/>
        <w:jc w:val="both"/>
        <w:rPr>
          <w:rFonts w:ascii="Times New Roman" w:hAnsi="Times New Roman" w:cs="Times New Roman"/>
          <w:sz w:val="28"/>
          <w:szCs w:val="28"/>
        </w:rPr>
      </w:pPr>
    </w:p>
    <w:p w:rsidR="00490639" w:rsidRDefault="008E0EC9" w:rsidP="007E0022">
      <w:pPr>
        <w:pStyle w:val="a3"/>
        <w:ind w:right="282"/>
        <w:jc w:val="both"/>
        <w:rPr>
          <w:rFonts w:ascii="Times New Roman" w:hAnsi="Times New Roman" w:cs="Times New Roman"/>
          <w:sz w:val="28"/>
          <w:szCs w:val="28"/>
        </w:rPr>
      </w:pPr>
      <w:r w:rsidRPr="00490639">
        <w:rPr>
          <w:rFonts w:ascii="Times New Roman" w:hAnsi="Times New Roman" w:cs="Times New Roman"/>
          <w:b/>
          <w:sz w:val="28"/>
          <w:szCs w:val="28"/>
        </w:rPr>
        <w:t>Ход урока:</w:t>
      </w:r>
      <w:r>
        <w:rPr>
          <w:rFonts w:ascii="Times New Roman" w:hAnsi="Times New Roman" w:cs="Times New Roman"/>
          <w:sz w:val="28"/>
          <w:szCs w:val="28"/>
        </w:rPr>
        <w:t xml:space="preserve"> </w:t>
      </w:r>
      <w:r w:rsidR="001C6DB9">
        <w:rPr>
          <w:rFonts w:ascii="Times New Roman" w:hAnsi="Times New Roman" w:cs="Times New Roman"/>
          <w:sz w:val="28"/>
          <w:szCs w:val="28"/>
        </w:rPr>
        <w:t xml:space="preserve"> </w:t>
      </w:r>
    </w:p>
    <w:p w:rsidR="005B5D76" w:rsidRPr="000866D4" w:rsidRDefault="001C6DB9" w:rsidP="00490639">
      <w:pPr>
        <w:pStyle w:val="a3"/>
        <w:ind w:right="282" w:firstLine="708"/>
        <w:jc w:val="both"/>
        <w:rPr>
          <w:rFonts w:ascii="Times New Roman" w:hAnsi="Times New Roman" w:cs="Times New Roman"/>
          <w:i/>
          <w:sz w:val="28"/>
          <w:szCs w:val="28"/>
        </w:rPr>
      </w:pPr>
      <w:r w:rsidRPr="000866D4">
        <w:rPr>
          <w:rFonts w:ascii="Times New Roman" w:hAnsi="Times New Roman" w:cs="Times New Roman"/>
          <w:i/>
          <w:sz w:val="28"/>
          <w:szCs w:val="28"/>
        </w:rPr>
        <w:t>Творческое наследие замечательного русского советского художника Юрия Алексеевича Васнецова (1900 – 1973) велико и разнообразно. Он занимался живописью и графикой, росписью по фарфору, эскизами театральных декораций. Но именно детская книга принесла художнику любовь и признательность миллионов людей и в нашей стране</w:t>
      </w:r>
      <w:r w:rsidR="00D76B70" w:rsidRPr="000866D4">
        <w:rPr>
          <w:rFonts w:ascii="Times New Roman" w:hAnsi="Times New Roman" w:cs="Times New Roman"/>
          <w:i/>
          <w:sz w:val="28"/>
          <w:szCs w:val="28"/>
        </w:rPr>
        <w:t xml:space="preserve"> и за её рубежом</w:t>
      </w:r>
      <w:r w:rsidR="000214BB" w:rsidRPr="000866D4">
        <w:rPr>
          <w:rFonts w:ascii="Times New Roman" w:hAnsi="Times New Roman" w:cs="Times New Roman"/>
          <w:i/>
          <w:sz w:val="28"/>
          <w:szCs w:val="28"/>
        </w:rPr>
        <w:t>. Первая книжка в подборке</w:t>
      </w:r>
      <w:r w:rsidR="00D76B70" w:rsidRPr="000866D4">
        <w:rPr>
          <w:rFonts w:ascii="Times New Roman" w:hAnsi="Times New Roman" w:cs="Times New Roman"/>
          <w:i/>
          <w:sz w:val="28"/>
          <w:szCs w:val="28"/>
        </w:rPr>
        <w:t xml:space="preserve"> была действительно первой книжкой Васнецова, последняя – действительно последней. А в промежутке между ними</w:t>
      </w:r>
      <w:r w:rsidR="005B5D76" w:rsidRPr="000866D4">
        <w:rPr>
          <w:rFonts w:ascii="Times New Roman" w:hAnsi="Times New Roman" w:cs="Times New Roman"/>
          <w:i/>
          <w:sz w:val="28"/>
          <w:szCs w:val="28"/>
        </w:rPr>
        <w:t xml:space="preserve"> прошли сорок с лишним лет </w:t>
      </w:r>
      <w:proofErr w:type="spellStart"/>
      <w:r w:rsidR="005B5D76" w:rsidRPr="000866D4">
        <w:rPr>
          <w:rFonts w:ascii="Times New Roman" w:hAnsi="Times New Roman" w:cs="Times New Roman"/>
          <w:i/>
          <w:sz w:val="28"/>
          <w:szCs w:val="28"/>
        </w:rPr>
        <w:t>напряженнейшего</w:t>
      </w:r>
      <w:proofErr w:type="spellEnd"/>
      <w:r w:rsidR="005B5D76" w:rsidRPr="000866D4">
        <w:rPr>
          <w:rFonts w:ascii="Times New Roman" w:hAnsi="Times New Roman" w:cs="Times New Roman"/>
          <w:i/>
          <w:sz w:val="28"/>
          <w:szCs w:val="28"/>
        </w:rPr>
        <w:t xml:space="preserve"> творческого горения, сорок с лишним лет титанической работы.</w:t>
      </w:r>
    </w:p>
    <w:p w:rsidR="003A36B8" w:rsidRPr="000866D4" w:rsidRDefault="005B5D76" w:rsidP="007E0022">
      <w:pPr>
        <w:pStyle w:val="a3"/>
        <w:ind w:right="282"/>
        <w:jc w:val="both"/>
        <w:rPr>
          <w:rFonts w:ascii="Times New Roman" w:hAnsi="Times New Roman" w:cs="Times New Roman"/>
          <w:i/>
          <w:sz w:val="28"/>
          <w:szCs w:val="28"/>
        </w:rPr>
      </w:pPr>
      <w:r w:rsidRPr="000866D4">
        <w:rPr>
          <w:rFonts w:ascii="Times New Roman" w:hAnsi="Times New Roman" w:cs="Times New Roman"/>
          <w:i/>
          <w:sz w:val="28"/>
          <w:szCs w:val="28"/>
        </w:rPr>
        <w:tab/>
        <w:t>Почти что со студенческой скамьи пришёл Юрий Васнецов в детскую книгу. Художник был молод, а дело, которому он посвятил впоследствии всю свою жизнь</w:t>
      </w:r>
      <w:r w:rsidR="003A36B8" w:rsidRPr="000866D4">
        <w:rPr>
          <w:rFonts w:ascii="Times New Roman" w:hAnsi="Times New Roman" w:cs="Times New Roman"/>
          <w:i/>
          <w:sz w:val="28"/>
          <w:szCs w:val="28"/>
        </w:rPr>
        <w:t>, ещё моложе.</w:t>
      </w:r>
    </w:p>
    <w:p w:rsidR="003A36B8" w:rsidRPr="000866D4" w:rsidRDefault="003A36B8" w:rsidP="007E0022">
      <w:pPr>
        <w:pStyle w:val="a3"/>
        <w:ind w:right="282"/>
        <w:jc w:val="both"/>
        <w:rPr>
          <w:rFonts w:ascii="Times New Roman" w:hAnsi="Times New Roman" w:cs="Times New Roman"/>
          <w:i/>
          <w:sz w:val="28"/>
          <w:szCs w:val="28"/>
        </w:rPr>
      </w:pPr>
      <w:r w:rsidRPr="000866D4">
        <w:rPr>
          <w:rFonts w:ascii="Times New Roman" w:hAnsi="Times New Roman" w:cs="Times New Roman"/>
          <w:i/>
          <w:sz w:val="28"/>
          <w:szCs w:val="28"/>
        </w:rPr>
        <w:tab/>
        <w:t>Сказочник всегда сам появляется из сказки. Поэтому он ничего не выдумывает. Он просто вспоминает.</w:t>
      </w:r>
    </w:p>
    <w:p w:rsidR="008E0EC9" w:rsidRPr="000866D4" w:rsidRDefault="003A36B8" w:rsidP="003A36B8">
      <w:pPr>
        <w:pStyle w:val="a3"/>
        <w:ind w:right="282" w:firstLine="708"/>
        <w:jc w:val="both"/>
        <w:rPr>
          <w:rFonts w:ascii="Times New Roman" w:hAnsi="Times New Roman" w:cs="Times New Roman"/>
          <w:i/>
          <w:sz w:val="28"/>
          <w:szCs w:val="28"/>
        </w:rPr>
      </w:pPr>
      <w:r w:rsidRPr="000866D4">
        <w:rPr>
          <w:rFonts w:ascii="Times New Roman" w:hAnsi="Times New Roman" w:cs="Times New Roman"/>
          <w:i/>
          <w:sz w:val="28"/>
          <w:szCs w:val="28"/>
        </w:rPr>
        <w:t>Среди северных дремучих лесов жили весёлые и добрые люди. Кроме обычных крестьянских дел они умели делать забавные яркие игрушки, петь удивительные песни</w:t>
      </w:r>
      <w:r w:rsidR="005B5D76" w:rsidRPr="000866D4">
        <w:rPr>
          <w:rFonts w:ascii="Times New Roman" w:hAnsi="Times New Roman" w:cs="Times New Roman"/>
          <w:i/>
          <w:sz w:val="28"/>
          <w:szCs w:val="28"/>
        </w:rPr>
        <w:t xml:space="preserve"> </w:t>
      </w:r>
      <w:r w:rsidRPr="000866D4">
        <w:rPr>
          <w:rFonts w:ascii="Times New Roman" w:hAnsi="Times New Roman" w:cs="Times New Roman"/>
          <w:i/>
          <w:sz w:val="28"/>
          <w:szCs w:val="28"/>
        </w:rPr>
        <w:t>и украшали свою жизнь, как могли: кто вышивкой. Кто деревянной резьбой, кто затейливой росписью. Сказочный  был город Вятка! Когда сам Васнецов рассказывал о своём детстве, всем вокруг начинало казаться, что это оживают его рисунки, - настолько детские впечатления запали в память художника. А ведь у художников память – в сердце.</w:t>
      </w:r>
    </w:p>
    <w:p w:rsidR="003A36B8" w:rsidRPr="000866D4" w:rsidRDefault="003A36B8" w:rsidP="003A36B8">
      <w:pPr>
        <w:pStyle w:val="a3"/>
        <w:ind w:right="282" w:firstLine="708"/>
        <w:jc w:val="both"/>
        <w:rPr>
          <w:rFonts w:ascii="Times New Roman" w:hAnsi="Times New Roman" w:cs="Times New Roman"/>
          <w:i/>
          <w:sz w:val="28"/>
          <w:szCs w:val="28"/>
        </w:rPr>
      </w:pPr>
      <w:r w:rsidRPr="000866D4">
        <w:rPr>
          <w:rFonts w:ascii="Times New Roman" w:hAnsi="Times New Roman" w:cs="Times New Roman"/>
          <w:i/>
          <w:sz w:val="28"/>
          <w:szCs w:val="28"/>
        </w:rPr>
        <w:t>В рисунках к «Болоту» ещё слегка проглядывают следы ученичества, следы, как мы говорим теперь, «лебедевской школы». Блестящий художник  Владимир Васильевич Лебедев</w:t>
      </w:r>
      <w:r w:rsidR="00BF4C47" w:rsidRPr="000866D4">
        <w:rPr>
          <w:rFonts w:ascii="Times New Roman" w:hAnsi="Times New Roman" w:cs="Times New Roman"/>
          <w:i/>
          <w:sz w:val="28"/>
          <w:szCs w:val="28"/>
        </w:rPr>
        <w:t xml:space="preserve"> был к тому же и прекрасным педагогом-редактором.</w:t>
      </w:r>
    </w:p>
    <w:p w:rsidR="00BF4C47" w:rsidRPr="000866D4" w:rsidRDefault="00BF4C47" w:rsidP="003A36B8">
      <w:pPr>
        <w:pStyle w:val="a3"/>
        <w:ind w:right="282" w:firstLine="708"/>
        <w:jc w:val="both"/>
        <w:rPr>
          <w:rFonts w:ascii="Times New Roman" w:hAnsi="Times New Roman" w:cs="Times New Roman"/>
          <w:i/>
          <w:sz w:val="28"/>
          <w:szCs w:val="28"/>
        </w:rPr>
      </w:pPr>
      <w:proofErr w:type="gramStart"/>
      <w:r w:rsidRPr="000866D4">
        <w:rPr>
          <w:rFonts w:ascii="Times New Roman" w:hAnsi="Times New Roman" w:cs="Times New Roman"/>
          <w:i/>
          <w:sz w:val="28"/>
          <w:szCs w:val="28"/>
        </w:rPr>
        <w:lastRenderedPageBreak/>
        <w:t xml:space="preserve">Постепенно Васнецов обзаводится  собственным «хозяйством»: </w:t>
      </w:r>
      <w:r w:rsidR="004F0318" w:rsidRPr="000866D4">
        <w:rPr>
          <w:rFonts w:ascii="Times New Roman" w:hAnsi="Times New Roman" w:cs="Times New Roman"/>
          <w:i/>
          <w:sz w:val="28"/>
          <w:szCs w:val="28"/>
        </w:rPr>
        <w:t>появляются «</w:t>
      </w:r>
      <w:proofErr w:type="spellStart"/>
      <w:r w:rsidR="004F0318" w:rsidRPr="000866D4">
        <w:rPr>
          <w:rFonts w:ascii="Times New Roman" w:hAnsi="Times New Roman" w:cs="Times New Roman"/>
          <w:i/>
          <w:sz w:val="28"/>
          <w:szCs w:val="28"/>
        </w:rPr>
        <w:t>васнецовские</w:t>
      </w:r>
      <w:proofErr w:type="spellEnd"/>
      <w:r w:rsidR="004F0318" w:rsidRPr="000866D4">
        <w:rPr>
          <w:rFonts w:ascii="Times New Roman" w:hAnsi="Times New Roman" w:cs="Times New Roman"/>
          <w:i/>
          <w:sz w:val="28"/>
          <w:szCs w:val="28"/>
        </w:rPr>
        <w:t>» звери – медведь, заяц, волк, лиса, петух.</w:t>
      </w:r>
      <w:proofErr w:type="gramEnd"/>
      <w:r w:rsidR="004F0318" w:rsidRPr="000866D4">
        <w:rPr>
          <w:rFonts w:ascii="Times New Roman" w:hAnsi="Times New Roman" w:cs="Times New Roman"/>
          <w:i/>
          <w:sz w:val="28"/>
          <w:szCs w:val="28"/>
        </w:rPr>
        <w:t xml:space="preserve"> Вырастают «</w:t>
      </w:r>
      <w:proofErr w:type="spellStart"/>
      <w:r w:rsidR="004F0318" w:rsidRPr="000866D4">
        <w:rPr>
          <w:rFonts w:ascii="Times New Roman" w:hAnsi="Times New Roman" w:cs="Times New Roman"/>
          <w:i/>
          <w:sz w:val="28"/>
          <w:szCs w:val="28"/>
        </w:rPr>
        <w:t>васнецовские</w:t>
      </w:r>
      <w:proofErr w:type="spellEnd"/>
      <w:r w:rsidR="004F0318" w:rsidRPr="000866D4">
        <w:rPr>
          <w:rFonts w:ascii="Times New Roman" w:hAnsi="Times New Roman" w:cs="Times New Roman"/>
          <w:i/>
          <w:sz w:val="28"/>
          <w:szCs w:val="28"/>
        </w:rPr>
        <w:t>» деверья, трава, цветы</w:t>
      </w:r>
      <w:r w:rsidR="00540E6E" w:rsidRPr="000866D4">
        <w:rPr>
          <w:rFonts w:ascii="Times New Roman" w:hAnsi="Times New Roman" w:cs="Times New Roman"/>
          <w:i/>
          <w:sz w:val="28"/>
          <w:szCs w:val="28"/>
        </w:rPr>
        <w:t>. В тёплом «</w:t>
      </w:r>
      <w:proofErr w:type="spellStart"/>
      <w:r w:rsidR="00540E6E" w:rsidRPr="000866D4">
        <w:rPr>
          <w:rFonts w:ascii="Times New Roman" w:hAnsi="Times New Roman" w:cs="Times New Roman"/>
          <w:i/>
          <w:sz w:val="28"/>
          <w:szCs w:val="28"/>
        </w:rPr>
        <w:t>васнецовском</w:t>
      </w:r>
      <w:proofErr w:type="spellEnd"/>
      <w:r w:rsidR="00540E6E" w:rsidRPr="000866D4">
        <w:rPr>
          <w:rFonts w:ascii="Times New Roman" w:hAnsi="Times New Roman" w:cs="Times New Roman"/>
          <w:i/>
          <w:sz w:val="28"/>
          <w:szCs w:val="28"/>
        </w:rPr>
        <w:t>» воздухе</w:t>
      </w:r>
      <w:r w:rsidR="00F15034" w:rsidRPr="000866D4">
        <w:rPr>
          <w:rFonts w:ascii="Times New Roman" w:hAnsi="Times New Roman" w:cs="Times New Roman"/>
          <w:i/>
          <w:sz w:val="28"/>
          <w:szCs w:val="28"/>
        </w:rPr>
        <w:t xml:space="preserve"> начинают летать его птицы, бабочки, стрекозы. Целый мир, целый театр! И очень жизнеспособным оказался этот мир Васнецова, потому что не выдуман он художником, а перенесён как есть из славного города Вятки. Народному  искусству и впрямь близок принцип «театра». </w:t>
      </w:r>
      <w:proofErr w:type="spellStart"/>
      <w:r w:rsidR="00F15034" w:rsidRPr="000866D4">
        <w:rPr>
          <w:rFonts w:ascii="Times New Roman" w:hAnsi="Times New Roman" w:cs="Times New Roman"/>
          <w:i/>
          <w:sz w:val="28"/>
          <w:szCs w:val="28"/>
        </w:rPr>
        <w:t>Мастерица-игрушечница</w:t>
      </w:r>
      <w:proofErr w:type="spellEnd"/>
      <w:r w:rsidR="00F15034" w:rsidRPr="000866D4">
        <w:rPr>
          <w:rFonts w:ascii="Times New Roman" w:hAnsi="Times New Roman" w:cs="Times New Roman"/>
          <w:i/>
          <w:sz w:val="28"/>
          <w:szCs w:val="28"/>
        </w:rPr>
        <w:t xml:space="preserve"> порой всю свою жизнь обходится лишь небольшой «труппой», а уж раскрашивает она своих лошадок, птиц да барынь всякий раз по-разному, ни разу не повторится.</w:t>
      </w:r>
    </w:p>
    <w:p w:rsidR="00844BD4" w:rsidRPr="000866D4" w:rsidRDefault="00844BD4" w:rsidP="003A36B8">
      <w:pPr>
        <w:pStyle w:val="a3"/>
        <w:ind w:right="282" w:firstLine="708"/>
        <w:jc w:val="both"/>
        <w:rPr>
          <w:rFonts w:ascii="Times New Roman" w:hAnsi="Times New Roman" w:cs="Times New Roman"/>
          <w:i/>
          <w:sz w:val="28"/>
          <w:szCs w:val="28"/>
        </w:rPr>
      </w:pPr>
      <w:r w:rsidRPr="000866D4">
        <w:rPr>
          <w:rFonts w:ascii="Times New Roman" w:hAnsi="Times New Roman" w:cs="Times New Roman"/>
          <w:i/>
          <w:sz w:val="28"/>
          <w:szCs w:val="28"/>
        </w:rPr>
        <w:t>Так и у Васнецова: его актёры-сподвижники лишь меняют свои костюмы и антураж, готовясь к очередному рисунку-спектаклю.</w:t>
      </w:r>
    </w:p>
    <w:p w:rsidR="00844BD4" w:rsidRPr="000866D4" w:rsidRDefault="00844BD4" w:rsidP="003A36B8">
      <w:pPr>
        <w:pStyle w:val="a3"/>
        <w:ind w:right="282" w:firstLine="708"/>
        <w:jc w:val="both"/>
        <w:rPr>
          <w:rFonts w:ascii="Times New Roman" w:hAnsi="Times New Roman" w:cs="Times New Roman"/>
          <w:i/>
          <w:sz w:val="28"/>
          <w:szCs w:val="28"/>
        </w:rPr>
      </w:pPr>
      <w:r w:rsidRPr="000866D4">
        <w:rPr>
          <w:rFonts w:ascii="Times New Roman" w:hAnsi="Times New Roman" w:cs="Times New Roman"/>
          <w:i/>
          <w:sz w:val="28"/>
          <w:szCs w:val="28"/>
        </w:rPr>
        <w:t>Книжка «Пятьдесят поросят» окончательно определяет лицо художника. С неё начинает он основную свою тему – тему фольклорной эпопеи, принесшую ему впоследствии мировую известность. Строго говоря, Васнецов внутренне никогда не выезжал из вятки. Откуда бы ещё тогда почерпнуть молодому художнику мудрую верность канонам, им же самим для себя созданным? Кто надоумил его так глубинно увидеть в небылице повседневное, а в повседневности сказку? Где зародились эти цветовые извержения и обвалы, не разрушающие тонкой бумажной страницы книги? Однако таланта здесь мало. Тут  нужны корни, нужна традиция, нужна Вятка.</w:t>
      </w:r>
    </w:p>
    <w:p w:rsidR="00844BD4" w:rsidRPr="000866D4" w:rsidRDefault="00844BD4" w:rsidP="003A36B8">
      <w:pPr>
        <w:pStyle w:val="a3"/>
        <w:ind w:right="282" w:firstLine="708"/>
        <w:jc w:val="both"/>
        <w:rPr>
          <w:rFonts w:ascii="Times New Roman" w:hAnsi="Times New Roman" w:cs="Times New Roman"/>
          <w:i/>
          <w:sz w:val="28"/>
          <w:szCs w:val="28"/>
        </w:rPr>
      </w:pPr>
      <w:r w:rsidRPr="000866D4">
        <w:rPr>
          <w:rFonts w:ascii="Times New Roman" w:hAnsi="Times New Roman" w:cs="Times New Roman"/>
          <w:i/>
          <w:sz w:val="28"/>
          <w:szCs w:val="28"/>
        </w:rPr>
        <w:t xml:space="preserve">В основном Васнецов любил иллюстрировать народные произведения – песенки, сказки, считалки, побасенки. Реже соглашался рисовать </w:t>
      </w:r>
      <w:r w:rsidR="002970B3" w:rsidRPr="000866D4">
        <w:rPr>
          <w:rFonts w:ascii="Times New Roman" w:hAnsi="Times New Roman" w:cs="Times New Roman"/>
          <w:i/>
          <w:sz w:val="28"/>
          <w:szCs w:val="28"/>
        </w:rPr>
        <w:t>картинки к авторским текстам.  Лишь услыхав в писательских интонациях отголоски фольклорных влияний, художник выводил на страницы книги своих героев.</w:t>
      </w:r>
    </w:p>
    <w:p w:rsidR="002970B3" w:rsidRPr="000866D4" w:rsidRDefault="002970B3" w:rsidP="003A36B8">
      <w:pPr>
        <w:pStyle w:val="a3"/>
        <w:ind w:right="282" w:firstLine="708"/>
        <w:jc w:val="both"/>
        <w:rPr>
          <w:rFonts w:ascii="Times New Roman" w:hAnsi="Times New Roman" w:cs="Times New Roman"/>
          <w:i/>
          <w:sz w:val="28"/>
          <w:szCs w:val="28"/>
        </w:rPr>
      </w:pPr>
      <w:r w:rsidRPr="000866D4">
        <w:rPr>
          <w:rFonts w:ascii="Times New Roman" w:hAnsi="Times New Roman" w:cs="Times New Roman"/>
          <w:i/>
          <w:sz w:val="28"/>
          <w:szCs w:val="28"/>
        </w:rPr>
        <w:t>Изящная миниатюра Виталия Бианки «Лис и Мышонок» дала повод художнику всего лишь на двенадцати страничках разыграть целый одноактный спектакль в шести картинах. Сколько здесь юмора, выдумки, блистательного остроумия! Чего стоит одна находка с двумя месяцами на одной страничке! Дети по самой природе артистичны. Для ребёнка во время спектакля не существует рампы. Он сам участник действия. Вот он смотрит на незадачливого Лиса и своей кожей чувствует, как большой, холодный и неуютный месяц светит ему своими колючими лучами. Дальше глаз попадает в норку Мышонка. И маленький читатель уже не Лис, а Мышонок. Сладко спит он в крохотной кроватке, а месяц в окошко глядит – маленький, спокойный. Взрослый этой тонкости художника почти не улавливает, а для ребёнка все здесь в полнее естественно: два месяца – два раздельных мира. Таких находок у Васнецова тьма. Каждая из них – прежде всего прекрасный повод для разговора</w:t>
      </w:r>
      <w:r w:rsidR="0018460C" w:rsidRPr="000866D4">
        <w:rPr>
          <w:rFonts w:ascii="Times New Roman" w:hAnsi="Times New Roman" w:cs="Times New Roman"/>
          <w:i/>
          <w:sz w:val="28"/>
          <w:szCs w:val="28"/>
        </w:rPr>
        <w:t xml:space="preserve"> с ребёнком. И если взрослому в нужный момент удается стряхнуть со своей души груз недоверия и скепсиса по отношению к тоненькой книжке, то и ему самому, как и его юному собеседнику, открываются бесценные сокровища, рассеянные по страницам удивительным художником. </w:t>
      </w:r>
    </w:p>
    <w:p w:rsidR="0018460C" w:rsidRPr="000866D4" w:rsidRDefault="0018460C" w:rsidP="003A36B8">
      <w:pPr>
        <w:pStyle w:val="a3"/>
        <w:ind w:right="282" w:firstLine="708"/>
        <w:jc w:val="both"/>
        <w:rPr>
          <w:rFonts w:ascii="Times New Roman" w:hAnsi="Times New Roman" w:cs="Times New Roman"/>
          <w:i/>
          <w:sz w:val="28"/>
          <w:szCs w:val="28"/>
        </w:rPr>
      </w:pPr>
      <w:r w:rsidRPr="000866D4">
        <w:rPr>
          <w:rFonts w:ascii="Times New Roman" w:hAnsi="Times New Roman" w:cs="Times New Roman"/>
          <w:i/>
          <w:sz w:val="28"/>
          <w:szCs w:val="28"/>
        </w:rPr>
        <w:lastRenderedPageBreak/>
        <w:t>Поэзия Корнея Чуковского всегда привлекала Васнецова. В «</w:t>
      </w:r>
      <w:proofErr w:type="gramStart"/>
      <w:r w:rsidRPr="000866D4">
        <w:rPr>
          <w:rFonts w:ascii="Times New Roman" w:hAnsi="Times New Roman" w:cs="Times New Roman"/>
          <w:i/>
          <w:sz w:val="28"/>
          <w:szCs w:val="28"/>
        </w:rPr>
        <w:t>Краденном</w:t>
      </w:r>
      <w:proofErr w:type="gramEnd"/>
      <w:r w:rsidRPr="000866D4">
        <w:rPr>
          <w:rFonts w:ascii="Times New Roman" w:hAnsi="Times New Roman" w:cs="Times New Roman"/>
          <w:i/>
          <w:sz w:val="28"/>
          <w:szCs w:val="28"/>
        </w:rPr>
        <w:t xml:space="preserve"> солнце» </w:t>
      </w:r>
      <w:proofErr w:type="spellStart"/>
      <w:r w:rsidRPr="000866D4">
        <w:rPr>
          <w:rFonts w:ascii="Times New Roman" w:hAnsi="Times New Roman" w:cs="Times New Roman"/>
          <w:i/>
          <w:sz w:val="28"/>
          <w:szCs w:val="28"/>
        </w:rPr>
        <w:t>васнецовские</w:t>
      </w:r>
      <w:proofErr w:type="spellEnd"/>
      <w:r w:rsidRPr="000866D4">
        <w:rPr>
          <w:rFonts w:ascii="Times New Roman" w:hAnsi="Times New Roman" w:cs="Times New Roman"/>
          <w:i/>
          <w:sz w:val="28"/>
          <w:szCs w:val="28"/>
        </w:rPr>
        <w:t xml:space="preserve"> герои чувствуют себя как дома. Озорной ритм стихов Чуковского словно вдохнул в них новые силы. Вся книжка сделана в необыкновенно энергичных ритмах. Большие объёмы на каждом следующем развороте рассыпаются на мелкие части, чтобы через страницу снова собраться в значительную массу. Под стать быстрым сменам настроения у ребёнка в книжке грусть внезапно сменяется смехом, уныние – радостью.</w:t>
      </w:r>
    </w:p>
    <w:p w:rsidR="0018460C" w:rsidRPr="000866D4" w:rsidRDefault="0018460C" w:rsidP="003A36B8">
      <w:pPr>
        <w:pStyle w:val="a3"/>
        <w:ind w:right="282" w:firstLine="708"/>
        <w:jc w:val="both"/>
        <w:rPr>
          <w:rFonts w:ascii="Times New Roman" w:hAnsi="Times New Roman" w:cs="Times New Roman"/>
          <w:i/>
          <w:sz w:val="28"/>
          <w:szCs w:val="28"/>
        </w:rPr>
      </w:pPr>
      <w:r w:rsidRPr="000866D4">
        <w:rPr>
          <w:rFonts w:ascii="Times New Roman" w:hAnsi="Times New Roman" w:cs="Times New Roman"/>
          <w:i/>
          <w:sz w:val="28"/>
          <w:szCs w:val="28"/>
        </w:rPr>
        <w:t xml:space="preserve">Чередование крупных объемов </w:t>
      </w:r>
      <w:proofErr w:type="gramStart"/>
      <w:r w:rsidRPr="000866D4">
        <w:rPr>
          <w:rFonts w:ascii="Times New Roman" w:hAnsi="Times New Roman" w:cs="Times New Roman"/>
          <w:i/>
          <w:sz w:val="28"/>
          <w:szCs w:val="28"/>
        </w:rPr>
        <w:t>с</w:t>
      </w:r>
      <w:proofErr w:type="gramEnd"/>
      <w:r w:rsidRPr="000866D4">
        <w:rPr>
          <w:rFonts w:ascii="Times New Roman" w:hAnsi="Times New Roman" w:cs="Times New Roman"/>
          <w:i/>
          <w:sz w:val="28"/>
          <w:szCs w:val="28"/>
        </w:rPr>
        <w:t xml:space="preserve"> </w:t>
      </w:r>
      <w:proofErr w:type="gramStart"/>
      <w:r w:rsidRPr="000866D4">
        <w:rPr>
          <w:rFonts w:ascii="Times New Roman" w:hAnsi="Times New Roman" w:cs="Times New Roman"/>
          <w:i/>
          <w:sz w:val="28"/>
          <w:szCs w:val="28"/>
        </w:rPr>
        <w:t>мелкими</w:t>
      </w:r>
      <w:proofErr w:type="gramEnd"/>
      <w:r w:rsidRPr="000866D4">
        <w:rPr>
          <w:rFonts w:ascii="Times New Roman" w:hAnsi="Times New Roman" w:cs="Times New Roman"/>
          <w:i/>
          <w:sz w:val="28"/>
          <w:szCs w:val="28"/>
        </w:rPr>
        <w:t xml:space="preserve"> мы видим и в решении сказки «Три медведя» Льва Толстого. Но ритмы тут размеренней, </w:t>
      </w:r>
      <w:proofErr w:type="spellStart"/>
      <w:r w:rsidRPr="000866D4">
        <w:rPr>
          <w:rFonts w:ascii="Times New Roman" w:hAnsi="Times New Roman" w:cs="Times New Roman"/>
          <w:i/>
          <w:sz w:val="28"/>
          <w:szCs w:val="28"/>
        </w:rPr>
        <w:t>классичней</w:t>
      </w:r>
      <w:proofErr w:type="spellEnd"/>
      <w:r w:rsidRPr="000866D4">
        <w:rPr>
          <w:rFonts w:ascii="Times New Roman" w:hAnsi="Times New Roman" w:cs="Times New Roman"/>
          <w:i/>
          <w:sz w:val="28"/>
          <w:szCs w:val="28"/>
        </w:rPr>
        <w:t>. Словно перекличка двух колоколов – большого и маленького. Но ведь</w:t>
      </w:r>
      <w:r w:rsidR="00C473C1" w:rsidRPr="000866D4">
        <w:rPr>
          <w:rFonts w:ascii="Times New Roman" w:hAnsi="Times New Roman" w:cs="Times New Roman"/>
          <w:i/>
          <w:sz w:val="28"/>
          <w:szCs w:val="28"/>
        </w:rPr>
        <w:t xml:space="preserve"> вся сказка и построена на этом конфликте: там на каждой странице </w:t>
      </w:r>
      <w:proofErr w:type="gramStart"/>
      <w:r w:rsidR="00C473C1" w:rsidRPr="000866D4">
        <w:rPr>
          <w:rFonts w:ascii="Times New Roman" w:hAnsi="Times New Roman" w:cs="Times New Roman"/>
          <w:i/>
          <w:sz w:val="28"/>
          <w:szCs w:val="28"/>
        </w:rPr>
        <w:t>большое</w:t>
      </w:r>
      <w:proofErr w:type="gramEnd"/>
      <w:r w:rsidR="00C473C1" w:rsidRPr="000866D4">
        <w:rPr>
          <w:rFonts w:ascii="Times New Roman" w:hAnsi="Times New Roman" w:cs="Times New Roman"/>
          <w:i/>
          <w:sz w:val="28"/>
          <w:szCs w:val="28"/>
        </w:rPr>
        <w:t xml:space="preserve"> и маленькое, большое и маленькое. Васнецов просто закодировал этот конфликт в книжном макете.</w:t>
      </w:r>
    </w:p>
    <w:p w:rsidR="00C473C1" w:rsidRPr="000866D4" w:rsidRDefault="00C473C1" w:rsidP="003A36B8">
      <w:pPr>
        <w:pStyle w:val="a3"/>
        <w:ind w:right="282" w:firstLine="708"/>
        <w:jc w:val="both"/>
        <w:rPr>
          <w:rFonts w:ascii="Times New Roman" w:hAnsi="Times New Roman" w:cs="Times New Roman"/>
          <w:i/>
          <w:sz w:val="28"/>
          <w:szCs w:val="28"/>
        </w:rPr>
      </w:pPr>
      <w:r w:rsidRPr="000866D4">
        <w:rPr>
          <w:rFonts w:ascii="Times New Roman" w:hAnsi="Times New Roman" w:cs="Times New Roman"/>
          <w:i/>
          <w:sz w:val="28"/>
          <w:szCs w:val="28"/>
        </w:rPr>
        <w:t>Вообще художнику было необычайно важно найти для каждой книги свое неповторимое ритмическое решение. Без чёткого логического замысла он к работе не приступал. Макет всегда выстраивался красивый, упругий, и лишь тогда Васнецов начинал делать иллюстрации.</w:t>
      </w:r>
    </w:p>
    <w:p w:rsidR="00C473C1" w:rsidRPr="000866D4" w:rsidRDefault="00C473C1" w:rsidP="003A36B8">
      <w:pPr>
        <w:pStyle w:val="a3"/>
        <w:ind w:right="282" w:firstLine="708"/>
        <w:jc w:val="both"/>
        <w:rPr>
          <w:rFonts w:ascii="Times New Roman" w:hAnsi="Times New Roman" w:cs="Times New Roman"/>
          <w:i/>
          <w:sz w:val="28"/>
          <w:szCs w:val="28"/>
        </w:rPr>
      </w:pPr>
      <w:r w:rsidRPr="000866D4">
        <w:rPr>
          <w:rFonts w:ascii="Times New Roman" w:hAnsi="Times New Roman" w:cs="Times New Roman"/>
          <w:i/>
          <w:sz w:val="28"/>
          <w:szCs w:val="28"/>
        </w:rPr>
        <w:t xml:space="preserve">Ну как здесь снова не вспомнить дымковскую мастерицу, которая, прежде чем явить свою неуправляемую натуру врождённого живописца, делает, сообразуясь с логикой материала и пластического расчёта, заготовок из красной глины. Она </w:t>
      </w:r>
      <w:proofErr w:type="gramStart"/>
      <w:r w:rsidRPr="000866D4">
        <w:rPr>
          <w:rFonts w:ascii="Times New Roman" w:hAnsi="Times New Roman" w:cs="Times New Roman"/>
          <w:i/>
          <w:sz w:val="28"/>
          <w:szCs w:val="28"/>
        </w:rPr>
        <w:t>сперва</w:t>
      </w:r>
      <w:proofErr w:type="gramEnd"/>
      <w:r w:rsidRPr="000866D4">
        <w:rPr>
          <w:rFonts w:ascii="Times New Roman" w:hAnsi="Times New Roman" w:cs="Times New Roman"/>
          <w:i/>
          <w:sz w:val="28"/>
          <w:szCs w:val="28"/>
        </w:rPr>
        <w:t xml:space="preserve"> обжигает своего индюка, потом белит его, а уж потом только берётся за кисть. Теперь можно дать волю и фантазии, и творчеству: куда бы они ни завели художницу, индюк всё равно получится, он уже есть, за него можно не тревожиться.</w:t>
      </w:r>
    </w:p>
    <w:p w:rsidR="00C473C1" w:rsidRPr="000866D4" w:rsidRDefault="00303B49" w:rsidP="003A36B8">
      <w:pPr>
        <w:pStyle w:val="a3"/>
        <w:ind w:right="282" w:firstLine="708"/>
        <w:jc w:val="both"/>
        <w:rPr>
          <w:rFonts w:ascii="Times New Roman" w:hAnsi="Times New Roman" w:cs="Times New Roman"/>
          <w:i/>
          <w:sz w:val="28"/>
          <w:szCs w:val="28"/>
        </w:rPr>
      </w:pPr>
      <w:r w:rsidRPr="000866D4">
        <w:rPr>
          <w:rFonts w:ascii="Times New Roman" w:hAnsi="Times New Roman" w:cs="Times New Roman"/>
          <w:i/>
          <w:sz w:val="28"/>
          <w:szCs w:val="28"/>
        </w:rPr>
        <w:t>Книжка «Небылицы в лицах» состоит из отдельных, друг и другом не связанных миниатюрных текстов. Васнецов на каждом развороте поместил по паре двойных рамочек-окошек. В каждом окне – по картинке с текстом этакая деревенская улица. Правда, в дальнейшем художник к этому решению никогда не возвращался, очевидно, считая его слишком сухим.</w:t>
      </w:r>
    </w:p>
    <w:p w:rsidR="00303B49" w:rsidRPr="000866D4" w:rsidRDefault="00303B49" w:rsidP="003A36B8">
      <w:pPr>
        <w:pStyle w:val="a3"/>
        <w:ind w:right="282" w:firstLine="708"/>
        <w:jc w:val="both"/>
        <w:rPr>
          <w:rFonts w:ascii="Times New Roman" w:hAnsi="Times New Roman" w:cs="Times New Roman"/>
          <w:i/>
          <w:sz w:val="28"/>
          <w:szCs w:val="28"/>
        </w:rPr>
      </w:pPr>
      <w:r w:rsidRPr="000866D4">
        <w:rPr>
          <w:rFonts w:ascii="Times New Roman" w:hAnsi="Times New Roman" w:cs="Times New Roman"/>
          <w:i/>
          <w:sz w:val="28"/>
          <w:szCs w:val="28"/>
        </w:rPr>
        <w:t>Совсем другой «устав» в «</w:t>
      </w:r>
      <w:proofErr w:type="spellStart"/>
      <w:r w:rsidRPr="000866D4">
        <w:rPr>
          <w:rFonts w:ascii="Times New Roman" w:hAnsi="Times New Roman" w:cs="Times New Roman"/>
          <w:i/>
          <w:sz w:val="28"/>
          <w:szCs w:val="28"/>
        </w:rPr>
        <w:t>Чики-чики-чикалочках</w:t>
      </w:r>
      <w:proofErr w:type="spellEnd"/>
      <w:r w:rsidRPr="000866D4">
        <w:rPr>
          <w:rFonts w:ascii="Times New Roman" w:hAnsi="Times New Roman" w:cs="Times New Roman"/>
          <w:i/>
          <w:sz w:val="28"/>
          <w:szCs w:val="28"/>
        </w:rPr>
        <w:t xml:space="preserve">». Тут Васнецов придумывает свой </w:t>
      </w:r>
      <w:proofErr w:type="spellStart"/>
      <w:r w:rsidRPr="000866D4">
        <w:rPr>
          <w:rFonts w:ascii="Times New Roman" w:hAnsi="Times New Roman" w:cs="Times New Roman"/>
          <w:i/>
          <w:sz w:val="28"/>
          <w:szCs w:val="28"/>
        </w:rPr>
        <w:t>оригинальнейший</w:t>
      </w:r>
      <w:proofErr w:type="spellEnd"/>
      <w:r w:rsidRPr="000866D4">
        <w:rPr>
          <w:rFonts w:ascii="Times New Roman" w:hAnsi="Times New Roman" w:cs="Times New Roman"/>
          <w:i/>
          <w:sz w:val="28"/>
          <w:szCs w:val="28"/>
        </w:rPr>
        <w:t xml:space="preserve">  способ организации разворотов в книге.</w:t>
      </w:r>
      <w:r w:rsidR="00C101CA" w:rsidRPr="000866D4">
        <w:rPr>
          <w:rFonts w:ascii="Times New Roman" w:hAnsi="Times New Roman" w:cs="Times New Roman"/>
          <w:i/>
          <w:sz w:val="28"/>
          <w:szCs w:val="28"/>
        </w:rPr>
        <w:t xml:space="preserve"> Здесь все дело в сценической площадке. Два действия совершаются на развороте, иллюстрируются два разных стихотворения. А место действия одновременно и одно, и не одно.</w:t>
      </w:r>
    </w:p>
    <w:p w:rsidR="00C101CA" w:rsidRPr="000866D4" w:rsidRDefault="00C101CA" w:rsidP="003A36B8">
      <w:pPr>
        <w:pStyle w:val="a3"/>
        <w:ind w:right="282" w:firstLine="708"/>
        <w:jc w:val="both"/>
        <w:rPr>
          <w:rFonts w:ascii="Times New Roman" w:hAnsi="Times New Roman" w:cs="Times New Roman"/>
          <w:i/>
          <w:sz w:val="28"/>
          <w:szCs w:val="28"/>
        </w:rPr>
      </w:pPr>
      <w:r w:rsidRPr="000866D4">
        <w:rPr>
          <w:rFonts w:ascii="Times New Roman" w:hAnsi="Times New Roman" w:cs="Times New Roman"/>
          <w:i/>
          <w:sz w:val="28"/>
          <w:szCs w:val="28"/>
        </w:rPr>
        <w:t xml:space="preserve">Вот, например, разворот, где с одной стороны «Жучка пышки будет печь», а с другой – козел </w:t>
      </w:r>
      <w:proofErr w:type="spellStart"/>
      <w:r w:rsidRPr="000866D4">
        <w:rPr>
          <w:rFonts w:ascii="Times New Roman" w:hAnsi="Times New Roman" w:cs="Times New Roman"/>
          <w:i/>
          <w:sz w:val="28"/>
          <w:szCs w:val="28"/>
        </w:rPr>
        <w:t>Срекозёл</w:t>
      </w:r>
      <w:proofErr w:type="spellEnd"/>
      <w:r w:rsidRPr="000866D4">
        <w:rPr>
          <w:rFonts w:ascii="Times New Roman" w:hAnsi="Times New Roman" w:cs="Times New Roman"/>
          <w:i/>
          <w:sz w:val="28"/>
          <w:szCs w:val="28"/>
        </w:rPr>
        <w:t xml:space="preserve">. Стены бревенчатые </w:t>
      </w:r>
      <w:r w:rsidR="002D2FB9" w:rsidRPr="000866D4">
        <w:rPr>
          <w:rFonts w:ascii="Times New Roman" w:hAnsi="Times New Roman" w:cs="Times New Roman"/>
          <w:i/>
          <w:sz w:val="28"/>
          <w:szCs w:val="28"/>
        </w:rPr>
        <w:t xml:space="preserve"> проходят через обе страницы навылет. Вроде бы в одной избе все происходит. А вот и не в одной! Пол, на котором стоит Жучка, на соседнюю страницу не переходит. У козлят совсем другой пол. Получается, что Жучка с козлом помещены в одну избу, как говорят дети, «</w:t>
      </w:r>
      <w:proofErr w:type="spellStart"/>
      <w:r w:rsidR="002D2FB9" w:rsidRPr="000866D4">
        <w:rPr>
          <w:rFonts w:ascii="Times New Roman" w:hAnsi="Times New Roman" w:cs="Times New Roman"/>
          <w:i/>
          <w:sz w:val="28"/>
          <w:szCs w:val="28"/>
        </w:rPr>
        <w:t>понарошке</w:t>
      </w:r>
      <w:proofErr w:type="spellEnd"/>
      <w:r w:rsidR="002D2FB9" w:rsidRPr="000866D4">
        <w:rPr>
          <w:rFonts w:ascii="Times New Roman" w:hAnsi="Times New Roman" w:cs="Times New Roman"/>
          <w:i/>
          <w:sz w:val="28"/>
          <w:szCs w:val="28"/>
        </w:rPr>
        <w:t xml:space="preserve">». На самом-то деле разные дом у них, а здесь они играют родственников. Смотрим другой разворот – две сороки и щенок </w:t>
      </w:r>
      <w:proofErr w:type="spellStart"/>
      <w:r w:rsidR="002D2FB9" w:rsidRPr="000866D4">
        <w:rPr>
          <w:rFonts w:ascii="Times New Roman" w:hAnsi="Times New Roman" w:cs="Times New Roman"/>
          <w:i/>
          <w:sz w:val="28"/>
          <w:szCs w:val="28"/>
        </w:rPr>
        <w:t>Митрошка</w:t>
      </w:r>
      <w:proofErr w:type="spellEnd"/>
      <w:r w:rsidR="002D2FB9" w:rsidRPr="000866D4">
        <w:rPr>
          <w:rFonts w:ascii="Times New Roman" w:hAnsi="Times New Roman" w:cs="Times New Roman"/>
          <w:i/>
          <w:sz w:val="28"/>
          <w:szCs w:val="28"/>
        </w:rPr>
        <w:t xml:space="preserve">. </w:t>
      </w:r>
      <w:proofErr w:type="gramStart"/>
      <w:r w:rsidR="002D2FB9" w:rsidRPr="000866D4">
        <w:rPr>
          <w:rFonts w:ascii="Times New Roman" w:hAnsi="Times New Roman" w:cs="Times New Roman"/>
          <w:i/>
          <w:sz w:val="28"/>
          <w:szCs w:val="28"/>
        </w:rPr>
        <w:t>Небо – общее, забор по верхнему уровню – общий, а по нижнему – разные вроде на этих страницах заборы.</w:t>
      </w:r>
      <w:proofErr w:type="gramEnd"/>
      <w:r w:rsidR="002D2FB9" w:rsidRPr="000866D4">
        <w:rPr>
          <w:rFonts w:ascii="Times New Roman" w:hAnsi="Times New Roman" w:cs="Times New Roman"/>
          <w:i/>
          <w:sz w:val="28"/>
          <w:szCs w:val="28"/>
        </w:rPr>
        <w:t xml:space="preserve"> А уж земля и </w:t>
      </w:r>
      <w:proofErr w:type="gramStart"/>
      <w:r w:rsidR="002D2FB9" w:rsidRPr="000866D4">
        <w:rPr>
          <w:rFonts w:ascii="Times New Roman" w:hAnsi="Times New Roman" w:cs="Times New Roman"/>
          <w:i/>
          <w:sz w:val="28"/>
          <w:szCs w:val="28"/>
        </w:rPr>
        <w:t>совсем различная</w:t>
      </w:r>
      <w:proofErr w:type="gramEnd"/>
      <w:r w:rsidR="002D2FB9" w:rsidRPr="000866D4">
        <w:rPr>
          <w:rFonts w:ascii="Times New Roman" w:hAnsi="Times New Roman" w:cs="Times New Roman"/>
          <w:i/>
          <w:sz w:val="28"/>
          <w:szCs w:val="28"/>
        </w:rPr>
        <w:t>. Опять герои собрались на развороте «</w:t>
      </w:r>
      <w:proofErr w:type="spellStart"/>
      <w:r w:rsidR="002D2FB9" w:rsidRPr="000866D4">
        <w:rPr>
          <w:rFonts w:ascii="Times New Roman" w:hAnsi="Times New Roman" w:cs="Times New Roman"/>
          <w:i/>
          <w:sz w:val="28"/>
          <w:szCs w:val="28"/>
        </w:rPr>
        <w:t>понарошке</w:t>
      </w:r>
      <w:proofErr w:type="spellEnd"/>
      <w:r w:rsidR="002D2FB9" w:rsidRPr="000866D4">
        <w:rPr>
          <w:rFonts w:ascii="Times New Roman" w:hAnsi="Times New Roman" w:cs="Times New Roman"/>
          <w:i/>
          <w:sz w:val="28"/>
          <w:szCs w:val="28"/>
        </w:rPr>
        <w:t>».</w:t>
      </w:r>
    </w:p>
    <w:p w:rsidR="002D2FB9" w:rsidRPr="000866D4" w:rsidRDefault="000E3210" w:rsidP="003A36B8">
      <w:pPr>
        <w:pStyle w:val="a3"/>
        <w:ind w:right="282" w:firstLine="708"/>
        <w:jc w:val="both"/>
        <w:rPr>
          <w:rFonts w:ascii="Times New Roman" w:hAnsi="Times New Roman" w:cs="Times New Roman"/>
          <w:i/>
          <w:sz w:val="28"/>
          <w:szCs w:val="28"/>
        </w:rPr>
      </w:pPr>
      <w:r w:rsidRPr="000866D4">
        <w:rPr>
          <w:rFonts w:ascii="Times New Roman" w:hAnsi="Times New Roman" w:cs="Times New Roman"/>
          <w:i/>
          <w:sz w:val="28"/>
          <w:szCs w:val="28"/>
        </w:rPr>
        <w:lastRenderedPageBreak/>
        <w:t>Васнецов редко применяет форзац в обычной его функции – быть декоративной изнанкой обложки. Как правило, форзац у него на первом развороте образует нарядный ансамбль с титульным листом. А потом художник словно забывает о нем. Гостившего в книге читателя художник провожает «до околицы» и не устраивает чинного прощания с ним при помощи замыкания книжки предельно долго, и авторам и ребёнку не хочется расставаться. Беседа обрывается спинкой обложки – внезапно.</w:t>
      </w:r>
    </w:p>
    <w:p w:rsidR="00853364" w:rsidRPr="000866D4" w:rsidRDefault="00853364" w:rsidP="003A36B8">
      <w:pPr>
        <w:pStyle w:val="a3"/>
        <w:ind w:right="282" w:firstLine="708"/>
        <w:jc w:val="both"/>
        <w:rPr>
          <w:rFonts w:ascii="Times New Roman" w:hAnsi="Times New Roman" w:cs="Times New Roman"/>
          <w:i/>
          <w:sz w:val="28"/>
          <w:szCs w:val="28"/>
        </w:rPr>
      </w:pPr>
      <w:r w:rsidRPr="000866D4">
        <w:rPr>
          <w:rFonts w:ascii="Times New Roman" w:hAnsi="Times New Roman" w:cs="Times New Roman"/>
          <w:i/>
          <w:sz w:val="28"/>
          <w:szCs w:val="28"/>
        </w:rPr>
        <w:t xml:space="preserve">Васнецову очень дорог теснейший контакт со зрителем. Он делает все, чтобы вовлечь нас в свой удивительный мир, размыть границу между действием, происходящим на рисунке, и чтением книжки. В сказке «Лиса и Заяц» применен интересный прием: заяц и лиса </w:t>
      </w:r>
      <w:proofErr w:type="gramStart"/>
      <w:r w:rsidRPr="000866D4">
        <w:rPr>
          <w:rFonts w:ascii="Times New Roman" w:hAnsi="Times New Roman" w:cs="Times New Roman"/>
          <w:i/>
          <w:sz w:val="28"/>
          <w:szCs w:val="28"/>
        </w:rPr>
        <w:t>нарисованы</w:t>
      </w:r>
      <w:proofErr w:type="gramEnd"/>
      <w:r w:rsidRPr="000866D4">
        <w:rPr>
          <w:rFonts w:ascii="Times New Roman" w:hAnsi="Times New Roman" w:cs="Times New Roman"/>
          <w:i/>
          <w:sz w:val="28"/>
          <w:szCs w:val="28"/>
        </w:rPr>
        <w:t xml:space="preserve"> каждый сидящим в своем домике. И как-то не сразу замечаешь, что </w:t>
      </w:r>
      <w:proofErr w:type="gramStart"/>
      <w:r w:rsidRPr="000866D4">
        <w:rPr>
          <w:rFonts w:ascii="Times New Roman" w:hAnsi="Times New Roman" w:cs="Times New Roman"/>
          <w:i/>
          <w:sz w:val="28"/>
          <w:szCs w:val="28"/>
        </w:rPr>
        <w:t>обе</w:t>
      </w:r>
      <w:proofErr w:type="gramEnd"/>
      <w:r w:rsidRPr="000866D4">
        <w:rPr>
          <w:rFonts w:ascii="Times New Roman" w:hAnsi="Times New Roman" w:cs="Times New Roman"/>
          <w:i/>
          <w:sz w:val="28"/>
          <w:szCs w:val="28"/>
        </w:rPr>
        <w:t xml:space="preserve"> </w:t>
      </w:r>
      <w:proofErr w:type="spellStart"/>
      <w:r w:rsidRPr="000866D4">
        <w:rPr>
          <w:rFonts w:ascii="Times New Roman" w:hAnsi="Times New Roman" w:cs="Times New Roman"/>
          <w:i/>
          <w:sz w:val="28"/>
          <w:szCs w:val="28"/>
        </w:rPr>
        <w:t>полуфигуры</w:t>
      </w:r>
      <w:proofErr w:type="spellEnd"/>
      <w:r w:rsidRPr="000866D4">
        <w:rPr>
          <w:rFonts w:ascii="Times New Roman" w:hAnsi="Times New Roman" w:cs="Times New Roman"/>
          <w:i/>
          <w:sz w:val="28"/>
          <w:szCs w:val="28"/>
        </w:rPr>
        <w:t xml:space="preserve"> даны художником на небесном, </w:t>
      </w:r>
      <w:proofErr w:type="spellStart"/>
      <w:r w:rsidRPr="000866D4">
        <w:rPr>
          <w:rFonts w:ascii="Times New Roman" w:hAnsi="Times New Roman" w:cs="Times New Roman"/>
          <w:i/>
          <w:sz w:val="28"/>
          <w:szCs w:val="28"/>
        </w:rPr>
        <w:t>голубом</w:t>
      </w:r>
      <w:proofErr w:type="spellEnd"/>
      <w:r w:rsidRPr="000866D4">
        <w:rPr>
          <w:rFonts w:ascii="Times New Roman" w:hAnsi="Times New Roman" w:cs="Times New Roman"/>
          <w:i/>
          <w:sz w:val="28"/>
          <w:szCs w:val="28"/>
        </w:rPr>
        <w:t xml:space="preserve"> фоне. Ты не успел оглянуться, как уже сидишь внутри избушки и видишь е хозяина как бы из глубины её, на фоне оконного проема.</w:t>
      </w:r>
    </w:p>
    <w:p w:rsidR="00853364" w:rsidRPr="000866D4" w:rsidRDefault="00853364" w:rsidP="003A36B8">
      <w:pPr>
        <w:pStyle w:val="a3"/>
        <w:ind w:right="282" w:firstLine="708"/>
        <w:jc w:val="both"/>
        <w:rPr>
          <w:rFonts w:ascii="Times New Roman" w:hAnsi="Times New Roman" w:cs="Times New Roman"/>
          <w:i/>
          <w:sz w:val="28"/>
          <w:szCs w:val="28"/>
        </w:rPr>
      </w:pPr>
      <w:r w:rsidRPr="000866D4">
        <w:rPr>
          <w:rFonts w:ascii="Times New Roman" w:hAnsi="Times New Roman" w:cs="Times New Roman"/>
          <w:i/>
          <w:sz w:val="28"/>
          <w:szCs w:val="28"/>
        </w:rPr>
        <w:t>Один из самых любимых приемов Васнецова – рисунок на цветной плашке.</w:t>
      </w:r>
    </w:p>
    <w:p w:rsidR="00CE6C45" w:rsidRPr="000866D4" w:rsidRDefault="00C95ECD" w:rsidP="003A36B8">
      <w:pPr>
        <w:pStyle w:val="a3"/>
        <w:ind w:right="282" w:firstLine="708"/>
        <w:jc w:val="both"/>
        <w:rPr>
          <w:rFonts w:ascii="Times New Roman" w:hAnsi="Times New Roman" w:cs="Times New Roman"/>
          <w:i/>
          <w:sz w:val="28"/>
          <w:szCs w:val="28"/>
        </w:rPr>
      </w:pPr>
      <w:r w:rsidRPr="000866D4">
        <w:rPr>
          <w:rFonts w:ascii="Times New Roman" w:hAnsi="Times New Roman" w:cs="Times New Roman"/>
          <w:i/>
          <w:sz w:val="28"/>
          <w:szCs w:val="28"/>
        </w:rPr>
        <w:t xml:space="preserve">«Собака, кот, кошка и курочка» расположились на теплых, цвета струганного дерева плашках. Сам художник как-то вскользь упомянул, что рисуя, вспоминал деревянные </w:t>
      </w:r>
      <w:proofErr w:type="gramStart"/>
      <w:r w:rsidRPr="000866D4">
        <w:rPr>
          <w:rFonts w:ascii="Times New Roman" w:hAnsi="Times New Roman" w:cs="Times New Roman"/>
          <w:i/>
          <w:sz w:val="28"/>
          <w:szCs w:val="28"/>
        </w:rPr>
        <w:t>стены</w:t>
      </w:r>
      <w:proofErr w:type="gramEnd"/>
      <w:r w:rsidRPr="000866D4">
        <w:rPr>
          <w:rFonts w:ascii="Times New Roman" w:hAnsi="Times New Roman" w:cs="Times New Roman"/>
          <w:i/>
          <w:sz w:val="28"/>
          <w:szCs w:val="28"/>
        </w:rPr>
        <w:t xml:space="preserve"> отчего дома. По воспоминаниям близко </w:t>
      </w:r>
      <w:proofErr w:type="gramStart"/>
      <w:r w:rsidRPr="000866D4">
        <w:rPr>
          <w:rFonts w:ascii="Times New Roman" w:hAnsi="Times New Roman" w:cs="Times New Roman"/>
          <w:i/>
          <w:sz w:val="28"/>
          <w:szCs w:val="28"/>
        </w:rPr>
        <w:t>знавших</w:t>
      </w:r>
      <w:proofErr w:type="gramEnd"/>
      <w:r w:rsidRPr="000866D4">
        <w:rPr>
          <w:rFonts w:ascii="Times New Roman" w:hAnsi="Times New Roman" w:cs="Times New Roman"/>
          <w:i/>
          <w:sz w:val="28"/>
          <w:szCs w:val="28"/>
        </w:rPr>
        <w:t xml:space="preserve"> его, Васнецов никогда не применял цвета случайно. </w:t>
      </w:r>
      <w:proofErr w:type="spellStart"/>
      <w:r w:rsidRPr="000866D4">
        <w:rPr>
          <w:rFonts w:ascii="Times New Roman" w:hAnsi="Times New Roman" w:cs="Times New Roman"/>
          <w:i/>
          <w:sz w:val="28"/>
          <w:szCs w:val="28"/>
        </w:rPr>
        <w:t>Сокровеннейшие</w:t>
      </w:r>
      <w:proofErr w:type="spellEnd"/>
      <w:r w:rsidRPr="000866D4">
        <w:rPr>
          <w:rFonts w:ascii="Times New Roman" w:hAnsi="Times New Roman" w:cs="Times New Roman"/>
          <w:i/>
          <w:sz w:val="28"/>
          <w:szCs w:val="28"/>
        </w:rPr>
        <w:t xml:space="preserve"> воспоминания ложились в основу его цветовых видений. Из далекого детства шли сигналы о давно утраченных вещах и явлениях. Именно отсюда взял начало почвенный глубинный реализм всего </w:t>
      </w:r>
      <w:proofErr w:type="spellStart"/>
      <w:r w:rsidRPr="000866D4">
        <w:rPr>
          <w:rFonts w:ascii="Times New Roman" w:hAnsi="Times New Roman" w:cs="Times New Roman"/>
          <w:i/>
          <w:sz w:val="28"/>
          <w:szCs w:val="28"/>
        </w:rPr>
        <w:t>васнецовского</w:t>
      </w:r>
      <w:proofErr w:type="spellEnd"/>
      <w:r w:rsidRPr="000866D4">
        <w:rPr>
          <w:rFonts w:ascii="Times New Roman" w:hAnsi="Times New Roman" w:cs="Times New Roman"/>
          <w:i/>
          <w:sz w:val="28"/>
          <w:szCs w:val="28"/>
        </w:rPr>
        <w:t xml:space="preserve"> творчества. </w:t>
      </w:r>
      <w:proofErr w:type="gramStart"/>
      <w:r w:rsidRPr="000866D4">
        <w:rPr>
          <w:rFonts w:ascii="Times New Roman" w:hAnsi="Times New Roman" w:cs="Times New Roman"/>
          <w:i/>
          <w:sz w:val="28"/>
          <w:szCs w:val="28"/>
        </w:rPr>
        <w:t>У самых фантастических, у самых абстрагированных образов имелся свой жизненный прототип в детстве художника.</w:t>
      </w:r>
      <w:proofErr w:type="gramEnd"/>
      <w:r w:rsidRPr="000866D4">
        <w:rPr>
          <w:rFonts w:ascii="Times New Roman" w:hAnsi="Times New Roman" w:cs="Times New Roman"/>
          <w:i/>
          <w:sz w:val="28"/>
          <w:szCs w:val="28"/>
        </w:rPr>
        <w:t xml:space="preserve"> Этот прототип многие годы жил в его невероятной памяти, и только счастливый случай встречи с литературным</w:t>
      </w:r>
      <w:r w:rsidR="00CE6C45" w:rsidRPr="000866D4">
        <w:rPr>
          <w:rFonts w:ascii="Times New Roman" w:hAnsi="Times New Roman" w:cs="Times New Roman"/>
          <w:i/>
          <w:sz w:val="28"/>
          <w:szCs w:val="28"/>
        </w:rPr>
        <w:t xml:space="preserve"> произведением помог ему вызваться на страницы весёлых книжек и стать предметом радости для детей и восхищения для взрослых.</w:t>
      </w:r>
    </w:p>
    <w:p w:rsidR="00CE6C45" w:rsidRPr="000866D4" w:rsidRDefault="00CE6C45" w:rsidP="003A36B8">
      <w:pPr>
        <w:pStyle w:val="a3"/>
        <w:ind w:right="282" w:firstLine="708"/>
        <w:jc w:val="both"/>
        <w:rPr>
          <w:rFonts w:ascii="Times New Roman" w:hAnsi="Times New Roman" w:cs="Times New Roman"/>
          <w:i/>
          <w:sz w:val="28"/>
          <w:szCs w:val="28"/>
        </w:rPr>
      </w:pPr>
    </w:p>
    <w:p w:rsidR="000866D4" w:rsidRPr="000866D4" w:rsidRDefault="000866D4" w:rsidP="003A36B8">
      <w:pPr>
        <w:pStyle w:val="a3"/>
        <w:ind w:right="282" w:firstLine="708"/>
        <w:jc w:val="both"/>
        <w:rPr>
          <w:rFonts w:ascii="Times New Roman" w:hAnsi="Times New Roman" w:cs="Times New Roman"/>
          <w:i/>
          <w:sz w:val="28"/>
          <w:szCs w:val="28"/>
        </w:rPr>
      </w:pPr>
    </w:p>
    <w:p w:rsidR="000866D4" w:rsidRPr="000866D4" w:rsidRDefault="000866D4" w:rsidP="003A36B8">
      <w:pPr>
        <w:pStyle w:val="a3"/>
        <w:ind w:right="282" w:firstLine="708"/>
        <w:jc w:val="both"/>
        <w:rPr>
          <w:rFonts w:ascii="Times New Roman" w:hAnsi="Times New Roman" w:cs="Times New Roman"/>
          <w:i/>
          <w:sz w:val="28"/>
          <w:szCs w:val="28"/>
        </w:rPr>
      </w:pPr>
    </w:p>
    <w:p w:rsidR="000866D4" w:rsidRPr="000866D4" w:rsidRDefault="000866D4" w:rsidP="003A36B8">
      <w:pPr>
        <w:pStyle w:val="a3"/>
        <w:ind w:right="282" w:firstLine="708"/>
        <w:jc w:val="both"/>
        <w:rPr>
          <w:rFonts w:ascii="Times New Roman" w:hAnsi="Times New Roman" w:cs="Times New Roman"/>
          <w:i/>
          <w:sz w:val="28"/>
          <w:szCs w:val="28"/>
        </w:rPr>
      </w:pPr>
    </w:p>
    <w:p w:rsidR="000866D4" w:rsidRPr="000866D4" w:rsidRDefault="000866D4" w:rsidP="003A36B8">
      <w:pPr>
        <w:pStyle w:val="a3"/>
        <w:ind w:right="282" w:firstLine="708"/>
        <w:jc w:val="both"/>
        <w:rPr>
          <w:rFonts w:ascii="Times New Roman" w:hAnsi="Times New Roman" w:cs="Times New Roman"/>
          <w:i/>
          <w:sz w:val="28"/>
          <w:szCs w:val="28"/>
        </w:rPr>
      </w:pPr>
    </w:p>
    <w:p w:rsidR="000866D4" w:rsidRPr="000866D4" w:rsidRDefault="000866D4" w:rsidP="003A36B8">
      <w:pPr>
        <w:pStyle w:val="a3"/>
        <w:ind w:right="282" w:firstLine="708"/>
        <w:jc w:val="both"/>
        <w:rPr>
          <w:rFonts w:ascii="Times New Roman" w:hAnsi="Times New Roman" w:cs="Times New Roman"/>
          <w:i/>
          <w:sz w:val="28"/>
          <w:szCs w:val="28"/>
        </w:rPr>
      </w:pPr>
    </w:p>
    <w:p w:rsidR="000866D4" w:rsidRPr="000866D4" w:rsidRDefault="000866D4" w:rsidP="003A36B8">
      <w:pPr>
        <w:pStyle w:val="a3"/>
        <w:ind w:right="282" w:firstLine="708"/>
        <w:jc w:val="both"/>
        <w:rPr>
          <w:rFonts w:ascii="Times New Roman" w:hAnsi="Times New Roman" w:cs="Times New Roman"/>
          <w:i/>
          <w:sz w:val="28"/>
          <w:szCs w:val="28"/>
        </w:rPr>
      </w:pPr>
    </w:p>
    <w:p w:rsidR="000866D4" w:rsidRPr="000866D4" w:rsidRDefault="000866D4" w:rsidP="003A36B8">
      <w:pPr>
        <w:pStyle w:val="a3"/>
        <w:ind w:right="282" w:firstLine="708"/>
        <w:jc w:val="both"/>
        <w:rPr>
          <w:rFonts w:ascii="Times New Roman" w:hAnsi="Times New Roman" w:cs="Times New Roman"/>
          <w:i/>
          <w:sz w:val="28"/>
          <w:szCs w:val="28"/>
        </w:rPr>
      </w:pPr>
    </w:p>
    <w:p w:rsidR="000866D4" w:rsidRDefault="000866D4" w:rsidP="003A36B8">
      <w:pPr>
        <w:pStyle w:val="a3"/>
        <w:ind w:right="282" w:firstLine="708"/>
        <w:jc w:val="both"/>
        <w:rPr>
          <w:rFonts w:ascii="Times New Roman" w:hAnsi="Times New Roman" w:cs="Times New Roman"/>
          <w:sz w:val="28"/>
          <w:szCs w:val="28"/>
        </w:rPr>
      </w:pPr>
    </w:p>
    <w:p w:rsidR="000866D4" w:rsidRDefault="000866D4" w:rsidP="003A36B8">
      <w:pPr>
        <w:pStyle w:val="a3"/>
        <w:ind w:right="282" w:firstLine="708"/>
        <w:jc w:val="both"/>
        <w:rPr>
          <w:rFonts w:ascii="Times New Roman" w:hAnsi="Times New Roman" w:cs="Times New Roman"/>
          <w:sz w:val="28"/>
          <w:szCs w:val="28"/>
        </w:rPr>
      </w:pPr>
    </w:p>
    <w:p w:rsidR="000866D4" w:rsidRDefault="000866D4" w:rsidP="003A36B8">
      <w:pPr>
        <w:pStyle w:val="a3"/>
        <w:ind w:right="282" w:firstLine="708"/>
        <w:jc w:val="both"/>
        <w:rPr>
          <w:rFonts w:ascii="Times New Roman" w:hAnsi="Times New Roman" w:cs="Times New Roman"/>
          <w:sz w:val="28"/>
          <w:szCs w:val="28"/>
        </w:rPr>
      </w:pPr>
    </w:p>
    <w:p w:rsidR="000866D4" w:rsidRDefault="000866D4" w:rsidP="003A36B8">
      <w:pPr>
        <w:pStyle w:val="a3"/>
        <w:ind w:right="282" w:firstLine="708"/>
        <w:jc w:val="both"/>
        <w:rPr>
          <w:rFonts w:ascii="Times New Roman" w:hAnsi="Times New Roman" w:cs="Times New Roman"/>
          <w:sz w:val="28"/>
          <w:szCs w:val="28"/>
        </w:rPr>
      </w:pPr>
    </w:p>
    <w:p w:rsidR="000866D4" w:rsidRDefault="000866D4" w:rsidP="003A36B8">
      <w:pPr>
        <w:pStyle w:val="a3"/>
        <w:ind w:right="282" w:firstLine="708"/>
        <w:jc w:val="both"/>
        <w:rPr>
          <w:rFonts w:ascii="Times New Roman" w:hAnsi="Times New Roman" w:cs="Times New Roman"/>
          <w:sz w:val="28"/>
          <w:szCs w:val="28"/>
        </w:rPr>
      </w:pPr>
    </w:p>
    <w:p w:rsidR="000866D4" w:rsidRDefault="000866D4" w:rsidP="003A36B8">
      <w:pPr>
        <w:pStyle w:val="a3"/>
        <w:ind w:right="282" w:firstLine="708"/>
        <w:jc w:val="both"/>
        <w:rPr>
          <w:rFonts w:ascii="Times New Roman" w:hAnsi="Times New Roman" w:cs="Times New Roman"/>
          <w:sz w:val="28"/>
          <w:szCs w:val="28"/>
        </w:rPr>
      </w:pPr>
    </w:p>
    <w:p w:rsidR="000866D4" w:rsidRDefault="000866D4" w:rsidP="003A36B8">
      <w:pPr>
        <w:pStyle w:val="a3"/>
        <w:ind w:right="282" w:firstLine="708"/>
        <w:jc w:val="both"/>
        <w:rPr>
          <w:rFonts w:ascii="Times New Roman" w:hAnsi="Times New Roman" w:cs="Times New Roman"/>
          <w:sz w:val="28"/>
          <w:szCs w:val="28"/>
        </w:rPr>
      </w:pPr>
    </w:p>
    <w:p w:rsidR="000866D4" w:rsidRDefault="000866D4" w:rsidP="003A36B8">
      <w:pPr>
        <w:pStyle w:val="a3"/>
        <w:ind w:right="282" w:firstLine="708"/>
        <w:jc w:val="both"/>
        <w:rPr>
          <w:rFonts w:ascii="Times New Roman" w:hAnsi="Times New Roman" w:cs="Times New Roman"/>
          <w:sz w:val="28"/>
          <w:szCs w:val="28"/>
        </w:rPr>
      </w:pPr>
    </w:p>
    <w:p w:rsidR="000866D4" w:rsidRDefault="000866D4" w:rsidP="003A36B8">
      <w:pPr>
        <w:pStyle w:val="a3"/>
        <w:ind w:right="282" w:firstLine="708"/>
        <w:jc w:val="both"/>
        <w:rPr>
          <w:rFonts w:ascii="Times New Roman" w:hAnsi="Times New Roman" w:cs="Times New Roman"/>
          <w:sz w:val="28"/>
          <w:szCs w:val="28"/>
        </w:rPr>
      </w:pPr>
    </w:p>
    <w:p w:rsidR="000866D4" w:rsidRDefault="000866D4" w:rsidP="003A36B8">
      <w:pPr>
        <w:pStyle w:val="a3"/>
        <w:ind w:right="282" w:firstLine="708"/>
        <w:jc w:val="both"/>
        <w:rPr>
          <w:rFonts w:ascii="Times New Roman" w:hAnsi="Times New Roman" w:cs="Times New Roman"/>
          <w:sz w:val="28"/>
          <w:szCs w:val="28"/>
        </w:rPr>
      </w:pPr>
    </w:p>
    <w:p w:rsidR="00CE6C45" w:rsidRDefault="00CE6C45" w:rsidP="002C0095">
      <w:pPr>
        <w:pStyle w:val="a3"/>
        <w:ind w:right="282"/>
        <w:jc w:val="both"/>
        <w:rPr>
          <w:rFonts w:ascii="Times New Roman" w:hAnsi="Times New Roman" w:cs="Times New Roman"/>
          <w:sz w:val="28"/>
          <w:szCs w:val="28"/>
        </w:rPr>
      </w:pPr>
    </w:p>
    <w:p w:rsidR="002C0095" w:rsidRDefault="002C0095" w:rsidP="002C0095">
      <w:pPr>
        <w:pStyle w:val="a3"/>
        <w:ind w:right="282"/>
        <w:jc w:val="both"/>
        <w:rPr>
          <w:rFonts w:ascii="Times New Roman" w:hAnsi="Times New Roman" w:cs="Times New Roman"/>
          <w:sz w:val="28"/>
          <w:szCs w:val="28"/>
        </w:rPr>
      </w:pPr>
    </w:p>
    <w:p w:rsidR="00CE6C45" w:rsidRDefault="00CE6C45" w:rsidP="00CE6C45">
      <w:pPr>
        <w:pStyle w:val="a3"/>
        <w:ind w:right="282" w:firstLine="708"/>
        <w:jc w:val="both"/>
        <w:rPr>
          <w:rFonts w:ascii="Times New Roman" w:hAnsi="Times New Roman" w:cs="Times New Roman"/>
          <w:b/>
          <w:sz w:val="28"/>
          <w:szCs w:val="28"/>
        </w:rPr>
      </w:pPr>
      <w:r w:rsidRPr="00490639">
        <w:rPr>
          <w:rFonts w:ascii="Times New Roman" w:hAnsi="Times New Roman" w:cs="Times New Roman"/>
          <w:b/>
          <w:sz w:val="28"/>
          <w:szCs w:val="28"/>
        </w:rPr>
        <w:t>Список литературы:</w:t>
      </w:r>
    </w:p>
    <w:p w:rsidR="000866D4" w:rsidRPr="00490639" w:rsidRDefault="000866D4" w:rsidP="00CE6C45">
      <w:pPr>
        <w:pStyle w:val="a3"/>
        <w:ind w:right="282" w:firstLine="708"/>
        <w:jc w:val="both"/>
        <w:rPr>
          <w:rFonts w:ascii="Times New Roman" w:hAnsi="Times New Roman" w:cs="Times New Roman"/>
          <w:b/>
          <w:sz w:val="28"/>
          <w:szCs w:val="28"/>
        </w:rPr>
      </w:pPr>
    </w:p>
    <w:p w:rsidR="00CE6C45" w:rsidRPr="002C0095" w:rsidRDefault="00CE6C45" w:rsidP="00CE6C45">
      <w:pPr>
        <w:pStyle w:val="a3"/>
        <w:numPr>
          <w:ilvl w:val="0"/>
          <w:numId w:val="2"/>
        </w:numPr>
        <w:ind w:right="282"/>
        <w:jc w:val="both"/>
        <w:rPr>
          <w:rFonts w:ascii="Times New Roman" w:hAnsi="Times New Roman" w:cs="Times New Roman"/>
          <w:i/>
          <w:sz w:val="28"/>
          <w:szCs w:val="28"/>
        </w:rPr>
      </w:pPr>
      <w:r w:rsidRPr="002C0095">
        <w:rPr>
          <w:rFonts w:ascii="Times New Roman" w:hAnsi="Times New Roman" w:cs="Times New Roman"/>
          <w:i/>
          <w:sz w:val="28"/>
          <w:szCs w:val="28"/>
        </w:rPr>
        <w:t>Большая Российская энциклопедия: В 30т.</w:t>
      </w:r>
    </w:p>
    <w:p w:rsidR="00CE6C45" w:rsidRPr="002C0095" w:rsidRDefault="00CE6C45" w:rsidP="00CE6C45">
      <w:pPr>
        <w:pStyle w:val="a3"/>
        <w:ind w:left="1080" w:right="282"/>
        <w:jc w:val="both"/>
        <w:rPr>
          <w:rFonts w:ascii="Times New Roman" w:hAnsi="Times New Roman" w:cs="Times New Roman"/>
          <w:i/>
          <w:sz w:val="28"/>
          <w:szCs w:val="28"/>
        </w:rPr>
      </w:pPr>
      <w:r w:rsidRPr="002C0095">
        <w:rPr>
          <w:rFonts w:ascii="Times New Roman" w:hAnsi="Times New Roman" w:cs="Times New Roman"/>
          <w:i/>
          <w:sz w:val="28"/>
          <w:szCs w:val="28"/>
        </w:rPr>
        <w:t xml:space="preserve">  Т.4 – М: Большая Российская энциклопедия, 2006 – 751с.</w:t>
      </w:r>
    </w:p>
    <w:p w:rsidR="00CE6C45" w:rsidRPr="002C0095" w:rsidRDefault="00CE6C45" w:rsidP="00CE6C45">
      <w:pPr>
        <w:pStyle w:val="a3"/>
        <w:numPr>
          <w:ilvl w:val="0"/>
          <w:numId w:val="2"/>
        </w:numPr>
        <w:ind w:right="282"/>
        <w:jc w:val="both"/>
        <w:rPr>
          <w:rFonts w:ascii="Times New Roman" w:hAnsi="Times New Roman" w:cs="Times New Roman"/>
          <w:i/>
          <w:sz w:val="28"/>
          <w:szCs w:val="28"/>
        </w:rPr>
      </w:pPr>
      <w:r w:rsidRPr="002C0095">
        <w:rPr>
          <w:rFonts w:ascii="Times New Roman" w:hAnsi="Times New Roman" w:cs="Times New Roman"/>
          <w:i/>
          <w:sz w:val="28"/>
          <w:szCs w:val="28"/>
        </w:rPr>
        <w:t>Васнецов Ю.А. 10 книжек для детей</w:t>
      </w:r>
      <w:proofErr w:type="gramStart"/>
      <w:r w:rsidRPr="002C0095">
        <w:rPr>
          <w:rFonts w:ascii="Times New Roman" w:hAnsi="Times New Roman" w:cs="Times New Roman"/>
          <w:i/>
          <w:sz w:val="28"/>
          <w:szCs w:val="28"/>
        </w:rPr>
        <w:t xml:space="preserve"> .</w:t>
      </w:r>
      <w:proofErr w:type="gramEnd"/>
      <w:r w:rsidRPr="002C0095">
        <w:rPr>
          <w:rFonts w:ascii="Times New Roman" w:hAnsi="Times New Roman" w:cs="Times New Roman"/>
          <w:i/>
          <w:sz w:val="28"/>
          <w:szCs w:val="28"/>
        </w:rPr>
        <w:t>-  Л.: Издательство «Художник РСФСР», 1979.</w:t>
      </w:r>
    </w:p>
    <w:p w:rsidR="00CE6C45" w:rsidRPr="002C0095" w:rsidRDefault="00CE6C45" w:rsidP="00CE6C45">
      <w:pPr>
        <w:pStyle w:val="a3"/>
        <w:numPr>
          <w:ilvl w:val="0"/>
          <w:numId w:val="2"/>
        </w:numPr>
        <w:ind w:right="282"/>
        <w:jc w:val="both"/>
        <w:rPr>
          <w:rFonts w:ascii="Times New Roman" w:hAnsi="Times New Roman" w:cs="Times New Roman"/>
          <w:i/>
          <w:sz w:val="28"/>
          <w:szCs w:val="28"/>
        </w:rPr>
      </w:pPr>
      <w:proofErr w:type="gramStart"/>
      <w:r w:rsidRPr="002C0095">
        <w:rPr>
          <w:rFonts w:ascii="Times New Roman" w:hAnsi="Times New Roman" w:cs="Times New Roman"/>
          <w:i/>
          <w:sz w:val="28"/>
          <w:szCs w:val="28"/>
        </w:rPr>
        <w:t>Горбачевский</w:t>
      </w:r>
      <w:proofErr w:type="gramEnd"/>
      <w:r w:rsidRPr="002C0095">
        <w:rPr>
          <w:rFonts w:ascii="Times New Roman" w:hAnsi="Times New Roman" w:cs="Times New Roman"/>
          <w:i/>
          <w:sz w:val="28"/>
          <w:szCs w:val="28"/>
        </w:rPr>
        <w:t xml:space="preserve"> Б.С.  В стране книголюбов. – М.: Детская литература, 1979.</w:t>
      </w:r>
    </w:p>
    <w:p w:rsidR="000E3210" w:rsidRPr="002C0095" w:rsidRDefault="000E3210" w:rsidP="00CE6C45">
      <w:pPr>
        <w:pStyle w:val="a3"/>
        <w:ind w:right="282" w:firstLine="75"/>
        <w:jc w:val="both"/>
        <w:rPr>
          <w:rFonts w:ascii="Times New Roman" w:hAnsi="Times New Roman" w:cs="Times New Roman"/>
          <w:i/>
          <w:sz w:val="28"/>
          <w:szCs w:val="28"/>
        </w:rPr>
      </w:pPr>
    </w:p>
    <w:p w:rsidR="00F15034" w:rsidRDefault="00F15034" w:rsidP="003A36B8">
      <w:pPr>
        <w:pStyle w:val="a3"/>
        <w:ind w:right="282" w:firstLine="708"/>
        <w:jc w:val="both"/>
        <w:rPr>
          <w:rFonts w:ascii="Times New Roman" w:hAnsi="Times New Roman" w:cs="Times New Roman"/>
          <w:sz w:val="28"/>
          <w:szCs w:val="28"/>
        </w:rPr>
      </w:pPr>
    </w:p>
    <w:p w:rsidR="003D6B47" w:rsidRDefault="003D6B47" w:rsidP="003A36B8">
      <w:pPr>
        <w:pStyle w:val="a3"/>
        <w:ind w:right="282" w:firstLine="708"/>
        <w:jc w:val="both"/>
        <w:rPr>
          <w:rFonts w:ascii="Times New Roman" w:hAnsi="Times New Roman" w:cs="Times New Roman"/>
          <w:sz w:val="28"/>
          <w:szCs w:val="28"/>
        </w:rPr>
      </w:pPr>
    </w:p>
    <w:p w:rsidR="003D6B47" w:rsidRDefault="003D6B47" w:rsidP="003A36B8">
      <w:pPr>
        <w:pStyle w:val="a3"/>
        <w:ind w:right="282" w:firstLine="708"/>
        <w:jc w:val="both"/>
        <w:rPr>
          <w:rFonts w:ascii="Times New Roman" w:hAnsi="Times New Roman" w:cs="Times New Roman"/>
          <w:sz w:val="28"/>
          <w:szCs w:val="28"/>
        </w:rPr>
      </w:pPr>
    </w:p>
    <w:p w:rsidR="003D6B47" w:rsidRDefault="003D6B47" w:rsidP="003A36B8">
      <w:pPr>
        <w:pStyle w:val="a3"/>
        <w:ind w:right="282" w:firstLine="708"/>
        <w:jc w:val="both"/>
        <w:rPr>
          <w:rFonts w:ascii="Times New Roman" w:hAnsi="Times New Roman" w:cs="Times New Roman"/>
          <w:sz w:val="28"/>
          <w:szCs w:val="28"/>
        </w:rPr>
      </w:pPr>
    </w:p>
    <w:p w:rsidR="003D6B47" w:rsidRDefault="003D6B47" w:rsidP="003A36B8">
      <w:pPr>
        <w:pStyle w:val="a3"/>
        <w:ind w:right="282" w:firstLine="708"/>
        <w:jc w:val="both"/>
        <w:rPr>
          <w:rFonts w:ascii="Times New Roman" w:hAnsi="Times New Roman" w:cs="Times New Roman"/>
          <w:sz w:val="28"/>
          <w:szCs w:val="28"/>
        </w:rPr>
      </w:pPr>
    </w:p>
    <w:p w:rsidR="003D6B47" w:rsidRDefault="003D6B47" w:rsidP="003A36B8">
      <w:pPr>
        <w:pStyle w:val="a3"/>
        <w:ind w:right="282" w:firstLine="708"/>
        <w:jc w:val="both"/>
        <w:rPr>
          <w:rFonts w:ascii="Times New Roman" w:hAnsi="Times New Roman" w:cs="Times New Roman"/>
          <w:sz w:val="28"/>
          <w:szCs w:val="28"/>
        </w:rPr>
      </w:pPr>
    </w:p>
    <w:p w:rsidR="003D6B47" w:rsidRDefault="003D6B47" w:rsidP="003A36B8">
      <w:pPr>
        <w:pStyle w:val="a3"/>
        <w:ind w:right="282" w:firstLine="708"/>
        <w:jc w:val="both"/>
        <w:rPr>
          <w:rFonts w:ascii="Times New Roman" w:hAnsi="Times New Roman" w:cs="Times New Roman"/>
          <w:sz w:val="28"/>
          <w:szCs w:val="28"/>
        </w:rPr>
      </w:pPr>
    </w:p>
    <w:p w:rsidR="003D6B47" w:rsidRDefault="003D6B47" w:rsidP="003A36B8">
      <w:pPr>
        <w:pStyle w:val="a3"/>
        <w:ind w:right="282" w:firstLine="708"/>
        <w:jc w:val="both"/>
        <w:rPr>
          <w:rFonts w:ascii="Times New Roman" w:hAnsi="Times New Roman" w:cs="Times New Roman"/>
          <w:sz w:val="28"/>
          <w:szCs w:val="28"/>
        </w:rPr>
      </w:pPr>
    </w:p>
    <w:p w:rsidR="003D6B47" w:rsidRDefault="003D6B47" w:rsidP="003A36B8">
      <w:pPr>
        <w:pStyle w:val="a3"/>
        <w:ind w:right="282" w:firstLine="708"/>
        <w:jc w:val="both"/>
        <w:rPr>
          <w:rFonts w:ascii="Times New Roman" w:hAnsi="Times New Roman" w:cs="Times New Roman"/>
          <w:sz w:val="28"/>
          <w:szCs w:val="28"/>
        </w:rPr>
      </w:pPr>
    </w:p>
    <w:p w:rsidR="003D6B47" w:rsidRDefault="003D6B47" w:rsidP="003A36B8">
      <w:pPr>
        <w:pStyle w:val="a3"/>
        <w:ind w:right="282" w:firstLine="708"/>
        <w:jc w:val="both"/>
        <w:rPr>
          <w:rFonts w:ascii="Times New Roman" w:hAnsi="Times New Roman" w:cs="Times New Roman"/>
          <w:sz w:val="28"/>
          <w:szCs w:val="28"/>
        </w:rPr>
      </w:pPr>
    </w:p>
    <w:p w:rsidR="003D6B47" w:rsidRDefault="003D6B47" w:rsidP="003A36B8">
      <w:pPr>
        <w:pStyle w:val="a3"/>
        <w:ind w:right="282" w:firstLine="708"/>
        <w:jc w:val="both"/>
        <w:rPr>
          <w:rFonts w:ascii="Times New Roman" w:hAnsi="Times New Roman" w:cs="Times New Roman"/>
          <w:sz w:val="28"/>
          <w:szCs w:val="28"/>
        </w:rPr>
      </w:pPr>
    </w:p>
    <w:p w:rsidR="003D6B47" w:rsidRDefault="003D6B47" w:rsidP="003A36B8">
      <w:pPr>
        <w:pStyle w:val="a3"/>
        <w:ind w:right="282" w:firstLine="708"/>
        <w:jc w:val="both"/>
        <w:rPr>
          <w:rFonts w:ascii="Times New Roman" w:hAnsi="Times New Roman" w:cs="Times New Roman"/>
          <w:sz w:val="28"/>
          <w:szCs w:val="28"/>
        </w:rPr>
      </w:pPr>
    </w:p>
    <w:p w:rsidR="003D6B47" w:rsidRDefault="003D6B47" w:rsidP="003A36B8">
      <w:pPr>
        <w:pStyle w:val="a3"/>
        <w:ind w:right="282" w:firstLine="708"/>
        <w:jc w:val="both"/>
        <w:rPr>
          <w:rFonts w:ascii="Times New Roman" w:hAnsi="Times New Roman" w:cs="Times New Roman"/>
          <w:sz w:val="28"/>
          <w:szCs w:val="28"/>
        </w:rPr>
      </w:pPr>
    </w:p>
    <w:p w:rsidR="003D6B47" w:rsidRDefault="003D6B47" w:rsidP="003A36B8">
      <w:pPr>
        <w:pStyle w:val="a3"/>
        <w:ind w:right="282" w:firstLine="708"/>
        <w:jc w:val="both"/>
        <w:rPr>
          <w:rFonts w:ascii="Times New Roman" w:hAnsi="Times New Roman" w:cs="Times New Roman"/>
          <w:sz w:val="28"/>
          <w:szCs w:val="28"/>
        </w:rPr>
      </w:pPr>
    </w:p>
    <w:p w:rsidR="003D6B47" w:rsidRDefault="003D6B47" w:rsidP="003A36B8">
      <w:pPr>
        <w:pStyle w:val="a3"/>
        <w:ind w:right="282" w:firstLine="708"/>
        <w:jc w:val="both"/>
        <w:rPr>
          <w:rFonts w:ascii="Times New Roman" w:hAnsi="Times New Roman" w:cs="Times New Roman"/>
          <w:sz w:val="28"/>
          <w:szCs w:val="28"/>
        </w:rPr>
      </w:pPr>
    </w:p>
    <w:p w:rsidR="003D6B47" w:rsidRDefault="003D6B47" w:rsidP="003A36B8">
      <w:pPr>
        <w:pStyle w:val="a3"/>
        <w:ind w:right="282" w:firstLine="708"/>
        <w:jc w:val="both"/>
        <w:rPr>
          <w:rFonts w:ascii="Times New Roman" w:hAnsi="Times New Roman" w:cs="Times New Roman"/>
          <w:sz w:val="28"/>
          <w:szCs w:val="28"/>
        </w:rPr>
      </w:pPr>
    </w:p>
    <w:p w:rsidR="003D6B47" w:rsidRDefault="003D6B47" w:rsidP="003A36B8">
      <w:pPr>
        <w:pStyle w:val="a3"/>
        <w:ind w:right="282" w:firstLine="708"/>
        <w:jc w:val="both"/>
        <w:rPr>
          <w:rFonts w:ascii="Times New Roman" w:hAnsi="Times New Roman" w:cs="Times New Roman"/>
          <w:sz w:val="28"/>
          <w:szCs w:val="28"/>
        </w:rPr>
      </w:pPr>
    </w:p>
    <w:p w:rsidR="003D6B47" w:rsidRDefault="003D6B47" w:rsidP="003A36B8">
      <w:pPr>
        <w:pStyle w:val="a3"/>
        <w:ind w:right="282" w:firstLine="708"/>
        <w:jc w:val="both"/>
        <w:rPr>
          <w:rFonts w:ascii="Times New Roman" w:hAnsi="Times New Roman" w:cs="Times New Roman"/>
          <w:sz w:val="28"/>
          <w:szCs w:val="28"/>
        </w:rPr>
      </w:pPr>
    </w:p>
    <w:p w:rsidR="003D6B47" w:rsidRDefault="003D6B47" w:rsidP="003A36B8">
      <w:pPr>
        <w:pStyle w:val="a3"/>
        <w:ind w:right="282" w:firstLine="708"/>
        <w:jc w:val="both"/>
        <w:rPr>
          <w:rFonts w:ascii="Times New Roman" w:hAnsi="Times New Roman" w:cs="Times New Roman"/>
          <w:sz w:val="28"/>
          <w:szCs w:val="28"/>
        </w:rPr>
      </w:pPr>
    </w:p>
    <w:p w:rsidR="003D6B47" w:rsidRDefault="003D6B47" w:rsidP="003A36B8">
      <w:pPr>
        <w:pStyle w:val="a3"/>
        <w:ind w:right="282" w:firstLine="708"/>
        <w:jc w:val="both"/>
        <w:rPr>
          <w:rFonts w:ascii="Times New Roman" w:hAnsi="Times New Roman" w:cs="Times New Roman"/>
          <w:sz w:val="28"/>
          <w:szCs w:val="28"/>
        </w:rPr>
      </w:pPr>
    </w:p>
    <w:p w:rsidR="003D6B47" w:rsidRDefault="003D6B47" w:rsidP="003A36B8">
      <w:pPr>
        <w:pStyle w:val="a3"/>
        <w:ind w:right="282" w:firstLine="708"/>
        <w:jc w:val="both"/>
        <w:rPr>
          <w:rFonts w:ascii="Times New Roman" w:hAnsi="Times New Roman" w:cs="Times New Roman"/>
          <w:sz w:val="28"/>
          <w:szCs w:val="28"/>
        </w:rPr>
      </w:pPr>
    </w:p>
    <w:p w:rsidR="003D6B47" w:rsidRDefault="003D6B47" w:rsidP="003A36B8">
      <w:pPr>
        <w:pStyle w:val="a3"/>
        <w:ind w:right="282" w:firstLine="708"/>
        <w:jc w:val="both"/>
        <w:rPr>
          <w:rFonts w:ascii="Times New Roman" w:hAnsi="Times New Roman" w:cs="Times New Roman"/>
          <w:sz w:val="28"/>
          <w:szCs w:val="28"/>
        </w:rPr>
      </w:pPr>
    </w:p>
    <w:p w:rsidR="003D6B47" w:rsidRDefault="003D6B47" w:rsidP="003A36B8">
      <w:pPr>
        <w:pStyle w:val="a3"/>
        <w:ind w:right="282" w:firstLine="708"/>
        <w:jc w:val="both"/>
        <w:rPr>
          <w:rFonts w:ascii="Times New Roman" w:hAnsi="Times New Roman" w:cs="Times New Roman"/>
          <w:sz w:val="28"/>
          <w:szCs w:val="28"/>
        </w:rPr>
      </w:pPr>
    </w:p>
    <w:p w:rsidR="003D6B47" w:rsidRDefault="003D6B47" w:rsidP="003A36B8">
      <w:pPr>
        <w:pStyle w:val="a3"/>
        <w:ind w:right="282" w:firstLine="708"/>
        <w:jc w:val="both"/>
        <w:rPr>
          <w:rFonts w:ascii="Times New Roman" w:hAnsi="Times New Roman" w:cs="Times New Roman"/>
          <w:sz w:val="28"/>
          <w:szCs w:val="28"/>
        </w:rPr>
      </w:pPr>
    </w:p>
    <w:p w:rsidR="003D6B47" w:rsidRDefault="003D6B47" w:rsidP="003A36B8">
      <w:pPr>
        <w:pStyle w:val="a3"/>
        <w:ind w:right="282" w:firstLine="708"/>
        <w:jc w:val="both"/>
        <w:rPr>
          <w:rFonts w:ascii="Times New Roman" w:hAnsi="Times New Roman" w:cs="Times New Roman"/>
          <w:sz w:val="28"/>
          <w:szCs w:val="28"/>
        </w:rPr>
      </w:pPr>
    </w:p>
    <w:p w:rsidR="003D6B47" w:rsidRDefault="003D6B47" w:rsidP="003A36B8">
      <w:pPr>
        <w:pStyle w:val="a3"/>
        <w:ind w:right="282" w:firstLine="708"/>
        <w:jc w:val="both"/>
        <w:rPr>
          <w:rFonts w:ascii="Times New Roman" w:hAnsi="Times New Roman" w:cs="Times New Roman"/>
          <w:sz w:val="28"/>
          <w:szCs w:val="28"/>
        </w:rPr>
      </w:pPr>
    </w:p>
    <w:p w:rsidR="003D6B47" w:rsidRDefault="003D6B47" w:rsidP="003A36B8">
      <w:pPr>
        <w:pStyle w:val="a3"/>
        <w:ind w:right="282" w:firstLine="708"/>
        <w:jc w:val="both"/>
        <w:rPr>
          <w:rFonts w:ascii="Times New Roman" w:hAnsi="Times New Roman" w:cs="Times New Roman"/>
          <w:sz w:val="28"/>
          <w:szCs w:val="28"/>
        </w:rPr>
      </w:pPr>
    </w:p>
    <w:p w:rsidR="003D6B47" w:rsidRDefault="003D6B47" w:rsidP="003A36B8">
      <w:pPr>
        <w:pStyle w:val="a3"/>
        <w:ind w:right="282" w:firstLine="708"/>
        <w:jc w:val="both"/>
        <w:rPr>
          <w:rFonts w:ascii="Times New Roman" w:hAnsi="Times New Roman" w:cs="Times New Roman"/>
          <w:sz w:val="28"/>
          <w:szCs w:val="28"/>
        </w:rPr>
      </w:pPr>
    </w:p>
    <w:p w:rsidR="003D6B47" w:rsidRDefault="003D6B47" w:rsidP="003A36B8">
      <w:pPr>
        <w:pStyle w:val="a3"/>
        <w:ind w:right="282" w:firstLine="708"/>
        <w:jc w:val="both"/>
        <w:rPr>
          <w:rFonts w:ascii="Times New Roman" w:hAnsi="Times New Roman" w:cs="Times New Roman"/>
          <w:sz w:val="28"/>
          <w:szCs w:val="28"/>
        </w:rPr>
      </w:pPr>
    </w:p>
    <w:p w:rsidR="003D6B47" w:rsidRDefault="003D6B47" w:rsidP="00614158">
      <w:pPr>
        <w:pStyle w:val="a3"/>
        <w:ind w:right="282"/>
        <w:jc w:val="both"/>
        <w:rPr>
          <w:rFonts w:ascii="Times New Roman" w:hAnsi="Times New Roman" w:cs="Times New Roman"/>
          <w:sz w:val="28"/>
          <w:szCs w:val="28"/>
        </w:rPr>
      </w:pPr>
    </w:p>
    <w:sectPr w:rsidR="003D6B47" w:rsidSect="00614158">
      <w:footerReference w:type="default" r:id="rId8"/>
      <w:pgSz w:w="11906" w:h="16838"/>
      <w:pgMar w:top="1134" w:right="850" w:bottom="1134" w:left="1418" w:header="708" w:footer="708" w:gutter="0"/>
      <w:pgBorders w:offsetFrom="page">
        <w:top w:val="flowersDaisies" w:sz="20" w:space="24" w:color="auto"/>
        <w:left w:val="flowersDaisies" w:sz="20" w:space="24" w:color="auto"/>
        <w:bottom w:val="flowersDaisies" w:sz="20" w:space="24" w:color="auto"/>
        <w:right w:val="flowersDaisies" w:sz="20" w:space="24" w:color="auto"/>
      </w:pgBorders>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877" w:rsidRDefault="008A5877" w:rsidP="002063B7">
      <w:pPr>
        <w:spacing w:after="0" w:line="240" w:lineRule="auto"/>
      </w:pPr>
      <w:r>
        <w:separator/>
      </w:r>
    </w:p>
  </w:endnote>
  <w:endnote w:type="continuationSeparator" w:id="1">
    <w:p w:rsidR="008A5877" w:rsidRDefault="008A5877" w:rsidP="002063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8777"/>
      <w:docPartObj>
        <w:docPartGallery w:val="Page Numbers (Bottom of Page)"/>
        <w:docPartUnique/>
      </w:docPartObj>
    </w:sdtPr>
    <w:sdtContent>
      <w:p w:rsidR="00614158" w:rsidRDefault="00AF30CF">
        <w:pPr>
          <w:pStyle w:val="a6"/>
          <w:jc w:val="center"/>
        </w:pPr>
        <w:fldSimple w:instr=" PAGE   \* MERGEFORMAT ">
          <w:r w:rsidR="00B901E5">
            <w:rPr>
              <w:noProof/>
            </w:rPr>
            <w:t>5</w:t>
          </w:r>
        </w:fldSimple>
      </w:p>
    </w:sdtContent>
  </w:sdt>
  <w:p w:rsidR="004667C7" w:rsidRDefault="004667C7" w:rsidP="004667C7">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877" w:rsidRDefault="008A5877" w:rsidP="002063B7">
      <w:pPr>
        <w:spacing w:after="0" w:line="240" w:lineRule="auto"/>
      </w:pPr>
      <w:r>
        <w:separator/>
      </w:r>
    </w:p>
  </w:footnote>
  <w:footnote w:type="continuationSeparator" w:id="1">
    <w:p w:rsidR="008A5877" w:rsidRDefault="008A5877" w:rsidP="002063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D5E8A"/>
    <w:multiLevelType w:val="hybridMultilevel"/>
    <w:tmpl w:val="B720F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AE1B62"/>
    <w:multiLevelType w:val="hybridMultilevel"/>
    <w:tmpl w:val="864CA582"/>
    <w:lvl w:ilvl="0" w:tplc="3EC200D2">
      <w:start w:val="1"/>
      <w:numFmt w:val="decimal"/>
      <w:lvlText w:val="%1."/>
      <w:lvlJc w:val="left"/>
      <w:pPr>
        <w:ind w:left="121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7452BA"/>
    <w:multiLevelType w:val="hybridMultilevel"/>
    <w:tmpl w:val="F6CCAB2A"/>
    <w:lvl w:ilvl="0" w:tplc="3EC200D2">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0"/>
    <w:footnote w:id="1"/>
  </w:footnotePr>
  <w:endnotePr>
    <w:endnote w:id="0"/>
    <w:endnote w:id="1"/>
  </w:endnotePr>
  <w:compat/>
  <w:rsids>
    <w:rsidRoot w:val="00D70455"/>
    <w:rsid w:val="000214BB"/>
    <w:rsid w:val="00034FF2"/>
    <w:rsid w:val="00051C91"/>
    <w:rsid w:val="000737C0"/>
    <w:rsid w:val="000866D4"/>
    <w:rsid w:val="000D13B3"/>
    <w:rsid w:val="000E3210"/>
    <w:rsid w:val="0018460C"/>
    <w:rsid w:val="001C6DB9"/>
    <w:rsid w:val="002063B7"/>
    <w:rsid w:val="002970B3"/>
    <w:rsid w:val="002C0095"/>
    <w:rsid w:val="002D2FB9"/>
    <w:rsid w:val="002E0B35"/>
    <w:rsid w:val="00303B49"/>
    <w:rsid w:val="00332710"/>
    <w:rsid w:val="003A36B8"/>
    <w:rsid w:val="003D6B47"/>
    <w:rsid w:val="003F6B04"/>
    <w:rsid w:val="00442DF2"/>
    <w:rsid w:val="004667C7"/>
    <w:rsid w:val="00483D87"/>
    <w:rsid w:val="00490639"/>
    <w:rsid w:val="004F0318"/>
    <w:rsid w:val="00531C81"/>
    <w:rsid w:val="00540E6E"/>
    <w:rsid w:val="005B5D76"/>
    <w:rsid w:val="00614158"/>
    <w:rsid w:val="0068449E"/>
    <w:rsid w:val="00745AA0"/>
    <w:rsid w:val="007814D6"/>
    <w:rsid w:val="007A75DB"/>
    <w:rsid w:val="007B2892"/>
    <w:rsid w:val="007E0022"/>
    <w:rsid w:val="00830C1D"/>
    <w:rsid w:val="00844BD4"/>
    <w:rsid w:val="00853364"/>
    <w:rsid w:val="008A5877"/>
    <w:rsid w:val="008E0EC9"/>
    <w:rsid w:val="009A43D3"/>
    <w:rsid w:val="009B0405"/>
    <w:rsid w:val="009C6D4D"/>
    <w:rsid w:val="00A357B6"/>
    <w:rsid w:val="00A43100"/>
    <w:rsid w:val="00AB0BBC"/>
    <w:rsid w:val="00AC226F"/>
    <w:rsid w:val="00AF30CF"/>
    <w:rsid w:val="00B901E5"/>
    <w:rsid w:val="00BF4C47"/>
    <w:rsid w:val="00C101CA"/>
    <w:rsid w:val="00C473C1"/>
    <w:rsid w:val="00C95ECD"/>
    <w:rsid w:val="00CB5C15"/>
    <w:rsid w:val="00CE6C45"/>
    <w:rsid w:val="00D24F6A"/>
    <w:rsid w:val="00D70455"/>
    <w:rsid w:val="00D73903"/>
    <w:rsid w:val="00D76B70"/>
    <w:rsid w:val="00DF3400"/>
    <w:rsid w:val="00E324DE"/>
    <w:rsid w:val="00E94343"/>
    <w:rsid w:val="00F15034"/>
    <w:rsid w:val="00F51C2A"/>
    <w:rsid w:val="00F65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lime,#6f3,#9f3"/>
      <o:colormenu v:ext="edit" fillcolor="#92d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C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0455"/>
    <w:pPr>
      <w:spacing w:after="0" w:line="240" w:lineRule="auto"/>
    </w:pPr>
  </w:style>
  <w:style w:type="paragraph" w:styleId="a4">
    <w:name w:val="header"/>
    <w:basedOn w:val="a"/>
    <w:link w:val="a5"/>
    <w:uiPriority w:val="99"/>
    <w:semiHidden/>
    <w:unhideWhenUsed/>
    <w:rsid w:val="002063B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063B7"/>
  </w:style>
  <w:style w:type="paragraph" w:styleId="a6">
    <w:name w:val="footer"/>
    <w:basedOn w:val="a"/>
    <w:link w:val="a7"/>
    <w:uiPriority w:val="99"/>
    <w:unhideWhenUsed/>
    <w:rsid w:val="002063B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63B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EEFCD-9684-46DD-AD92-6C7424A28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6</Pages>
  <Words>1543</Words>
  <Characters>8801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МОУ-средняя школа</dc:creator>
  <cp:keywords/>
  <dc:description/>
  <cp:lastModifiedBy>СОШ №18</cp:lastModifiedBy>
  <cp:revision>20</cp:revision>
  <cp:lastPrinted>2012-10-25T10:11:00Z</cp:lastPrinted>
  <dcterms:created xsi:type="dcterms:W3CDTF">2012-10-18T06:26:00Z</dcterms:created>
  <dcterms:modified xsi:type="dcterms:W3CDTF">2012-10-31T08:53:00Z</dcterms:modified>
</cp:coreProperties>
</file>