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75" w:rsidRPr="00C44175" w:rsidRDefault="00F827BD" w:rsidP="008C18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DD">
        <w:rPr>
          <w:noProof/>
          <w:color w:val="000000" w:themeColor="text1"/>
          <w:sz w:val="24"/>
          <w:szCs w:val="24"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44.55pt;margin-top:45.3pt;width:514.5pt;height:.75pt;z-index:251666432" o:connectortype="straight" strokecolor="#7030a0"/>
        </w:pict>
      </w:r>
      <w:r w:rsidR="00C44175" w:rsidRPr="001073DD">
        <w:rPr>
          <w:color w:val="000000" w:themeColor="text1"/>
          <w:sz w:val="24"/>
          <w:szCs w:val="24"/>
          <w:u w:val="thick"/>
        </w:rPr>
        <w:t>Курение</w:t>
      </w:r>
      <w:r w:rsidR="00C44175" w:rsidRPr="00C44175">
        <w:rPr>
          <w:sz w:val="20"/>
          <w:szCs w:val="20"/>
        </w:rPr>
        <w:t xml:space="preserve"> – вдыхание дыма препаратов, преимущественно растительного</w:t>
      </w:r>
      <w:r w:rsidR="00C44175">
        <w:t xml:space="preserve"> </w:t>
      </w:r>
      <w:r w:rsidR="00C44175" w:rsidRPr="00C44175">
        <w:rPr>
          <w:sz w:val="20"/>
          <w:szCs w:val="20"/>
        </w:rPr>
        <w:t>происхождения, тлеющих в потоке вдыхаемого воздуха, с целью насыщения организма содержащимися в них активными веществами путем их возгонки и последующего всасывания в легких и дыхательных путях.</w:t>
      </w:r>
    </w:p>
    <w:p w:rsidR="00C44175" w:rsidRPr="00C44175" w:rsidRDefault="00C44175" w:rsidP="008C18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F7817" w:rsidRDefault="008F7817" w:rsidP="008C180D">
      <w:pPr>
        <w:jc w:val="both"/>
        <w:rPr>
          <w:sz w:val="20"/>
          <w:szCs w:val="20"/>
        </w:rPr>
        <w:sectPr w:rsidR="008F7817" w:rsidSect="00C44175"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1E0997" w:rsidRPr="008F7817" w:rsidRDefault="008F7817" w:rsidP="008C180D">
      <w:pPr>
        <w:spacing w:line="240" w:lineRule="auto"/>
        <w:jc w:val="both"/>
        <w:rPr>
          <w:sz w:val="20"/>
          <w:szCs w:val="20"/>
        </w:rPr>
      </w:pPr>
      <w:r w:rsidRPr="008F7817">
        <w:rPr>
          <w:sz w:val="20"/>
          <w:szCs w:val="20"/>
        </w:rPr>
        <w:lastRenderedPageBreak/>
        <w:t xml:space="preserve">Некурящий человек преждевременно изнашивает свой организм работой без перекуров. Перекур – большое подспорье в профилактике серьёзных психических расстройств. Курящие отвлекаются от производственных проблем, шутят. Каждая улыбка, как известно, продлевает человеческую жизнь на минуту, а каждая сигарета – сокращает на три минуты. Следовательно, достаточно за время перекура три раза улыбнуться, и мифический вред табака вовсе сойдёт на нет. </w:t>
      </w:r>
      <w:r w:rsidR="00F827BD">
        <w:rPr>
          <w:noProof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0;width:401.25pt;height:47.25pt;z-index:251660288;mso-position-horizontal:center;mso-position-horizontal-relative:margin;mso-position-vertical:center;mso-position-vertical-relative:margin" adj=",10800" fillcolor="black">
            <v:shadow color="#868686"/>
            <v:textpath style="font-family:&quot;Arial Black&quot;" fitshape="t" trim="t" string="Курение&#10;"/>
            <w10:wrap type="square" anchorx="margin" anchory="margin"/>
          </v:shape>
        </w:pict>
      </w:r>
    </w:p>
    <w:p w:rsidR="001E0997" w:rsidRDefault="008F7817" w:rsidP="008C180D">
      <w:pPr>
        <w:spacing w:line="240" w:lineRule="auto"/>
        <w:jc w:val="both"/>
        <w:rPr>
          <w:sz w:val="20"/>
          <w:szCs w:val="20"/>
        </w:rPr>
      </w:pPr>
      <w:r w:rsidRPr="008F7817">
        <w:rPr>
          <w:sz w:val="20"/>
          <w:szCs w:val="20"/>
        </w:rPr>
        <w:lastRenderedPageBreak/>
        <w:t>Курение – физиологически необходимый для организма человека процесс. Никотин убивает 36 видов микробов, из них восемь вредных. Под действием никотина первыми погибают старые и ослабленные клетки головного мозга. Сам по себе процесс затягивания дыма, а также кашель к</w:t>
      </w:r>
      <w:r w:rsidR="008C180D">
        <w:rPr>
          <w:sz w:val="20"/>
          <w:szCs w:val="20"/>
        </w:rPr>
        <w:t xml:space="preserve">урильщика является естественной </w:t>
      </w:r>
      <w:r w:rsidRPr="008F7817">
        <w:rPr>
          <w:sz w:val="20"/>
          <w:szCs w:val="20"/>
        </w:rPr>
        <w:t>и необходимой дыхательной гимнастикой</w:t>
      </w:r>
      <w:r>
        <w:rPr>
          <w:sz w:val="20"/>
          <w:szCs w:val="20"/>
        </w:rPr>
        <w:t>.</w:t>
      </w:r>
    </w:p>
    <w:p w:rsidR="008F7817" w:rsidRPr="008F7817" w:rsidRDefault="008C180D" w:rsidP="008C180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2213610</wp:posOffset>
            </wp:positionV>
            <wp:extent cx="986790" cy="742950"/>
            <wp:effectExtent l="19050" t="0" r="3810" b="0"/>
            <wp:wrapSquare wrapText="bothSides"/>
            <wp:docPr id="69" name="Рисунок 69" descr="http://im2-tub.yandex.net/i?id=73770960-0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2-tub.yandex.net/i?id=73770960-0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817" w:rsidRDefault="008F7817" w:rsidP="008C180D">
      <w:pPr>
        <w:jc w:val="both"/>
        <w:sectPr w:rsidR="008F7817" w:rsidSect="008F781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1E0997" w:rsidRDefault="001E0997" w:rsidP="001E0997"/>
    <w:p w:rsidR="008F7817" w:rsidRPr="001E0997" w:rsidRDefault="008F7817" w:rsidP="001E0997"/>
    <w:p w:rsidR="001E0997" w:rsidRPr="001E0997" w:rsidRDefault="00F827BD" w:rsidP="001E0997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281.7pt;margin-top:4.8pt;width:177.75pt;height:27pt;z-index:251667456" adj="-4223,21920" fillcolor="black [3200]" strokecolor="#f2f2f2 [3041]" strokeweight="3pt">
            <v:shadow on="t" type="perspective" color="#7f7f7f [1601]" opacity=".5" offset="1pt" offset2="-1pt"/>
            <v:textbox style="mso-next-textbox:#_x0000_s1034">
              <w:txbxContent>
                <w:p w:rsidR="008F7817" w:rsidRDefault="008F7817">
                  <w:r>
                    <w:t>Процесс организма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6" style="position:absolute;margin-left:27.2pt;margin-top:4.8pt;width:119.25pt;height:27.75pt;z-index:251665408" adj="31915,21678" fillcolor="black [3200]" strokecolor="#f2f2f2 [3041]" strokeweight="3pt">
            <v:shadow on="t" type="perspective" color="#7f7f7f [1601]" opacity=".5" offset="1pt" offset2="-1pt"/>
            <v:textbox style="mso-next-textbox:#_x0000_s1031">
              <w:txbxContent>
                <w:p w:rsidR="007922B9" w:rsidRPr="007922B9" w:rsidRDefault="007922B9">
                  <w:r w:rsidRPr="007922B9">
                    <w:t>Расслабление</w:t>
                  </w:r>
                </w:p>
              </w:txbxContent>
            </v:textbox>
          </v:shape>
        </w:pict>
      </w:r>
    </w:p>
    <w:p w:rsidR="001E0997" w:rsidRPr="001E0997" w:rsidRDefault="00F827BD" w:rsidP="001E0997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margin-left:183.35pt;margin-top:7.15pt;width:90.75pt;height:45pt;z-index:251664384" adj="5040,5224" fillcolor="black [3200]" strokecolor="#f2f2f2 [3041]" strokeweight="3pt">
            <v:shadow on="t" type="perspective" color="#7f7f7f [1601]" opacity=".5" offset="1pt" offset2="-1pt"/>
            <v:textbox style="mso-next-textbox:#_x0000_s1030">
              <w:txbxContent>
                <w:p w:rsidR="007922B9" w:rsidRPr="007922B9" w:rsidRDefault="007922B9">
                  <w:pPr>
                    <w:rPr>
                      <w:sz w:val="24"/>
                      <w:szCs w:val="24"/>
                    </w:rPr>
                  </w:pPr>
                  <w:r w:rsidRPr="007922B9">
                    <w:rPr>
                      <w:sz w:val="24"/>
                      <w:szCs w:val="24"/>
                    </w:rPr>
                    <w:t>Польза</w:t>
                  </w:r>
                </w:p>
              </w:txbxContent>
            </v:textbox>
          </v:shape>
        </w:pict>
      </w:r>
    </w:p>
    <w:p w:rsidR="001E0997" w:rsidRPr="001E0997" w:rsidRDefault="001E0997" w:rsidP="001E0997"/>
    <w:p w:rsidR="001E0997" w:rsidRPr="001E0997" w:rsidRDefault="001E0997" w:rsidP="001E0997"/>
    <w:p w:rsidR="0068251B" w:rsidRDefault="0068251B" w:rsidP="001E0997">
      <w:pPr>
        <w:pStyle w:val="a4"/>
        <w:jc w:val="both"/>
        <w:rPr>
          <w:sz w:val="20"/>
          <w:szCs w:val="20"/>
        </w:rPr>
        <w:sectPr w:rsidR="0068251B" w:rsidSect="008F7817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68251B" w:rsidRDefault="0068251B" w:rsidP="0068251B">
      <w:pPr>
        <w:pStyle w:val="a4"/>
        <w:jc w:val="both"/>
        <w:rPr>
          <w:sz w:val="20"/>
          <w:szCs w:val="20"/>
        </w:rPr>
        <w:sectPr w:rsidR="0068251B" w:rsidSect="0068251B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8C180D" w:rsidRDefault="001073DD" w:rsidP="008C180D">
      <w:pPr>
        <w:pStyle w:val="a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83.35pt;margin-top:7.65pt;width:87pt;height:42.75pt;z-index:251661312" fillcolor="#666 [1936]" strokecolor="black [3200]" strokeweight="1pt">
            <v:fill color2="black [3200]" focus="50%" type="gradient"/>
            <v:shadow on="t" type="perspective" color="#7f7f7f [1601]" offset="1pt" offset2="-3pt"/>
            <v:textbox>
              <w:txbxContent>
                <w:p w:rsidR="0068251B" w:rsidRPr="0068251B" w:rsidRDefault="0068251B" w:rsidP="0068251B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68251B">
                    <w:rPr>
                      <w:color w:val="FFFFFF" w:themeColor="background1"/>
                      <w:sz w:val="32"/>
                      <w:szCs w:val="32"/>
                    </w:rPr>
                    <w:t>Вред</w:t>
                  </w:r>
                </w:p>
              </w:txbxContent>
            </v:textbox>
          </v:shape>
        </w:pict>
      </w:r>
    </w:p>
    <w:p w:rsidR="008C180D" w:rsidRDefault="008C180D" w:rsidP="008C180D">
      <w:pPr>
        <w:pStyle w:val="a4"/>
        <w:jc w:val="both"/>
        <w:rPr>
          <w:sz w:val="20"/>
          <w:szCs w:val="20"/>
        </w:rPr>
      </w:pPr>
    </w:p>
    <w:p w:rsidR="001073DD" w:rsidRDefault="001073DD" w:rsidP="008C180D">
      <w:pPr>
        <w:pStyle w:val="a4"/>
        <w:jc w:val="both"/>
        <w:rPr>
          <w:color w:val="000000" w:themeColor="text1"/>
          <w:sz w:val="20"/>
          <w:szCs w:val="20"/>
          <w:lang w:val="en-US"/>
        </w:rPr>
      </w:pPr>
      <w:r w:rsidRPr="00F827BD">
        <w:rPr>
          <w:noProof/>
        </w:rPr>
        <w:pict>
          <v:shape id="_x0000_s1026" type="#_x0000_t106" style="position:absolute;left:0;text-align:left;margin-left:19.2pt;margin-top:13.65pt;width:140.25pt;height:27pt;rotation:180;z-index:251658240" adj="-7162,32759" fillcolor="black [3200]" strokecolor="#f2f2f2 [3041]" strokeweight="3pt">
            <v:shadow on="t" type="perspective" color="#7f7f7f [1601]" opacity=".5" offset="1pt" offset2="-1pt"/>
            <v:textbox>
              <w:txbxContent>
                <w:p w:rsidR="001E0997" w:rsidRPr="0068251B" w:rsidRDefault="001E0997">
                  <w:pPr>
                    <w:rPr>
                      <w:sz w:val="18"/>
                      <w:szCs w:val="18"/>
                    </w:rPr>
                  </w:pPr>
                  <w:r w:rsidRPr="0068251B">
                    <w:rPr>
                      <w:sz w:val="18"/>
                      <w:szCs w:val="18"/>
                    </w:rPr>
                    <w:t>Вред для здоровья!</w:t>
                  </w:r>
                </w:p>
              </w:txbxContent>
            </v:textbox>
          </v:shape>
        </w:pict>
      </w:r>
    </w:p>
    <w:p w:rsidR="001073DD" w:rsidRDefault="001073DD" w:rsidP="008C180D">
      <w:pPr>
        <w:pStyle w:val="a4"/>
        <w:jc w:val="both"/>
        <w:rPr>
          <w:color w:val="000000" w:themeColor="text1"/>
          <w:sz w:val="20"/>
          <w:szCs w:val="20"/>
          <w:lang w:val="en-US"/>
        </w:rPr>
      </w:pPr>
    </w:p>
    <w:p w:rsidR="0068251B" w:rsidRPr="001073DD" w:rsidRDefault="0068251B" w:rsidP="008C180D">
      <w:pPr>
        <w:pStyle w:val="a4"/>
        <w:jc w:val="both"/>
        <w:rPr>
          <w:color w:val="000000" w:themeColor="text1"/>
          <w:sz w:val="20"/>
          <w:szCs w:val="20"/>
        </w:rPr>
      </w:pPr>
      <w:r w:rsidRPr="001073DD">
        <w:rPr>
          <w:color w:val="000000" w:themeColor="text1"/>
          <w:sz w:val="20"/>
          <w:szCs w:val="20"/>
        </w:rPr>
        <w:t xml:space="preserve">Курение или пассивное вдыхание табачного дыма может послужить причиной бесплодия у женщин. </w:t>
      </w:r>
      <w:hyperlink r:id="rId9" w:tooltip="Атрофия" w:history="1">
        <w:r w:rsidRPr="001073DD">
          <w:rPr>
            <w:rStyle w:val="a3"/>
            <w:color w:val="000000" w:themeColor="text1"/>
            <w:sz w:val="20"/>
            <w:szCs w:val="20"/>
          </w:rPr>
          <w:t>Атрофия</w:t>
        </w:r>
      </w:hyperlink>
      <w:r w:rsidRPr="001073DD">
        <w:rPr>
          <w:color w:val="000000" w:themeColor="text1"/>
          <w:sz w:val="20"/>
          <w:szCs w:val="20"/>
        </w:rPr>
        <w:t xml:space="preserve"> и </w:t>
      </w:r>
      <w:hyperlink r:id="rId10" w:tooltip="Демиелинизация (страница отсутствует)" w:history="1">
        <w:r w:rsidRPr="001073DD">
          <w:rPr>
            <w:rStyle w:val="a3"/>
            <w:color w:val="000000" w:themeColor="text1"/>
            <w:sz w:val="20"/>
            <w:szCs w:val="20"/>
          </w:rPr>
          <w:t>демиелинизация</w:t>
        </w:r>
      </w:hyperlink>
      <w:r w:rsidRPr="001073DD">
        <w:rPr>
          <w:color w:val="000000" w:themeColor="text1"/>
          <w:sz w:val="20"/>
          <w:szCs w:val="20"/>
        </w:rPr>
        <w:t xml:space="preserve"> (разрушение белого вещества </w:t>
      </w:r>
      <w:hyperlink r:id="rId11" w:tooltip="Головной мозг" w:history="1">
        <w:r w:rsidRPr="001073DD">
          <w:rPr>
            <w:rStyle w:val="a3"/>
            <w:color w:val="000000" w:themeColor="text1"/>
            <w:sz w:val="20"/>
            <w:szCs w:val="20"/>
          </w:rPr>
          <w:t>головного</w:t>
        </w:r>
      </w:hyperlink>
      <w:r w:rsidRPr="001073DD">
        <w:rPr>
          <w:color w:val="000000" w:themeColor="text1"/>
          <w:sz w:val="20"/>
          <w:szCs w:val="20"/>
        </w:rPr>
        <w:t xml:space="preserve"> и </w:t>
      </w:r>
      <w:hyperlink r:id="rId12" w:tooltip="Спинной мозг" w:history="1">
        <w:r w:rsidRPr="001073DD">
          <w:rPr>
            <w:rStyle w:val="a3"/>
            <w:color w:val="000000" w:themeColor="text1"/>
            <w:sz w:val="20"/>
            <w:szCs w:val="20"/>
          </w:rPr>
          <w:t>спинного</w:t>
        </w:r>
      </w:hyperlink>
      <w:r w:rsidRPr="001073DD">
        <w:rPr>
          <w:color w:val="000000" w:themeColor="text1"/>
          <w:sz w:val="20"/>
          <w:szCs w:val="20"/>
        </w:rPr>
        <w:t xml:space="preserve"> мозга) при </w:t>
      </w:r>
      <w:hyperlink r:id="rId13" w:tooltip="Рассеянный склероз" w:history="1">
        <w:r w:rsidRPr="001073DD">
          <w:rPr>
            <w:rStyle w:val="a3"/>
            <w:color w:val="000000" w:themeColor="text1"/>
            <w:sz w:val="20"/>
            <w:szCs w:val="20"/>
          </w:rPr>
          <w:t>рассеянном склерозе</w:t>
        </w:r>
      </w:hyperlink>
      <w:r w:rsidRPr="001073DD">
        <w:rPr>
          <w:color w:val="000000" w:themeColor="text1"/>
          <w:sz w:val="20"/>
          <w:szCs w:val="20"/>
        </w:rPr>
        <w:t xml:space="preserve"> более выражена у пациентов, которые курили хотя бы 6 месяцев в течение жизни по сравнению с никогда не курившими больными.</w:t>
      </w:r>
    </w:p>
    <w:p w:rsidR="0068251B" w:rsidRDefault="00A71D05" w:rsidP="008C180D">
      <w:pPr>
        <w:pStyle w:val="a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434340</wp:posOffset>
            </wp:positionH>
            <wp:positionV relativeFrom="margin">
              <wp:posOffset>7671435</wp:posOffset>
            </wp:positionV>
            <wp:extent cx="2105025" cy="1323975"/>
            <wp:effectExtent l="19050" t="0" r="9525" b="0"/>
            <wp:wrapSquare wrapText="bothSides"/>
            <wp:docPr id="1" name="Рисунок 63" descr="http://im4-tub.yandex.net/i?id=117707514-0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m4-tub.yandex.net/i?id=117707514-0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0D" w:rsidRDefault="00A71D05" w:rsidP="008C180D">
      <w:pPr>
        <w:pStyle w:val="a4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7957185</wp:posOffset>
            </wp:positionV>
            <wp:extent cx="1428750" cy="819150"/>
            <wp:effectExtent l="19050" t="0" r="0" b="0"/>
            <wp:wrapSquare wrapText="bothSides"/>
            <wp:docPr id="66" name="Рисунок 66" descr="http://im5-tub.yandex.net/i?id=86996965-0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5-tub.yandex.net/i?id=86996965-0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0D" w:rsidRDefault="008C180D" w:rsidP="008C180D">
      <w:pPr>
        <w:pStyle w:val="a4"/>
        <w:jc w:val="both"/>
        <w:rPr>
          <w:sz w:val="20"/>
          <w:szCs w:val="20"/>
        </w:rPr>
      </w:pPr>
    </w:p>
    <w:p w:rsidR="001073DD" w:rsidRDefault="001073DD" w:rsidP="008C180D">
      <w:pPr>
        <w:pStyle w:val="a4"/>
        <w:jc w:val="both"/>
        <w:rPr>
          <w:color w:val="000000" w:themeColor="text1"/>
          <w:sz w:val="20"/>
          <w:szCs w:val="20"/>
          <w:lang w:val="en-US"/>
        </w:rPr>
      </w:pPr>
    </w:p>
    <w:p w:rsidR="001073DD" w:rsidRDefault="001073DD" w:rsidP="008C180D">
      <w:pPr>
        <w:pStyle w:val="a4"/>
        <w:jc w:val="both"/>
        <w:rPr>
          <w:color w:val="000000" w:themeColor="text1"/>
          <w:sz w:val="20"/>
          <w:szCs w:val="20"/>
          <w:lang w:val="en-US"/>
        </w:rPr>
      </w:pPr>
      <w:r w:rsidRPr="00F827BD">
        <w:rPr>
          <w:noProof/>
        </w:rPr>
        <w:pict>
          <v:shape id="_x0000_s1029" type="#_x0000_t106" style="position:absolute;left:0;text-align:left;margin-left:43.8pt;margin-top:12.2pt;width:133.5pt;height:28.45pt;rotation:180;z-index:251662336" adj="28767,31545" fillcolor="black [3200]" strokecolor="#f2f2f2 [3041]" strokeweight="3pt">
            <v:shadow on="t" type="perspective" color="#7f7f7f [1601]" opacity=".5" offset="1pt" offset2="-1pt"/>
            <v:textbox style="mso-next-textbox:#_x0000_s1029">
              <w:txbxContent>
                <w:p w:rsidR="0068251B" w:rsidRPr="0068251B" w:rsidRDefault="0068251B">
                  <w:pPr>
                    <w:rPr>
                      <w:sz w:val="24"/>
                      <w:szCs w:val="24"/>
                    </w:rPr>
                  </w:pPr>
                  <w:r w:rsidRPr="0068251B">
                    <w:rPr>
                      <w:sz w:val="24"/>
                      <w:szCs w:val="24"/>
                    </w:rPr>
                    <w:t>Заболевания</w:t>
                  </w:r>
                </w:p>
              </w:txbxContent>
            </v:textbox>
          </v:shape>
        </w:pict>
      </w:r>
    </w:p>
    <w:p w:rsidR="001073DD" w:rsidRDefault="001073DD" w:rsidP="008C180D">
      <w:pPr>
        <w:pStyle w:val="a4"/>
        <w:jc w:val="both"/>
        <w:rPr>
          <w:color w:val="000000" w:themeColor="text1"/>
          <w:sz w:val="20"/>
          <w:szCs w:val="20"/>
          <w:lang w:val="en-US"/>
        </w:rPr>
      </w:pPr>
    </w:p>
    <w:p w:rsidR="001E0997" w:rsidRPr="001073DD" w:rsidRDefault="001E0997" w:rsidP="008C180D">
      <w:pPr>
        <w:pStyle w:val="a4"/>
        <w:jc w:val="both"/>
        <w:rPr>
          <w:color w:val="000000" w:themeColor="text1"/>
          <w:sz w:val="20"/>
          <w:szCs w:val="20"/>
        </w:rPr>
      </w:pPr>
      <w:r w:rsidRPr="001073DD">
        <w:rPr>
          <w:color w:val="000000" w:themeColor="text1"/>
          <w:sz w:val="20"/>
          <w:szCs w:val="20"/>
        </w:rPr>
        <w:t xml:space="preserve">Поскольку вдыхаемый дым обжигает слизистые, и в нём содержится большое количество вредных веществ,  курение повышает риск развития </w:t>
      </w:r>
      <w:hyperlink r:id="rId18" w:tooltip="Карцинома" w:history="1">
        <w:r w:rsidRPr="001073DD">
          <w:rPr>
            <w:rStyle w:val="a3"/>
            <w:color w:val="000000" w:themeColor="text1"/>
            <w:sz w:val="20"/>
            <w:szCs w:val="20"/>
          </w:rPr>
          <w:t>рака</w:t>
        </w:r>
      </w:hyperlink>
      <w:r w:rsidRPr="001073DD">
        <w:rPr>
          <w:color w:val="000000" w:themeColor="text1"/>
          <w:sz w:val="20"/>
          <w:szCs w:val="20"/>
        </w:rPr>
        <w:t xml:space="preserve"> лёгких, </w:t>
      </w:r>
      <w:hyperlink r:id="rId19" w:tooltip="Рот" w:history="1">
        <w:r w:rsidRPr="001073DD">
          <w:rPr>
            <w:rStyle w:val="a3"/>
            <w:color w:val="000000" w:themeColor="text1"/>
            <w:sz w:val="20"/>
            <w:szCs w:val="20"/>
          </w:rPr>
          <w:t>рта</w:t>
        </w:r>
      </w:hyperlink>
      <w:r w:rsidRPr="001073DD">
        <w:rPr>
          <w:color w:val="000000" w:themeColor="text1"/>
          <w:sz w:val="20"/>
          <w:szCs w:val="20"/>
        </w:rPr>
        <w:t xml:space="preserve"> и дыхательных путей, </w:t>
      </w:r>
      <w:hyperlink r:id="rId20" w:tooltip="ХОБЛ" w:history="1">
        <w:r w:rsidRPr="001073DD">
          <w:rPr>
            <w:rStyle w:val="a3"/>
            <w:color w:val="000000" w:themeColor="text1"/>
            <w:sz w:val="20"/>
            <w:szCs w:val="20"/>
          </w:rPr>
          <w:t>хронической обструктивной болезни легких</w:t>
        </w:r>
      </w:hyperlink>
      <w:r w:rsidRPr="001073DD">
        <w:rPr>
          <w:color w:val="000000" w:themeColor="text1"/>
          <w:sz w:val="20"/>
          <w:szCs w:val="20"/>
        </w:rPr>
        <w:t xml:space="preserve">, психических, сердечно-сосудистых и прочих заболеваний. Исследователями отмечается </w:t>
      </w:r>
      <w:hyperlink r:id="rId21" w:tooltip="Корреляция" w:history="1">
        <w:r w:rsidRPr="001073DD">
          <w:rPr>
            <w:rStyle w:val="a3"/>
            <w:color w:val="000000" w:themeColor="text1"/>
            <w:sz w:val="20"/>
            <w:szCs w:val="20"/>
          </w:rPr>
          <w:t>корреляция</w:t>
        </w:r>
      </w:hyperlink>
      <w:r w:rsidRPr="001073DD">
        <w:rPr>
          <w:color w:val="000000" w:themeColor="text1"/>
          <w:sz w:val="20"/>
          <w:szCs w:val="20"/>
        </w:rPr>
        <w:t xml:space="preserve"> курения с </w:t>
      </w:r>
      <w:hyperlink r:id="rId22" w:tooltip="Импотенция" w:history="1">
        <w:r w:rsidRPr="001073DD">
          <w:rPr>
            <w:rStyle w:val="a3"/>
            <w:color w:val="000000" w:themeColor="text1"/>
            <w:sz w:val="20"/>
            <w:szCs w:val="20"/>
          </w:rPr>
          <w:t>импотенцией</w:t>
        </w:r>
      </w:hyperlink>
      <w:r w:rsidRPr="001073DD">
        <w:rPr>
          <w:color w:val="000000" w:themeColor="text1"/>
          <w:sz w:val="20"/>
          <w:szCs w:val="20"/>
        </w:rPr>
        <w:t xml:space="preserve">. В настоящее время наиболее распространёнными последствиями длительного курения являются возникновение и развитие различных опухолей дыхательной системы. </w:t>
      </w:r>
    </w:p>
    <w:p w:rsidR="0068251B" w:rsidRDefault="0068251B" w:rsidP="001E0997">
      <w:pPr>
        <w:sectPr w:rsidR="0068251B" w:rsidSect="0068251B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2" w:space="708"/>
          <w:docGrid w:linePitch="360"/>
        </w:sectPr>
      </w:pPr>
    </w:p>
    <w:p w:rsidR="001E0997" w:rsidRPr="001E0997" w:rsidRDefault="00A71D05" w:rsidP="00A71D05">
      <w:pPr>
        <w:ind w:right="850"/>
        <w:jc w:val="right"/>
      </w:pPr>
      <w:r>
        <w:rPr>
          <w:noProof/>
        </w:rPr>
        <w:lastRenderedPageBreak/>
        <w:pict>
          <v:rect id="_x0000_s1038" style="position:absolute;left:0;text-align:left;margin-left:270.35pt;margin-top:92.15pt;width:199.5pt;height:33.75pt;z-index:251671552" strokecolor="white [3212]">
            <v:textbox style="mso-next-textbox:#_x0000_s1038">
              <w:txbxContent>
                <w:p w:rsidR="00A71D05" w:rsidRDefault="00A71D05" w:rsidP="00A71D05">
                  <w:pPr>
                    <w:jc w:val="right"/>
                  </w:pPr>
                  <w:r>
                    <w:t>Саламатов  Антон, 8В класс</w:t>
                  </w:r>
                </w:p>
              </w:txbxContent>
            </v:textbox>
          </v:rect>
        </w:pict>
      </w:r>
    </w:p>
    <w:sectPr w:rsidR="001E0997" w:rsidRPr="001E0997" w:rsidSect="0068251B">
      <w:type w:val="continuous"/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41" w:rsidRDefault="002C5C41" w:rsidP="001073DD">
      <w:pPr>
        <w:spacing w:after="0" w:line="240" w:lineRule="auto"/>
      </w:pPr>
      <w:r>
        <w:separator/>
      </w:r>
    </w:p>
  </w:endnote>
  <w:endnote w:type="continuationSeparator" w:id="1">
    <w:p w:rsidR="002C5C41" w:rsidRDefault="002C5C41" w:rsidP="0010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41" w:rsidRDefault="002C5C41" w:rsidP="001073DD">
      <w:pPr>
        <w:spacing w:after="0" w:line="240" w:lineRule="auto"/>
      </w:pPr>
      <w:r>
        <w:separator/>
      </w:r>
    </w:p>
  </w:footnote>
  <w:footnote w:type="continuationSeparator" w:id="1">
    <w:p w:rsidR="002C5C41" w:rsidRDefault="002C5C41" w:rsidP="00107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175"/>
    <w:rsid w:val="001073DD"/>
    <w:rsid w:val="001E0997"/>
    <w:rsid w:val="002C5C41"/>
    <w:rsid w:val="004F29C0"/>
    <w:rsid w:val="0068251B"/>
    <w:rsid w:val="007922B9"/>
    <w:rsid w:val="008C180D"/>
    <w:rsid w:val="008F7817"/>
    <w:rsid w:val="00A71D05"/>
    <w:rsid w:val="00B366AC"/>
    <w:rsid w:val="00B750A0"/>
    <w:rsid w:val="00C44175"/>
    <w:rsid w:val="00C9029F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2" type="callout" idref="#_x0000_s1034"/>
        <o:r id="V:Rule3" type="callout" idref="#_x0000_s1031"/>
        <o:r id="V:Rule4" type="callout" idref="#_x0000_s1026"/>
        <o:r id="V:Rule5" type="callout" idref="#_x0000_s1029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1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7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C180D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C180D"/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73DD"/>
  </w:style>
  <w:style w:type="paragraph" w:styleId="ab">
    <w:name w:val="footer"/>
    <w:basedOn w:val="a"/>
    <w:link w:val="ac"/>
    <w:uiPriority w:val="99"/>
    <w:semiHidden/>
    <w:unhideWhenUsed/>
    <w:rsid w:val="0010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3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0%D0%B0%D1%81%D1%81%D0%B5%D1%8F%D0%BD%D0%BD%D1%8B%D0%B9_%D1%81%D0%BA%D0%BB%D0%B5%D1%80%D0%BE%D0%B7" TargetMode="External"/><Relationship Id="rId18" Type="http://schemas.openxmlformats.org/officeDocument/2006/relationships/hyperlink" Target="http://ru.wikipedia.org/wiki/%D0%9A%D0%B0%D1%80%D1%86%D0%B8%D0%BD%D0%BE%D0%BC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A%D0%BE%D1%80%D1%80%D0%B5%D0%BB%D1%8F%D1%86%D0%B8%D1%8F" TargetMode="External"/><Relationship Id="rId7" Type="http://schemas.openxmlformats.org/officeDocument/2006/relationships/hyperlink" Target="http://images.yandex.ru/yandsearch?ed=1&amp;text=%D0%9A%D1%83%D1%80%D0%B5%D0%BD%D0%B8%D0%B5&amp;p=2&amp;img_url=joels.blog.friendster.com/files/uncategorized-smoking.jpg&amp;rpt=simage" TargetMode="External"/><Relationship Id="rId12" Type="http://schemas.openxmlformats.org/officeDocument/2006/relationships/hyperlink" Target="http://ru.wikipedia.org/wiki/%D0%A1%D0%BF%D0%B8%D0%BD%D0%BD%D0%BE%D0%B9_%D0%BC%D0%BE%D0%B7%D0%B3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ed=1&amp;text=%D0%9A%D1%83%D1%80%D0%B5%D0%BD%D0%B8%D0%B5&amp;p=1&amp;img_url=i31.piczo.com/view/3/a/s/r/5/x/x/o/m/0/7/t/img/i189105727_50369_7.jpg&amp;rpt=simage" TargetMode="External"/><Relationship Id="rId20" Type="http://schemas.openxmlformats.org/officeDocument/2006/relationships/hyperlink" Target="http://ru.wikipedia.org/wiki/%D0%A5%D0%9E%D0%91%D0%9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3%D0%BE%D0%BB%D0%BE%D0%B2%D0%BD%D0%BE%D0%B9_%D0%BC%D0%BE%D0%B7%D0%B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/index.php?title=%D0%94%D0%B5%D0%BC%D0%B8%D0%B5%D0%BB%D0%B8%D0%BD%D0%B8%D0%B7%D0%B0%D1%86%D0%B8%D1%8F&amp;action=edit&amp;redlink=1" TargetMode="External"/><Relationship Id="rId19" Type="http://schemas.openxmlformats.org/officeDocument/2006/relationships/hyperlink" Target="http://ru.wikipedia.org/wiki/%D0%A0%D0%BE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1%82%D1%80%D0%BE%D1%84%D0%B8%D1%8F" TargetMode="External"/><Relationship Id="rId14" Type="http://schemas.openxmlformats.org/officeDocument/2006/relationships/hyperlink" Target="http://images.yandex.ru/yandsearch?ed=1&amp;text=%D0%9A%D1%83%D1%80%D0%B5%D0%BD%D0%B8%D0%B5&amp;p=14&amp;img_url=hiblogger.net/img/articles_img/d/1/b/073230_452100.png&amp;rpt=simage" TargetMode="External"/><Relationship Id="rId22" Type="http://schemas.openxmlformats.org/officeDocument/2006/relationships/hyperlink" Target="http://ru.wikipedia.org/wiki/%D0%98%D0%BC%D0%BF%D0%BE%D1%82%D0%B5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2DF6-FE90-4A17-B60F-3B7C137B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Stein</dc:creator>
  <cp:keywords/>
  <dc:description/>
  <cp:lastModifiedBy>Рыбакова Вера Анатольевна</cp:lastModifiedBy>
  <cp:revision>6</cp:revision>
  <dcterms:created xsi:type="dcterms:W3CDTF">2010-12-15T18:16:00Z</dcterms:created>
  <dcterms:modified xsi:type="dcterms:W3CDTF">2010-12-17T10:12:00Z</dcterms:modified>
</cp:coreProperties>
</file>